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BD" w:rsidRPr="00E05C89" w:rsidRDefault="00B43BBD" w:rsidP="00C476A1">
      <w:pPr>
        <w:jc w:val="center"/>
        <w:outlineLvl w:val="0"/>
        <w:rPr>
          <w:rFonts w:ascii="Arial" w:hAnsi="Arial" w:cs="Arial"/>
          <w:sz w:val="22"/>
          <w:szCs w:val="22"/>
          <w:u w:val="single"/>
        </w:rPr>
      </w:pPr>
      <w:bookmarkStart w:id="0" w:name="_GoBack"/>
      <w:bookmarkEnd w:id="0"/>
      <w:r w:rsidRPr="00E05C89">
        <w:rPr>
          <w:rFonts w:ascii="Arial" w:hAnsi="Arial" w:cs="Arial"/>
          <w:sz w:val="22"/>
          <w:szCs w:val="22"/>
          <w:u w:val="single"/>
        </w:rPr>
        <w:t>Call for Contributions and Advertisement for Staff Members</w:t>
      </w:r>
    </w:p>
    <w:p w:rsidR="00B43BBD" w:rsidRPr="00E05C89" w:rsidRDefault="00B43BBD" w:rsidP="00C476A1">
      <w:pPr>
        <w:jc w:val="cente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78"/>
        <w:gridCol w:w="7601"/>
      </w:tblGrid>
      <w:tr w:rsidR="00B43BBD" w:rsidRPr="00E05C89" w:rsidTr="001D070F">
        <w:trPr>
          <w:trHeight w:val="449"/>
        </w:trPr>
        <w:tc>
          <w:tcPr>
            <w:tcW w:w="2178" w:type="dxa"/>
            <w:vAlign w:val="center"/>
          </w:tcPr>
          <w:p w:rsidR="00B43BBD" w:rsidRPr="00E05C89" w:rsidRDefault="00B43BBD" w:rsidP="00E22FEC">
            <w:pPr>
              <w:rPr>
                <w:rFonts w:ascii="Arial" w:hAnsi="Arial" w:cs="Arial"/>
                <w:b/>
                <w:bCs/>
                <w:sz w:val="16"/>
                <w:szCs w:val="16"/>
              </w:rPr>
            </w:pPr>
            <w:r w:rsidRPr="00E05C89">
              <w:rPr>
                <w:rFonts w:ascii="Arial" w:hAnsi="Arial" w:cs="Arial"/>
                <w:b/>
                <w:bCs/>
                <w:sz w:val="16"/>
                <w:szCs w:val="16"/>
              </w:rPr>
              <w:t>Organisation:</w:t>
            </w:r>
          </w:p>
        </w:tc>
        <w:tc>
          <w:tcPr>
            <w:tcW w:w="7601" w:type="dxa"/>
            <w:vAlign w:val="center"/>
          </w:tcPr>
          <w:p w:rsidR="00B43BBD" w:rsidRDefault="00B43BBD" w:rsidP="00E22FEC">
            <w:pPr>
              <w:rPr>
                <w:rFonts w:ascii="Arial" w:hAnsi="Arial" w:cs="Arial"/>
                <w:sz w:val="16"/>
                <w:szCs w:val="16"/>
              </w:rPr>
            </w:pPr>
          </w:p>
          <w:p w:rsidR="00B43BBD" w:rsidRDefault="00B43BBD" w:rsidP="00E22FEC">
            <w:pPr>
              <w:rPr>
                <w:rFonts w:ascii="Arial" w:hAnsi="Arial" w:cs="Arial"/>
                <w:sz w:val="16"/>
                <w:szCs w:val="16"/>
              </w:rPr>
            </w:pPr>
            <w:r w:rsidRPr="00E05C89">
              <w:rPr>
                <w:rFonts w:ascii="Arial" w:hAnsi="Arial" w:cs="Arial"/>
                <w:sz w:val="16"/>
                <w:szCs w:val="16"/>
              </w:rPr>
              <w:t>E</w:t>
            </w:r>
            <w:r>
              <w:rPr>
                <w:rFonts w:ascii="Arial" w:hAnsi="Arial" w:cs="Arial"/>
                <w:sz w:val="16"/>
                <w:szCs w:val="16"/>
              </w:rPr>
              <w:t xml:space="preserve">uropean </w:t>
            </w:r>
            <w:r w:rsidRPr="00E05C89">
              <w:rPr>
                <w:rFonts w:ascii="Arial" w:hAnsi="Arial" w:cs="Arial"/>
                <w:sz w:val="16"/>
                <w:szCs w:val="16"/>
              </w:rPr>
              <w:t>U</w:t>
            </w:r>
            <w:r>
              <w:rPr>
                <w:rFonts w:ascii="Arial" w:hAnsi="Arial" w:cs="Arial"/>
                <w:sz w:val="16"/>
                <w:szCs w:val="16"/>
              </w:rPr>
              <w:t xml:space="preserve">nion </w:t>
            </w:r>
            <w:r w:rsidRPr="00E05C89">
              <w:rPr>
                <w:rFonts w:ascii="Arial" w:hAnsi="Arial" w:cs="Arial"/>
                <w:sz w:val="16"/>
                <w:szCs w:val="16"/>
              </w:rPr>
              <w:t>Special Representative in Kosovo</w:t>
            </w:r>
          </w:p>
          <w:p w:rsidR="00B43BBD" w:rsidRPr="00E05C89" w:rsidRDefault="00B43BBD" w:rsidP="00E22FEC">
            <w:pPr>
              <w:rPr>
                <w:rFonts w:ascii="Arial" w:hAnsi="Arial" w:cs="Arial"/>
                <w:sz w:val="16"/>
                <w:szCs w:val="16"/>
              </w:rPr>
            </w:pPr>
          </w:p>
        </w:tc>
      </w:tr>
      <w:tr w:rsidR="00B43BBD" w:rsidRPr="00E05C89" w:rsidTr="00892D04">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Job Location:</w:t>
            </w:r>
          </w:p>
        </w:tc>
        <w:tc>
          <w:tcPr>
            <w:tcW w:w="7601" w:type="dxa"/>
            <w:vAlign w:val="center"/>
          </w:tcPr>
          <w:p w:rsidR="00B43BBD" w:rsidRDefault="00B43BBD" w:rsidP="00C476A1">
            <w:pPr>
              <w:jc w:val="both"/>
              <w:rPr>
                <w:rFonts w:ascii="Arial" w:hAnsi="Arial" w:cs="Arial"/>
                <w:sz w:val="16"/>
                <w:szCs w:val="16"/>
              </w:rPr>
            </w:pPr>
          </w:p>
          <w:p w:rsidR="00B43BBD" w:rsidRDefault="00B43BBD" w:rsidP="00C476A1">
            <w:pPr>
              <w:jc w:val="both"/>
              <w:rPr>
                <w:rFonts w:ascii="Arial" w:hAnsi="Arial" w:cs="Arial"/>
                <w:sz w:val="16"/>
                <w:szCs w:val="16"/>
              </w:rPr>
            </w:pPr>
            <w:r>
              <w:rPr>
                <w:rFonts w:ascii="Arial" w:hAnsi="Arial" w:cs="Arial"/>
                <w:sz w:val="16"/>
                <w:szCs w:val="16"/>
              </w:rPr>
              <w:t xml:space="preserve">Kosovo </w:t>
            </w:r>
          </w:p>
          <w:p w:rsidR="00B43BBD" w:rsidRPr="00E05C89" w:rsidRDefault="00B43BBD" w:rsidP="00C476A1">
            <w:pPr>
              <w:jc w:val="both"/>
              <w:rPr>
                <w:rFonts w:ascii="Arial" w:hAnsi="Arial" w:cs="Arial"/>
                <w:sz w:val="16"/>
                <w:szCs w:val="16"/>
              </w:rPr>
            </w:pPr>
          </w:p>
        </w:tc>
      </w:tr>
    </w:tbl>
    <w:p w:rsidR="00B43BBD" w:rsidRDefault="00B43BBD" w:rsidP="00C476A1">
      <w:pPr>
        <w:rPr>
          <w:rFonts w:ascii="Arial" w:hAnsi="Arial" w:cs="Arial"/>
          <w:b/>
          <w:bCs/>
          <w:sz w:val="16"/>
          <w:szCs w:val="16"/>
        </w:rPr>
        <w:sectPr w:rsidR="00B43BBD" w:rsidSect="00C476A1">
          <w:headerReference w:type="default" r:id="rId9"/>
          <w:footerReference w:type="default" r:id="rId10"/>
          <w:endnotePr>
            <w:numFmt w:val="decimal"/>
          </w:endnotePr>
          <w:pgSz w:w="11907" w:h="16840" w:code="9"/>
          <w:pgMar w:top="1134" w:right="1134" w:bottom="1134" w:left="1134" w:header="567" w:footer="567" w:gutter="0"/>
          <w:cols w:space="720"/>
        </w:sectPr>
      </w:pPr>
    </w:p>
    <w:p w:rsidR="00B43BBD" w:rsidRDefault="00B43BBD" w:rsidP="00C476A1">
      <w:pPr>
        <w:rPr>
          <w:rFonts w:ascii="Arial" w:hAnsi="Arial" w:cs="Arial"/>
          <w:b/>
          <w:bCs/>
          <w:sz w:val="16"/>
          <w:szCs w:val="16"/>
        </w:rPr>
        <w:sectPr w:rsidR="00B43BBD" w:rsidSect="00B9075C">
          <w:endnotePr>
            <w:numFmt w:val="decimal"/>
          </w:endnotePr>
          <w:type w:val="continuous"/>
          <w:pgSz w:w="11907" w:h="16840" w:code="9"/>
          <w:pgMar w:top="1134" w:right="1134" w:bottom="1134" w:left="1134" w:header="567" w:footer="567" w:gutter="0"/>
          <w:cols w:space="720"/>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78"/>
        <w:gridCol w:w="7601"/>
      </w:tblGrid>
      <w:tr w:rsidR="00B43BBD" w:rsidRPr="00E05C89" w:rsidTr="00892D04">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lastRenderedPageBreak/>
              <w:t>Availability:</w:t>
            </w:r>
          </w:p>
        </w:tc>
        <w:tc>
          <w:tcPr>
            <w:tcW w:w="7601" w:type="dxa"/>
            <w:vAlign w:val="center"/>
          </w:tcPr>
          <w:p w:rsidR="00B43BBD" w:rsidRDefault="00B43BBD" w:rsidP="0052060F">
            <w:pPr>
              <w:rPr>
                <w:rFonts w:ascii="Arial" w:hAnsi="Arial" w:cs="Arial"/>
                <w:sz w:val="16"/>
                <w:szCs w:val="16"/>
              </w:rPr>
            </w:pPr>
          </w:p>
          <w:p w:rsidR="00E75388" w:rsidRDefault="00E75388" w:rsidP="0052060F">
            <w:pPr>
              <w:rPr>
                <w:rFonts w:ascii="Arial" w:hAnsi="Arial" w:cs="Arial"/>
                <w:sz w:val="16"/>
                <w:szCs w:val="16"/>
              </w:rPr>
            </w:pPr>
            <w:r>
              <w:rPr>
                <w:rFonts w:ascii="Arial" w:hAnsi="Arial" w:cs="Arial"/>
                <w:sz w:val="16"/>
                <w:szCs w:val="16"/>
              </w:rPr>
              <w:t xml:space="preserve">01 </w:t>
            </w:r>
            <w:r w:rsidR="00774199">
              <w:rPr>
                <w:rFonts w:ascii="Arial" w:hAnsi="Arial" w:cs="Arial"/>
                <w:sz w:val="16"/>
                <w:szCs w:val="16"/>
              </w:rPr>
              <w:t xml:space="preserve">August </w:t>
            </w:r>
            <w:r>
              <w:rPr>
                <w:rFonts w:ascii="Arial" w:hAnsi="Arial" w:cs="Arial"/>
                <w:sz w:val="16"/>
                <w:szCs w:val="16"/>
              </w:rPr>
              <w:t xml:space="preserve"> 2015</w:t>
            </w:r>
          </w:p>
          <w:p w:rsidR="00B43BBD" w:rsidRPr="00B64E22" w:rsidRDefault="00B43BBD" w:rsidP="006616AA">
            <w:pPr>
              <w:rPr>
                <w:rFonts w:ascii="Arial" w:hAnsi="Arial" w:cs="Arial"/>
                <w:sz w:val="16"/>
                <w:szCs w:val="16"/>
              </w:rPr>
            </w:pPr>
          </w:p>
        </w:tc>
      </w:tr>
      <w:tr w:rsidR="00B43BBD" w:rsidRPr="00E05C89" w:rsidTr="00892D04">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Contract Regime:</w:t>
            </w:r>
          </w:p>
        </w:tc>
        <w:tc>
          <w:tcPr>
            <w:tcW w:w="7601" w:type="dxa"/>
            <w:vAlign w:val="center"/>
          </w:tcPr>
          <w:p w:rsidR="00B43BBD" w:rsidRPr="00E05C89" w:rsidRDefault="00B43BBD" w:rsidP="00C476A1">
            <w:pPr>
              <w:jc w:val="both"/>
              <w:rPr>
                <w:rFonts w:ascii="Arial" w:hAnsi="Arial" w:cs="Arial"/>
                <w:b/>
                <w:bCs/>
                <w:sz w:val="16"/>
                <w:szCs w:val="16"/>
              </w:rPr>
            </w:pPr>
          </w:p>
          <w:p w:rsidR="00B43BBD" w:rsidRDefault="003E6CD9" w:rsidP="00A06EBE">
            <w:pPr>
              <w:jc w:val="both"/>
              <w:rPr>
                <w:rFonts w:ascii="Arial" w:hAnsi="Arial" w:cs="Arial"/>
                <w:sz w:val="16"/>
                <w:szCs w:val="16"/>
              </w:rPr>
            </w:pPr>
            <w:r>
              <w:rPr>
                <w:rFonts w:ascii="Arial" w:hAnsi="Arial" w:cs="Arial"/>
                <w:sz w:val="16"/>
                <w:szCs w:val="16"/>
              </w:rPr>
              <w:t>Seconded</w:t>
            </w:r>
            <w:r w:rsidR="008B1AC9">
              <w:rPr>
                <w:rFonts w:ascii="Arial" w:hAnsi="Arial" w:cs="Arial"/>
                <w:sz w:val="16"/>
                <w:szCs w:val="16"/>
              </w:rPr>
              <w:t>/Contracted</w:t>
            </w:r>
            <w:r w:rsidR="00DE2A3D">
              <w:rPr>
                <w:rFonts w:ascii="Arial" w:hAnsi="Arial" w:cs="Arial"/>
                <w:sz w:val="16"/>
                <w:szCs w:val="16"/>
              </w:rPr>
              <w:t xml:space="preserve"> </w:t>
            </w:r>
          </w:p>
          <w:p w:rsidR="00E75388" w:rsidRPr="00E05C89" w:rsidRDefault="00E75388" w:rsidP="00A06EBE">
            <w:pPr>
              <w:jc w:val="both"/>
              <w:rPr>
                <w:rFonts w:ascii="Arial" w:hAnsi="Arial" w:cs="Arial"/>
                <w:sz w:val="16"/>
                <w:szCs w:val="16"/>
              </w:rPr>
            </w:pPr>
          </w:p>
        </w:tc>
      </w:tr>
      <w:tr w:rsidR="00B43BBD" w:rsidRPr="00E05C89" w:rsidTr="003E78F0">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Job Titles/Vacancy Notice:</w:t>
            </w:r>
          </w:p>
        </w:tc>
        <w:tc>
          <w:tcPr>
            <w:tcW w:w="7601" w:type="dxa"/>
            <w:vAlign w:val="center"/>
          </w:tcPr>
          <w:p w:rsidR="00B43BBD" w:rsidRDefault="00B43BBD" w:rsidP="003E78F0">
            <w:pPr>
              <w:widowControl w:val="0"/>
              <w:rPr>
                <w:rFonts w:ascii="Arial" w:hAnsi="Arial" w:cs="Arial"/>
                <w:sz w:val="16"/>
                <w:szCs w:val="16"/>
              </w:rPr>
            </w:pPr>
          </w:p>
          <w:p w:rsidR="0024452E" w:rsidRDefault="00774199" w:rsidP="003E78F0">
            <w:pPr>
              <w:pStyle w:val="NoSpacing"/>
              <w:numPr>
                <w:ilvl w:val="0"/>
                <w:numId w:val="18"/>
              </w:numPr>
              <w:spacing w:line="276" w:lineRule="auto"/>
              <w:ind w:left="620"/>
              <w:jc w:val="left"/>
              <w:rPr>
                <w:rFonts w:ascii="Arial" w:hAnsi="Arial" w:cs="Arial"/>
                <w:sz w:val="16"/>
                <w:szCs w:val="16"/>
              </w:rPr>
            </w:pPr>
            <w:r>
              <w:rPr>
                <w:rFonts w:ascii="Arial" w:hAnsi="Arial" w:cs="Arial"/>
                <w:sz w:val="16"/>
                <w:szCs w:val="16"/>
              </w:rPr>
              <w:t>Communities Field Officer</w:t>
            </w:r>
            <w:r w:rsidR="00B43BBD">
              <w:rPr>
                <w:rFonts w:ascii="Arial" w:hAnsi="Arial" w:cs="Arial"/>
                <w:sz w:val="16"/>
                <w:szCs w:val="16"/>
              </w:rPr>
              <w:t xml:space="preserve"> (VN 00</w:t>
            </w:r>
            <w:r>
              <w:rPr>
                <w:rFonts w:ascii="Arial" w:hAnsi="Arial" w:cs="Arial"/>
                <w:sz w:val="16"/>
                <w:szCs w:val="16"/>
              </w:rPr>
              <w:t>5</w:t>
            </w:r>
            <w:r w:rsidR="00B43BBD">
              <w:rPr>
                <w:rFonts w:ascii="Arial" w:hAnsi="Arial" w:cs="Arial"/>
                <w:sz w:val="16"/>
                <w:szCs w:val="16"/>
              </w:rPr>
              <w:t>/</w:t>
            </w:r>
            <w:r w:rsidR="00C17A9F">
              <w:rPr>
                <w:rFonts w:ascii="Arial" w:hAnsi="Arial" w:cs="Arial"/>
                <w:sz w:val="16"/>
                <w:szCs w:val="16"/>
              </w:rPr>
              <w:t>20</w:t>
            </w:r>
            <w:r w:rsidR="00B43BBD">
              <w:rPr>
                <w:rFonts w:ascii="Arial" w:hAnsi="Arial" w:cs="Arial"/>
                <w:sz w:val="16"/>
                <w:szCs w:val="16"/>
              </w:rPr>
              <w:t>1</w:t>
            </w:r>
            <w:r w:rsidR="003E6CD9">
              <w:rPr>
                <w:rFonts w:ascii="Arial" w:hAnsi="Arial" w:cs="Arial"/>
                <w:sz w:val="16"/>
                <w:szCs w:val="16"/>
              </w:rPr>
              <w:t>5</w:t>
            </w:r>
            <w:r w:rsidR="00B43BBD">
              <w:rPr>
                <w:rFonts w:ascii="Arial" w:hAnsi="Arial" w:cs="Arial"/>
                <w:sz w:val="16"/>
                <w:szCs w:val="16"/>
              </w:rPr>
              <w:t>)</w:t>
            </w:r>
            <w:r w:rsidR="001D6AAF">
              <w:rPr>
                <w:rFonts w:ascii="Arial" w:hAnsi="Arial" w:cs="Arial"/>
                <w:sz w:val="16"/>
                <w:szCs w:val="16"/>
              </w:rPr>
              <w:t xml:space="preserve"> </w:t>
            </w:r>
            <w:r w:rsidR="00B43BBD">
              <w:rPr>
                <w:rFonts w:ascii="Arial" w:hAnsi="Arial" w:cs="Arial"/>
                <w:sz w:val="16"/>
                <w:szCs w:val="16"/>
              </w:rPr>
              <w:t xml:space="preserve">- 1 position </w:t>
            </w:r>
            <w:r w:rsidR="000331B6">
              <w:rPr>
                <w:rFonts w:ascii="Arial" w:hAnsi="Arial" w:cs="Arial"/>
                <w:sz w:val="16"/>
                <w:szCs w:val="16"/>
              </w:rPr>
              <w:t xml:space="preserve">(Pristina) </w:t>
            </w:r>
          </w:p>
          <w:p w:rsidR="00B43BBD" w:rsidRDefault="003E6CD9" w:rsidP="0024452E">
            <w:pPr>
              <w:pStyle w:val="NoSpacing"/>
              <w:spacing w:line="276" w:lineRule="auto"/>
              <w:ind w:left="620"/>
              <w:jc w:val="left"/>
              <w:rPr>
                <w:rFonts w:ascii="Arial" w:hAnsi="Arial" w:cs="Arial"/>
                <w:sz w:val="16"/>
                <w:szCs w:val="16"/>
              </w:rPr>
            </w:pPr>
            <w:r>
              <w:rPr>
                <w:rFonts w:ascii="Arial" w:hAnsi="Arial" w:cs="Arial"/>
                <w:sz w:val="16"/>
                <w:szCs w:val="16"/>
              </w:rPr>
              <w:t>Seconded</w:t>
            </w:r>
            <w:r w:rsidR="00FF5CC9">
              <w:rPr>
                <w:rFonts w:ascii="Arial" w:hAnsi="Arial" w:cs="Arial"/>
                <w:sz w:val="16"/>
                <w:szCs w:val="16"/>
              </w:rPr>
              <w:t>/Contracted</w:t>
            </w:r>
            <w:r w:rsidR="00521B31">
              <w:rPr>
                <w:rFonts w:ascii="Arial" w:hAnsi="Arial" w:cs="Arial"/>
                <w:sz w:val="16"/>
                <w:szCs w:val="16"/>
              </w:rPr>
              <w:t xml:space="preserve"> –</w:t>
            </w:r>
            <w:r w:rsidR="0024452E">
              <w:rPr>
                <w:rFonts w:ascii="Arial" w:hAnsi="Arial" w:cs="Arial"/>
                <w:sz w:val="16"/>
                <w:szCs w:val="16"/>
              </w:rPr>
              <w:t xml:space="preserve">Mission Support Management Level (MSML) </w:t>
            </w:r>
          </w:p>
          <w:p w:rsidR="00B43BBD" w:rsidRPr="00A442BF" w:rsidRDefault="00B43BBD" w:rsidP="00E75388">
            <w:pPr>
              <w:pStyle w:val="NoSpacing"/>
              <w:spacing w:line="276" w:lineRule="auto"/>
              <w:ind w:left="620"/>
              <w:jc w:val="left"/>
              <w:rPr>
                <w:rFonts w:ascii="Arial" w:hAnsi="Arial" w:cs="Arial"/>
                <w:sz w:val="16"/>
                <w:szCs w:val="16"/>
              </w:rPr>
            </w:pPr>
          </w:p>
        </w:tc>
      </w:tr>
      <w:tr w:rsidR="00B43BBD" w:rsidRPr="00A00DA4" w:rsidTr="00293B3B">
        <w:trPr>
          <w:trHeight w:val="467"/>
        </w:trPr>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Deadline for applications:</w:t>
            </w:r>
          </w:p>
        </w:tc>
        <w:tc>
          <w:tcPr>
            <w:tcW w:w="7601" w:type="dxa"/>
            <w:vAlign w:val="center"/>
          </w:tcPr>
          <w:p w:rsidR="00B43BBD" w:rsidRPr="00E05C89" w:rsidRDefault="00774199" w:rsidP="00774199">
            <w:pPr>
              <w:jc w:val="center"/>
              <w:rPr>
                <w:rFonts w:ascii="Arial" w:hAnsi="Arial" w:cs="Arial"/>
                <w:b/>
                <w:bCs/>
                <w:sz w:val="16"/>
                <w:szCs w:val="16"/>
              </w:rPr>
            </w:pPr>
            <w:r>
              <w:rPr>
                <w:rFonts w:ascii="Arial" w:hAnsi="Arial" w:cs="Arial"/>
                <w:b/>
                <w:bCs/>
                <w:sz w:val="16"/>
                <w:szCs w:val="16"/>
              </w:rPr>
              <w:t>06 July</w:t>
            </w:r>
            <w:r w:rsidR="008B1AC9">
              <w:rPr>
                <w:rFonts w:ascii="Arial" w:hAnsi="Arial" w:cs="Arial"/>
                <w:b/>
                <w:bCs/>
                <w:sz w:val="16"/>
                <w:szCs w:val="16"/>
              </w:rPr>
              <w:t xml:space="preserve"> 2015</w:t>
            </w:r>
          </w:p>
        </w:tc>
      </w:tr>
      <w:tr w:rsidR="00B43BBD" w:rsidRPr="00A00DA4" w:rsidTr="00293B3B">
        <w:trPr>
          <w:trHeight w:val="710"/>
        </w:trPr>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Email address to send the Job Application Form/CV:</w:t>
            </w:r>
          </w:p>
        </w:tc>
        <w:tc>
          <w:tcPr>
            <w:tcW w:w="7601" w:type="dxa"/>
            <w:vAlign w:val="center"/>
          </w:tcPr>
          <w:p w:rsidR="00B43BBD" w:rsidRPr="00E05C89" w:rsidRDefault="003A2FF7" w:rsidP="00E75388">
            <w:pPr>
              <w:jc w:val="center"/>
              <w:rPr>
                <w:rFonts w:ascii="Arial" w:hAnsi="Arial" w:cs="Arial"/>
                <w:sz w:val="16"/>
                <w:szCs w:val="16"/>
              </w:rPr>
            </w:pPr>
            <w:hyperlink r:id="rId11" w:history="1">
              <w:r w:rsidR="00E75388" w:rsidRPr="00686751">
                <w:rPr>
                  <w:rStyle w:val="Hyperlink"/>
                  <w:rFonts w:ascii="Arial" w:hAnsi="Arial" w:cs="Arial"/>
                  <w:sz w:val="16"/>
                  <w:szCs w:val="16"/>
                  <w:lang w:val="fr-FR"/>
                </w:rPr>
                <w:t>recruitment@eusrinkosovo.eu</w:t>
              </w:r>
            </w:hyperlink>
          </w:p>
        </w:tc>
      </w:tr>
      <w:tr w:rsidR="00B43BBD" w:rsidRPr="00E05C89" w:rsidTr="00892D04">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Information:</w:t>
            </w:r>
          </w:p>
        </w:tc>
        <w:tc>
          <w:tcPr>
            <w:tcW w:w="7601" w:type="dxa"/>
            <w:vAlign w:val="center"/>
          </w:tcPr>
          <w:p w:rsidR="00B43BBD" w:rsidRDefault="00B43BBD" w:rsidP="00C476A1">
            <w:pPr>
              <w:jc w:val="both"/>
              <w:rPr>
                <w:rFonts w:ascii="Arial" w:hAnsi="Arial" w:cs="Arial"/>
                <w:sz w:val="16"/>
                <w:szCs w:val="16"/>
              </w:rPr>
            </w:pPr>
          </w:p>
          <w:p w:rsidR="00B43BBD" w:rsidRPr="00E05C89" w:rsidRDefault="00B43BBD" w:rsidP="00C476A1">
            <w:pPr>
              <w:jc w:val="both"/>
              <w:rPr>
                <w:rFonts w:ascii="Arial" w:hAnsi="Arial" w:cs="Arial"/>
                <w:sz w:val="16"/>
                <w:szCs w:val="16"/>
              </w:rPr>
            </w:pPr>
            <w:r w:rsidRPr="00E05C89">
              <w:rPr>
                <w:rFonts w:ascii="Arial" w:hAnsi="Arial" w:cs="Arial"/>
                <w:sz w:val="16"/>
                <w:szCs w:val="16"/>
              </w:rPr>
              <w:t>For more information related to the selection and recruitment, please contact the  EUSR</w:t>
            </w:r>
            <w:r w:rsidR="000A3E00">
              <w:rPr>
                <w:rFonts w:ascii="Arial" w:hAnsi="Arial" w:cs="Arial"/>
                <w:sz w:val="16"/>
                <w:szCs w:val="16"/>
              </w:rPr>
              <w:t xml:space="preserve"> ST</w:t>
            </w:r>
            <w:r w:rsidRPr="00E05C89">
              <w:rPr>
                <w:rFonts w:ascii="Arial" w:hAnsi="Arial" w:cs="Arial"/>
                <w:sz w:val="16"/>
                <w:szCs w:val="16"/>
              </w:rPr>
              <w:t>:</w:t>
            </w:r>
          </w:p>
          <w:p w:rsidR="00B43BBD" w:rsidRPr="00E05C89" w:rsidRDefault="00B43BBD" w:rsidP="00C476A1">
            <w:pPr>
              <w:jc w:val="both"/>
              <w:rPr>
                <w:rFonts w:ascii="Arial" w:hAnsi="Arial" w:cs="Arial"/>
                <w:sz w:val="16"/>
                <w:szCs w:val="16"/>
              </w:rPr>
            </w:pPr>
          </w:p>
          <w:p w:rsidR="00B43BBD" w:rsidRPr="00634B23" w:rsidRDefault="00B43BBD" w:rsidP="00C476A1">
            <w:pPr>
              <w:jc w:val="both"/>
              <w:rPr>
                <w:rFonts w:ascii="Arial" w:hAnsi="Arial" w:cs="Arial"/>
                <w:sz w:val="16"/>
                <w:szCs w:val="16"/>
                <w:lang w:val="pt-PT"/>
              </w:rPr>
            </w:pPr>
            <w:r w:rsidRPr="001C5726">
              <w:rPr>
                <w:rFonts w:ascii="Arial" w:hAnsi="Arial" w:cs="Arial"/>
                <w:sz w:val="16"/>
                <w:szCs w:val="16"/>
              </w:rPr>
              <w:t xml:space="preserve">                  </w:t>
            </w:r>
            <w:r w:rsidR="00D329E1" w:rsidRPr="00634B23">
              <w:rPr>
                <w:rFonts w:ascii="Arial" w:hAnsi="Arial" w:cs="Arial"/>
                <w:sz w:val="16"/>
                <w:szCs w:val="16"/>
                <w:lang w:val="pt-PT"/>
              </w:rPr>
              <w:t xml:space="preserve">Ms </w:t>
            </w:r>
            <w:r w:rsidR="00A65396">
              <w:rPr>
                <w:rFonts w:ascii="Arial" w:hAnsi="Arial" w:cs="Arial"/>
                <w:sz w:val="16"/>
                <w:szCs w:val="16"/>
                <w:lang w:val="pt-PT"/>
              </w:rPr>
              <w:t>Aida Zunic</w:t>
            </w:r>
            <w:r w:rsidR="00D329E1" w:rsidRPr="00634B23">
              <w:rPr>
                <w:rFonts w:ascii="Arial" w:hAnsi="Arial" w:cs="Arial"/>
                <w:sz w:val="16"/>
                <w:szCs w:val="16"/>
                <w:lang w:val="pt-PT"/>
              </w:rPr>
              <w:t xml:space="preserve"> </w:t>
            </w:r>
            <w:r w:rsidR="00A65396">
              <w:rPr>
                <w:rFonts w:ascii="Arial" w:hAnsi="Arial" w:cs="Arial"/>
                <w:sz w:val="16"/>
                <w:szCs w:val="16"/>
                <w:lang w:val="pt-PT"/>
              </w:rPr>
              <w:t>–</w:t>
            </w:r>
            <w:r w:rsidR="00D329E1" w:rsidRPr="00634B23">
              <w:rPr>
                <w:rFonts w:ascii="Arial" w:hAnsi="Arial" w:cs="Arial"/>
                <w:sz w:val="16"/>
                <w:szCs w:val="16"/>
                <w:lang w:val="pt-PT"/>
              </w:rPr>
              <w:t xml:space="preserve"> </w:t>
            </w:r>
            <w:r w:rsidR="004B0D1E">
              <w:rPr>
                <w:rFonts w:ascii="Arial" w:hAnsi="Arial" w:cs="Arial"/>
                <w:color w:val="000000"/>
                <w:sz w:val="16"/>
                <w:szCs w:val="16"/>
                <w:lang w:val="it-IT"/>
              </w:rPr>
              <w:t>EUSR in Kosovo Support Team</w:t>
            </w:r>
          </w:p>
          <w:p w:rsidR="00B43BBD" w:rsidRPr="00634B23" w:rsidRDefault="00D329E1" w:rsidP="00C476A1">
            <w:pPr>
              <w:jc w:val="both"/>
              <w:rPr>
                <w:rFonts w:ascii="Arial" w:hAnsi="Arial" w:cs="Arial"/>
                <w:color w:val="000000"/>
                <w:sz w:val="16"/>
                <w:szCs w:val="16"/>
                <w:lang w:val="fr-FR"/>
              </w:rPr>
            </w:pPr>
            <w:r w:rsidRPr="00634B23">
              <w:rPr>
                <w:rFonts w:ascii="Arial" w:hAnsi="Arial" w:cs="Arial"/>
                <w:color w:val="000000"/>
                <w:sz w:val="16"/>
                <w:szCs w:val="16"/>
                <w:lang w:val="pt-PT"/>
              </w:rPr>
              <w:t xml:space="preserve">                  </w:t>
            </w:r>
            <w:r w:rsidRPr="00634B23">
              <w:rPr>
                <w:rFonts w:ascii="Arial" w:hAnsi="Arial" w:cs="Arial"/>
                <w:color w:val="000000"/>
                <w:sz w:val="16"/>
                <w:szCs w:val="16"/>
                <w:lang w:val="fr-FR"/>
              </w:rPr>
              <w:t xml:space="preserve">(email: </w:t>
            </w:r>
            <w:hyperlink r:id="rId12" w:history="1">
              <w:r w:rsidR="009B76E4" w:rsidRPr="00686751">
                <w:rPr>
                  <w:rStyle w:val="Hyperlink"/>
                  <w:rFonts w:ascii="Arial" w:hAnsi="Arial" w:cs="Arial"/>
                  <w:sz w:val="16"/>
                  <w:szCs w:val="16"/>
                  <w:lang w:val="fr-FR"/>
                </w:rPr>
                <w:t>recruitment@eusrinkosovo.eu</w:t>
              </w:r>
            </w:hyperlink>
            <w:r w:rsidR="009636F0">
              <w:rPr>
                <w:rStyle w:val="Hyperlink"/>
                <w:rFonts w:ascii="Arial" w:hAnsi="Arial" w:cs="Arial"/>
                <w:color w:val="auto"/>
                <w:sz w:val="16"/>
                <w:szCs w:val="16"/>
                <w:lang w:val="fr-FR"/>
              </w:rPr>
              <w:t xml:space="preserve"> </w:t>
            </w:r>
            <w:r w:rsidRPr="00634B23">
              <w:rPr>
                <w:rFonts w:ascii="Arial" w:hAnsi="Arial" w:cs="Arial"/>
                <w:color w:val="000000"/>
                <w:sz w:val="16"/>
                <w:szCs w:val="16"/>
                <w:lang w:val="fr-FR"/>
              </w:rPr>
              <w:t>),</w:t>
            </w:r>
          </w:p>
          <w:p w:rsidR="00B43BBD" w:rsidRPr="006A22B7" w:rsidRDefault="00D329E1" w:rsidP="00C476A1">
            <w:pPr>
              <w:jc w:val="both"/>
              <w:rPr>
                <w:rFonts w:ascii="Arial" w:hAnsi="Arial" w:cs="Arial"/>
                <w:color w:val="000000"/>
                <w:sz w:val="16"/>
                <w:szCs w:val="16"/>
                <w:lang w:val="it-IT"/>
              </w:rPr>
            </w:pPr>
            <w:r w:rsidRPr="00634B23">
              <w:rPr>
                <w:rFonts w:ascii="Arial" w:hAnsi="Arial" w:cs="Arial"/>
                <w:color w:val="000000"/>
                <w:sz w:val="16"/>
                <w:szCs w:val="16"/>
                <w:lang w:val="fr-FR"/>
              </w:rPr>
              <w:t xml:space="preserve">                  </w:t>
            </w:r>
            <w:r w:rsidR="00B43BBD" w:rsidRPr="006A22B7">
              <w:rPr>
                <w:rFonts w:ascii="Arial" w:hAnsi="Arial" w:cs="Arial"/>
                <w:color w:val="000000"/>
                <w:sz w:val="16"/>
                <w:szCs w:val="16"/>
                <w:lang w:val="it-IT"/>
              </w:rPr>
              <w:t xml:space="preserve">Tel: + </w:t>
            </w:r>
            <w:r w:rsidR="00A65396">
              <w:rPr>
                <w:rFonts w:ascii="Arial" w:hAnsi="Arial" w:cs="Arial"/>
                <w:color w:val="000000"/>
                <w:sz w:val="16"/>
                <w:szCs w:val="16"/>
                <w:lang w:val="it-IT"/>
              </w:rPr>
              <w:t>381 38 51 31 603</w:t>
            </w:r>
          </w:p>
          <w:p w:rsidR="00B43BBD" w:rsidRPr="006A22B7" w:rsidRDefault="00B43BBD" w:rsidP="00C476A1">
            <w:pPr>
              <w:jc w:val="both"/>
              <w:rPr>
                <w:rFonts w:ascii="Arial" w:hAnsi="Arial" w:cs="Arial"/>
                <w:color w:val="000000"/>
                <w:sz w:val="16"/>
                <w:szCs w:val="16"/>
                <w:lang w:val="it-IT"/>
              </w:rPr>
            </w:pPr>
          </w:p>
          <w:p w:rsidR="00B43BBD" w:rsidRPr="006A22B7" w:rsidRDefault="00B43BBD" w:rsidP="00C476A1">
            <w:pPr>
              <w:jc w:val="both"/>
              <w:rPr>
                <w:rFonts w:ascii="Arial" w:hAnsi="Arial" w:cs="Arial"/>
                <w:color w:val="000000"/>
                <w:sz w:val="16"/>
                <w:szCs w:val="16"/>
                <w:lang w:val="it-IT"/>
              </w:rPr>
            </w:pPr>
            <w:r w:rsidRPr="006A22B7">
              <w:rPr>
                <w:rFonts w:ascii="Arial" w:hAnsi="Arial" w:cs="Arial"/>
                <w:color w:val="000000"/>
                <w:sz w:val="16"/>
                <w:szCs w:val="16"/>
                <w:lang w:val="it-IT"/>
              </w:rPr>
              <w:t xml:space="preserve">                 </w:t>
            </w:r>
            <w:r>
              <w:rPr>
                <w:rFonts w:ascii="Arial" w:hAnsi="Arial" w:cs="Arial"/>
                <w:color w:val="000000"/>
                <w:sz w:val="16"/>
                <w:szCs w:val="16"/>
                <w:lang w:val="it-IT"/>
              </w:rPr>
              <w:t xml:space="preserve"> Mr Alessandro ROTTA – EUSR in Kosovo Support Team </w:t>
            </w:r>
          </w:p>
          <w:p w:rsidR="00B43BBD" w:rsidRPr="00587577" w:rsidRDefault="00B43BBD" w:rsidP="00C476A1">
            <w:pPr>
              <w:jc w:val="both"/>
              <w:rPr>
                <w:rFonts w:ascii="Arial" w:hAnsi="Arial" w:cs="Arial"/>
                <w:color w:val="000000"/>
                <w:sz w:val="16"/>
                <w:szCs w:val="16"/>
                <w:lang w:val="fr-FR"/>
              </w:rPr>
            </w:pPr>
            <w:r w:rsidRPr="00343201">
              <w:rPr>
                <w:rFonts w:ascii="Arial" w:hAnsi="Arial" w:cs="Arial"/>
                <w:color w:val="000000"/>
                <w:sz w:val="16"/>
                <w:szCs w:val="16"/>
                <w:lang w:val="it-IT"/>
              </w:rPr>
              <w:t xml:space="preserve">                  </w:t>
            </w:r>
            <w:r w:rsidRPr="00587577">
              <w:rPr>
                <w:rFonts w:ascii="Arial" w:hAnsi="Arial" w:cs="Arial"/>
                <w:color w:val="000000"/>
                <w:sz w:val="16"/>
                <w:szCs w:val="16"/>
                <w:lang w:val="fr-FR"/>
              </w:rPr>
              <w:t xml:space="preserve">(email: </w:t>
            </w:r>
            <w:hyperlink r:id="rId13" w:history="1">
              <w:r w:rsidR="009636F0" w:rsidRPr="009B76E4">
                <w:rPr>
                  <w:rStyle w:val="Hyperlink"/>
                  <w:rFonts w:ascii="Arial" w:hAnsi="Arial" w:cs="Arial"/>
                  <w:color w:val="0070C0"/>
                  <w:sz w:val="16"/>
                  <w:szCs w:val="16"/>
                  <w:lang w:val="fr-FR"/>
                </w:rPr>
                <w:t>alessandro.rotta@ext.eeas.europa.eu</w:t>
              </w:r>
            </w:hyperlink>
            <w:r w:rsidR="009636F0">
              <w:rPr>
                <w:rFonts w:ascii="Arial" w:hAnsi="Arial" w:cs="Arial"/>
                <w:sz w:val="16"/>
                <w:szCs w:val="16"/>
                <w:lang w:val="fr-FR"/>
              </w:rPr>
              <w:t xml:space="preserve"> </w:t>
            </w:r>
            <w:r w:rsidRPr="00587577">
              <w:rPr>
                <w:rFonts w:ascii="Arial" w:hAnsi="Arial" w:cs="Arial"/>
                <w:color w:val="000000"/>
                <w:sz w:val="16"/>
                <w:szCs w:val="16"/>
                <w:lang w:val="fr-FR"/>
              </w:rPr>
              <w:t xml:space="preserve"> )</w:t>
            </w:r>
          </w:p>
          <w:p w:rsidR="00B43BBD" w:rsidRPr="008A41ED" w:rsidRDefault="00B43BBD" w:rsidP="008A41ED">
            <w:pPr>
              <w:rPr>
                <w:rFonts w:ascii="Arial" w:hAnsi="Arial" w:cs="Arial"/>
                <w:color w:val="000000"/>
                <w:sz w:val="16"/>
                <w:szCs w:val="16"/>
              </w:rPr>
            </w:pPr>
            <w:r w:rsidRPr="00587577">
              <w:rPr>
                <w:rFonts w:ascii="Arial" w:hAnsi="Arial" w:cs="Arial"/>
                <w:color w:val="000000"/>
                <w:sz w:val="16"/>
                <w:szCs w:val="16"/>
                <w:lang w:val="fr-FR"/>
              </w:rPr>
              <w:t xml:space="preserve">                 </w:t>
            </w:r>
            <w:r>
              <w:rPr>
                <w:rFonts w:ascii="Arial" w:hAnsi="Arial" w:cs="Arial"/>
                <w:color w:val="000000"/>
                <w:sz w:val="16"/>
                <w:szCs w:val="16"/>
                <w:lang w:val="fr-FR"/>
              </w:rPr>
              <w:t xml:space="preserve"> </w:t>
            </w:r>
            <w:r w:rsidRPr="008A41ED">
              <w:rPr>
                <w:rFonts w:ascii="Arial" w:hAnsi="Arial" w:cs="Arial"/>
                <w:color w:val="000000"/>
                <w:sz w:val="16"/>
                <w:szCs w:val="16"/>
              </w:rPr>
              <w:t xml:space="preserve">Tel: </w:t>
            </w:r>
            <w:r>
              <w:rPr>
                <w:rFonts w:ascii="Arial" w:hAnsi="Arial" w:cs="Arial"/>
                <w:color w:val="000000"/>
                <w:sz w:val="16"/>
                <w:szCs w:val="16"/>
              </w:rPr>
              <w:t xml:space="preserve"> </w:t>
            </w:r>
            <w:r w:rsidRPr="008A41ED">
              <w:rPr>
                <w:rFonts w:ascii="Arial" w:hAnsi="Arial" w:cs="Arial"/>
                <w:color w:val="000000"/>
                <w:sz w:val="16"/>
                <w:szCs w:val="16"/>
              </w:rPr>
              <w:t xml:space="preserve">+381 38 5131 289 </w:t>
            </w:r>
          </w:p>
          <w:p w:rsidR="00B43BBD" w:rsidRPr="008A41ED" w:rsidRDefault="00B43BBD" w:rsidP="008A41ED">
            <w:pPr>
              <w:rPr>
                <w:rFonts w:ascii="Arial" w:hAnsi="Arial" w:cs="Arial"/>
                <w:color w:val="000000"/>
                <w:sz w:val="16"/>
                <w:szCs w:val="16"/>
              </w:rPr>
            </w:pPr>
            <w:r w:rsidRPr="008A41ED">
              <w:rPr>
                <w:rFonts w:ascii="Arial" w:hAnsi="Arial" w:cs="Arial"/>
                <w:color w:val="000000"/>
                <w:sz w:val="16"/>
                <w:szCs w:val="16"/>
              </w:rPr>
              <w:t xml:space="preserve">           </w:t>
            </w:r>
            <w:r>
              <w:rPr>
                <w:rFonts w:ascii="Arial" w:hAnsi="Arial" w:cs="Arial"/>
                <w:color w:val="000000"/>
                <w:sz w:val="16"/>
                <w:szCs w:val="16"/>
              </w:rPr>
              <w:t xml:space="preserve">       </w:t>
            </w:r>
            <w:r w:rsidRPr="008A41ED">
              <w:rPr>
                <w:rFonts w:ascii="Arial" w:hAnsi="Arial" w:cs="Arial"/>
                <w:color w:val="000000"/>
                <w:sz w:val="16"/>
                <w:szCs w:val="16"/>
              </w:rPr>
              <w:t>Fax: +381 38 5131 304</w:t>
            </w:r>
          </w:p>
          <w:p w:rsidR="00B43BBD" w:rsidRPr="00E05C89" w:rsidRDefault="00B43BBD" w:rsidP="00C476A1">
            <w:pPr>
              <w:jc w:val="both"/>
              <w:rPr>
                <w:rFonts w:ascii="Arial" w:hAnsi="Arial" w:cs="Arial"/>
                <w:sz w:val="16"/>
                <w:szCs w:val="16"/>
              </w:rPr>
            </w:pPr>
          </w:p>
        </w:tc>
      </w:tr>
    </w:tbl>
    <w:p w:rsidR="00B43BBD" w:rsidRPr="00E05C89" w:rsidRDefault="00B43BBD" w:rsidP="00C476A1">
      <w:pPr>
        <w:jc w:val="both"/>
        <w:rPr>
          <w:rFonts w:ascii="Arial" w:hAnsi="Arial" w:cs="Arial"/>
          <w:sz w:val="18"/>
          <w:szCs w:val="18"/>
        </w:rPr>
      </w:pPr>
    </w:p>
    <w:p w:rsidR="00B43BBD" w:rsidRPr="00E05C89" w:rsidRDefault="00B43BBD" w:rsidP="006D3497">
      <w:pPr>
        <w:jc w:val="both"/>
        <w:rPr>
          <w:rFonts w:ascii="Arial" w:hAnsi="Arial" w:cs="Arial"/>
          <w:sz w:val="16"/>
          <w:szCs w:val="16"/>
        </w:rPr>
      </w:pPr>
      <w:r w:rsidRPr="00E05C89">
        <w:rPr>
          <w:rFonts w:ascii="Arial" w:hAnsi="Arial" w:cs="Arial"/>
          <w:sz w:val="16"/>
          <w:szCs w:val="16"/>
        </w:rPr>
        <w:t xml:space="preserve">The </w:t>
      </w:r>
      <w:r>
        <w:rPr>
          <w:rFonts w:ascii="Arial" w:hAnsi="Arial" w:cs="Arial"/>
          <w:sz w:val="16"/>
          <w:szCs w:val="16"/>
        </w:rPr>
        <w:t xml:space="preserve">EEAS, </w:t>
      </w:r>
      <w:r w:rsidRPr="00E05C89">
        <w:rPr>
          <w:rFonts w:ascii="Arial" w:hAnsi="Arial" w:cs="Arial"/>
          <w:sz w:val="16"/>
          <w:szCs w:val="16"/>
        </w:rPr>
        <w:t>Western Balkans</w:t>
      </w:r>
      <w:r>
        <w:rPr>
          <w:rFonts w:ascii="Arial" w:hAnsi="Arial" w:cs="Arial"/>
          <w:sz w:val="16"/>
          <w:szCs w:val="16"/>
        </w:rPr>
        <w:t xml:space="preserve"> Division</w:t>
      </w:r>
      <w:r w:rsidRPr="00E05C89">
        <w:rPr>
          <w:rFonts w:ascii="Arial" w:hAnsi="Arial" w:cs="Arial"/>
          <w:sz w:val="16"/>
          <w:szCs w:val="16"/>
        </w:rPr>
        <w:t>, requests EU Member States and European Institutions to second experts or support the advertisement for contract regime to the following available position</w:t>
      </w:r>
      <w:r w:rsidR="00634B23">
        <w:rPr>
          <w:rFonts w:ascii="Arial" w:hAnsi="Arial" w:cs="Arial"/>
          <w:sz w:val="16"/>
          <w:szCs w:val="16"/>
        </w:rPr>
        <w:t>s</w:t>
      </w:r>
      <w:r w:rsidRPr="00E05C89">
        <w:rPr>
          <w:rFonts w:ascii="Arial" w:hAnsi="Arial" w:cs="Arial"/>
          <w:sz w:val="16"/>
          <w:szCs w:val="16"/>
        </w:rPr>
        <w:t xml:space="preserve"> with the EUSR Support Team in Kosovo, according to the described requirements and profiles:</w:t>
      </w:r>
    </w:p>
    <w:p w:rsidR="00B43BBD" w:rsidRDefault="00B43BBD" w:rsidP="00A70B61">
      <w:pPr>
        <w:jc w:val="both"/>
        <w:outlineLvl w:val="0"/>
        <w:rPr>
          <w:rFonts w:ascii="Arial" w:hAnsi="Arial" w:cs="Arial"/>
          <w:b/>
          <w:bCs/>
          <w:sz w:val="20"/>
          <w:szCs w:val="20"/>
        </w:rPr>
      </w:pPr>
    </w:p>
    <w:p w:rsidR="00B43BBD" w:rsidRDefault="00B43BBD" w:rsidP="00A70B61">
      <w:pPr>
        <w:jc w:val="both"/>
        <w:outlineLvl w:val="0"/>
        <w:rPr>
          <w:rFonts w:ascii="Arial" w:hAnsi="Arial" w:cs="Arial"/>
          <w:b/>
          <w:bCs/>
          <w:sz w:val="20"/>
          <w:szCs w:val="20"/>
        </w:rPr>
      </w:pPr>
    </w:p>
    <w:p w:rsidR="00B43BBD" w:rsidRPr="00291D5F" w:rsidRDefault="00B43BBD" w:rsidP="00A70B61">
      <w:pPr>
        <w:jc w:val="both"/>
        <w:outlineLvl w:val="0"/>
        <w:rPr>
          <w:rFonts w:ascii="Arial" w:hAnsi="Arial" w:cs="Arial"/>
          <w:b/>
          <w:bCs/>
          <w:sz w:val="20"/>
          <w:szCs w:val="20"/>
        </w:rPr>
      </w:pPr>
      <w:r w:rsidRPr="00291D5F">
        <w:rPr>
          <w:rFonts w:ascii="Arial" w:hAnsi="Arial" w:cs="Arial"/>
          <w:b/>
          <w:bCs/>
          <w:sz w:val="20"/>
          <w:szCs w:val="20"/>
        </w:rPr>
        <w:t xml:space="preserve">A. </w:t>
      </w:r>
      <w:r w:rsidRPr="00291D5F">
        <w:rPr>
          <w:rFonts w:ascii="Arial" w:hAnsi="Arial" w:cs="Arial"/>
          <w:b/>
          <w:bCs/>
          <w:sz w:val="20"/>
          <w:szCs w:val="20"/>
          <w:u w:val="single"/>
        </w:rPr>
        <w:t>Essential Requirements</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 xml:space="preserve">Citizenship – </w:t>
      </w:r>
      <w:r w:rsidRPr="00291D5F">
        <w:rPr>
          <w:rFonts w:ascii="Arial" w:hAnsi="Arial" w:cs="Arial"/>
          <w:sz w:val="16"/>
          <w:szCs w:val="16"/>
        </w:rPr>
        <w:t xml:space="preserve">Citizen of a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291D5F">
                <w:rPr>
                  <w:rFonts w:ascii="Arial" w:hAnsi="Arial" w:cs="Arial"/>
                  <w:sz w:val="16"/>
                  <w:szCs w:val="16"/>
                </w:rPr>
                <w:t>Member</w:t>
              </w:r>
            </w:smartTag>
          </w:smartTag>
          <w:r w:rsidRPr="00291D5F">
            <w:rPr>
              <w:rFonts w:ascii="Arial" w:hAnsi="Arial" w:cs="Arial"/>
              <w:sz w:val="16"/>
              <w:szCs w:val="16"/>
            </w:rPr>
            <w:t xml:space="preserve"> </w:t>
          </w:r>
          <w:smartTag w:uri="urn:schemas-microsoft-com:office:smarttags" w:element="PlaceType">
            <w:r w:rsidRPr="00291D5F">
              <w:rPr>
                <w:rFonts w:ascii="Arial" w:hAnsi="Arial" w:cs="Arial"/>
                <w:sz w:val="16"/>
                <w:szCs w:val="16"/>
              </w:rPr>
              <w:t>State</w:t>
            </w:r>
          </w:smartTag>
        </w:smartTag>
      </w:smartTag>
      <w:r w:rsidRPr="00291D5F">
        <w:rPr>
          <w:rFonts w:ascii="Arial" w:hAnsi="Arial" w:cs="Arial"/>
          <w:sz w:val="16"/>
          <w:szCs w:val="16"/>
        </w:rPr>
        <w:t xml:space="preserve"> of the European Union (EU) and enjoying full rights as a citizen.</w:t>
      </w:r>
    </w:p>
    <w:p w:rsidR="00B43BBD" w:rsidRPr="00291D5F" w:rsidRDefault="00B43BBD" w:rsidP="00A70B61">
      <w:pPr>
        <w:jc w:val="both"/>
        <w:rPr>
          <w:rFonts w:ascii="Arial" w:hAnsi="Arial" w:cs="Arial"/>
          <w:sz w:val="16"/>
          <w:szCs w:val="16"/>
        </w:rPr>
      </w:pPr>
    </w:p>
    <w:p w:rsidR="00B43BBD" w:rsidRPr="00291D5F" w:rsidRDefault="00B43BBD" w:rsidP="00A70B61">
      <w:pPr>
        <w:widowControl w:val="0"/>
        <w:jc w:val="both"/>
        <w:rPr>
          <w:rFonts w:ascii="Arial" w:hAnsi="Arial" w:cs="Arial"/>
          <w:sz w:val="16"/>
          <w:szCs w:val="16"/>
        </w:rPr>
      </w:pPr>
      <w:r w:rsidRPr="00291D5F">
        <w:rPr>
          <w:rFonts w:ascii="Arial" w:hAnsi="Arial" w:cs="Arial"/>
          <w:b/>
          <w:bCs/>
          <w:sz w:val="20"/>
          <w:szCs w:val="20"/>
        </w:rPr>
        <w:t xml:space="preserve">Integrity – </w:t>
      </w:r>
      <w:r w:rsidRPr="00291D5F">
        <w:rPr>
          <w:rFonts w:ascii="Arial" w:hAnsi="Arial" w:cs="Arial"/>
          <w:sz w:val="16"/>
          <w:szCs w:val="16"/>
        </w:rPr>
        <w:t>The participants must maintain the highest standards of personal integrity, impartiality and self-discipline within the EUSR Support Team. Participants are not allowed to provide or discuss any information or document as a result of access to classified and/or sensitive information related to the EUSR Support Team or respective tasks and activities. The participants shall carry out their duties and act in the interest of the EUSR.</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Knowledge of the EU Institutions</w:t>
      </w:r>
      <w:r w:rsidRPr="00291D5F">
        <w:rPr>
          <w:rFonts w:ascii="Arial" w:hAnsi="Arial" w:cs="Arial"/>
          <w:sz w:val="20"/>
          <w:szCs w:val="20"/>
        </w:rPr>
        <w:t xml:space="preserve"> – </w:t>
      </w:r>
      <w:r w:rsidRPr="00291D5F">
        <w:rPr>
          <w:rFonts w:ascii="Arial" w:hAnsi="Arial" w:cs="Arial"/>
          <w:sz w:val="16"/>
          <w:szCs w:val="16"/>
        </w:rPr>
        <w:t>Knowledge of the EU Institutions and international standards, particularly related to the Common Foreign and Security Policy, including the Common Security and Defence Policy.</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Knowledge of the Western Balkans</w:t>
      </w:r>
      <w:r w:rsidRPr="00291D5F">
        <w:rPr>
          <w:rFonts w:ascii="Arial" w:hAnsi="Arial" w:cs="Arial"/>
          <w:sz w:val="20"/>
          <w:szCs w:val="20"/>
        </w:rPr>
        <w:t xml:space="preserve"> – </w:t>
      </w:r>
      <w:r w:rsidRPr="00291D5F">
        <w:rPr>
          <w:rFonts w:ascii="Arial" w:hAnsi="Arial" w:cs="Arial"/>
          <w:sz w:val="16"/>
          <w:szCs w:val="16"/>
        </w:rPr>
        <w:t>Very good knowledge of the history, culture, social and political situation of the Western Balkans, in particular through field experience in a multilateral working environment.</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Negotiation Skills</w:t>
      </w:r>
      <w:r w:rsidRPr="00291D5F">
        <w:rPr>
          <w:rFonts w:ascii="Arial" w:hAnsi="Arial" w:cs="Arial"/>
          <w:sz w:val="20"/>
          <w:szCs w:val="20"/>
        </w:rPr>
        <w:t xml:space="preserve"> – </w:t>
      </w:r>
      <w:r w:rsidRPr="00291D5F">
        <w:rPr>
          <w:rFonts w:ascii="Arial" w:hAnsi="Arial" w:cs="Arial"/>
          <w:sz w:val="16"/>
          <w:szCs w:val="16"/>
        </w:rPr>
        <w:t>Must have excellent negotiating skills and the ability to work professionally in a stressful and diverse environment.</w:t>
      </w:r>
    </w:p>
    <w:p w:rsidR="00B43BBD" w:rsidRPr="00291D5F" w:rsidRDefault="00B43BBD" w:rsidP="00A70B61">
      <w:pPr>
        <w:jc w:val="both"/>
        <w:rPr>
          <w:rFonts w:ascii="Arial" w:hAnsi="Arial" w:cs="Arial"/>
          <w:b/>
          <w:bCs/>
          <w:sz w:val="20"/>
          <w:szCs w:val="20"/>
        </w:rPr>
      </w:pPr>
    </w:p>
    <w:p w:rsidR="00B43BBD" w:rsidRDefault="00B43BBD" w:rsidP="00A70B61">
      <w:pPr>
        <w:widowControl w:val="0"/>
        <w:jc w:val="both"/>
        <w:rPr>
          <w:rFonts w:ascii="Arial" w:hAnsi="Arial" w:cs="Arial"/>
          <w:sz w:val="16"/>
          <w:szCs w:val="16"/>
        </w:rPr>
      </w:pPr>
      <w:r w:rsidRPr="00291D5F">
        <w:rPr>
          <w:rFonts w:ascii="Arial" w:hAnsi="Arial" w:cs="Arial"/>
          <w:b/>
          <w:bCs/>
          <w:sz w:val="20"/>
          <w:szCs w:val="20"/>
        </w:rPr>
        <w:t>Flexibility</w:t>
      </w:r>
      <w:r w:rsidRPr="00291D5F">
        <w:rPr>
          <w:rFonts w:ascii="Arial" w:hAnsi="Arial" w:cs="Arial"/>
          <w:sz w:val="20"/>
          <w:szCs w:val="20"/>
        </w:rPr>
        <w:t xml:space="preserve"> </w:t>
      </w:r>
      <w:r w:rsidRPr="00291D5F">
        <w:rPr>
          <w:rFonts w:ascii="Arial" w:hAnsi="Arial" w:cs="Arial"/>
          <w:b/>
          <w:bCs/>
          <w:sz w:val="20"/>
          <w:szCs w:val="20"/>
        </w:rPr>
        <w:t>and adaptability</w:t>
      </w:r>
      <w:r w:rsidRPr="00291D5F">
        <w:rPr>
          <w:rFonts w:ascii="Arial" w:hAnsi="Arial" w:cs="Arial"/>
          <w:sz w:val="20"/>
          <w:szCs w:val="20"/>
        </w:rPr>
        <w:t xml:space="preserve"> – </w:t>
      </w:r>
      <w:r w:rsidRPr="00291D5F">
        <w:rPr>
          <w:rFonts w:ascii="Arial" w:hAnsi="Arial" w:cs="Arial"/>
          <w:sz w:val="16"/>
          <w:szCs w:val="16"/>
        </w:rPr>
        <w:t>Ability to work in arduous conditions with a limited network of support. Must be able to cope with possible extended separation from family. Ability to work as a team player with excellent interpersonal and communication skills.</w:t>
      </w:r>
    </w:p>
    <w:p w:rsidR="00B43BBD" w:rsidRDefault="00B43BBD" w:rsidP="00A70B61">
      <w:pPr>
        <w:widowControl w:val="0"/>
        <w:jc w:val="both"/>
        <w:rPr>
          <w:rFonts w:ascii="Arial" w:hAnsi="Arial" w:cs="Arial"/>
          <w:sz w:val="16"/>
          <w:szCs w:val="16"/>
        </w:rPr>
      </w:pPr>
    </w:p>
    <w:p w:rsidR="00B43BBD" w:rsidRPr="00291D5F" w:rsidRDefault="00B43BBD" w:rsidP="00A70B61">
      <w:pPr>
        <w:widowControl w:val="0"/>
        <w:jc w:val="both"/>
        <w:rPr>
          <w:rFonts w:ascii="Arial" w:hAnsi="Arial" w:cs="Arial"/>
          <w:sz w:val="20"/>
          <w:szCs w:val="20"/>
        </w:rPr>
      </w:pPr>
    </w:p>
    <w:p w:rsidR="00B43BBD" w:rsidRDefault="00B43BBD" w:rsidP="00A70B61">
      <w:pPr>
        <w:jc w:val="both"/>
        <w:rPr>
          <w:rFonts w:ascii="Arial" w:hAnsi="Arial" w:cs="Arial"/>
          <w:sz w:val="16"/>
          <w:szCs w:val="16"/>
        </w:rPr>
      </w:pPr>
      <w:r w:rsidRPr="00291D5F">
        <w:rPr>
          <w:rFonts w:ascii="Arial" w:hAnsi="Arial" w:cs="Arial"/>
          <w:b/>
          <w:bCs/>
          <w:sz w:val="20"/>
          <w:szCs w:val="20"/>
        </w:rPr>
        <w:t>Physical and mental health</w:t>
      </w:r>
      <w:r w:rsidRPr="00291D5F">
        <w:rPr>
          <w:rFonts w:ascii="Arial" w:hAnsi="Arial" w:cs="Arial"/>
          <w:sz w:val="20"/>
          <w:szCs w:val="20"/>
        </w:rPr>
        <w:t xml:space="preserve"> – </w:t>
      </w:r>
      <w:r w:rsidRPr="00291D5F">
        <w:rPr>
          <w:rFonts w:ascii="Arial" w:hAnsi="Arial" w:cs="Arial"/>
          <w:sz w:val="16"/>
          <w:szCs w:val="16"/>
        </w:rPr>
        <w:t>Physically fit and in good health without any physical or mental problems or substance dependency which can impair operational performance in the EUSR Support Team.</w:t>
      </w:r>
    </w:p>
    <w:p w:rsidR="00B43BBD" w:rsidRDefault="00B43BBD" w:rsidP="00A70B61">
      <w:pPr>
        <w:jc w:val="both"/>
        <w:rPr>
          <w:rFonts w:ascii="Arial" w:hAnsi="Arial" w:cs="Arial"/>
          <w:sz w:val="16"/>
          <w:szCs w:val="16"/>
        </w:rPr>
      </w:pPr>
    </w:p>
    <w:p w:rsidR="00B43BBD" w:rsidRPr="00291D5F" w:rsidRDefault="00B43BBD" w:rsidP="00A70B61">
      <w:pPr>
        <w:jc w:val="both"/>
        <w:rPr>
          <w:rFonts w:ascii="Arial" w:hAnsi="Arial" w:cs="Arial"/>
          <w:sz w:val="16"/>
          <w:szCs w:val="16"/>
        </w:rPr>
      </w:pPr>
    </w:p>
    <w:p w:rsidR="00B43BBD" w:rsidRPr="00291D5F" w:rsidRDefault="00B43BBD" w:rsidP="00A70B61">
      <w:pPr>
        <w:jc w:val="both"/>
        <w:rPr>
          <w:rFonts w:ascii="Arial" w:hAnsi="Arial" w:cs="Arial"/>
          <w:sz w:val="20"/>
          <w:szCs w:val="20"/>
        </w:rPr>
      </w:pPr>
      <w:r w:rsidRPr="00291D5F">
        <w:rPr>
          <w:rFonts w:ascii="Arial" w:hAnsi="Arial" w:cs="Arial"/>
          <w:b/>
          <w:bCs/>
          <w:sz w:val="20"/>
          <w:szCs w:val="20"/>
        </w:rPr>
        <w:t>Ability to communicate effectively in English and other languages</w:t>
      </w:r>
      <w:r w:rsidRPr="00291D5F">
        <w:rPr>
          <w:rFonts w:ascii="Arial" w:hAnsi="Arial" w:cs="Arial"/>
          <w:sz w:val="20"/>
          <w:szCs w:val="20"/>
        </w:rPr>
        <w:t xml:space="preserve"> – </w:t>
      </w:r>
      <w:r w:rsidRPr="00291D5F">
        <w:rPr>
          <w:rFonts w:ascii="Arial" w:hAnsi="Arial" w:cs="Arial"/>
          <w:sz w:val="16"/>
          <w:szCs w:val="16"/>
        </w:rPr>
        <w:t>Must be fully</w:t>
      </w:r>
      <w:r w:rsidRPr="00291D5F">
        <w:rPr>
          <w:rFonts w:ascii="Arial" w:hAnsi="Arial" w:cs="Arial"/>
          <w:b/>
          <w:bCs/>
          <w:sz w:val="16"/>
          <w:szCs w:val="16"/>
        </w:rPr>
        <w:t xml:space="preserve"> </w:t>
      </w:r>
      <w:r w:rsidRPr="00291D5F">
        <w:rPr>
          <w:rFonts w:ascii="Arial" w:hAnsi="Arial" w:cs="Arial"/>
          <w:sz w:val="16"/>
          <w:szCs w:val="16"/>
        </w:rPr>
        <w:t>fluent</w:t>
      </w:r>
      <w:r w:rsidRPr="00291D5F">
        <w:rPr>
          <w:rFonts w:ascii="Arial" w:hAnsi="Arial" w:cs="Arial"/>
          <w:b/>
          <w:bCs/>
          <w:sz w:val="16"/>
          <w:szCs w:val="16"/>
        </w:rPr>
        <w:t xml:space="preserve"> </w:t>
      </w:r>
      <w:r w:rsidRPr="00291D5F">
        <w:rPr>
          <w:rFonts w:ascii="Arial" w:hAnsi="Arial" w:cs="Arial"/>
          <w:sz w:val="16"/>
          <w:szCs w:val="16"/>
        </w:rPr>
        <w:t xml:space="preserve">in written and oral English language. Report writing skills are especially needed. Knowledge of French will be an asset. </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Computer Skills</w:t>
      </w:r>
      <w:r w:rsidRPr="00291D5F">
        <w:rPr>
          <w:rFonts w:ascii="Arial" w:hAnsi="Arial" w:cs="Arial"/>
          <w:sz w:val="20"/>
          <w:szCs w:val="20"/>
        </w:rPr>
        <w:t xml:space="preserve"> – </w:t>
      </w:r>
      <w:r w:rsidRPr="00291D5F">
        <w:rPr>
          <w:rFonts w:ascii="Arial" w:hAnsi="Arial" w:cs="Arial"/>
          <w:sz w:val="16"/>
          <w:szCs w:val="16"/>
        </w:rPr>
        <w:t>Skills in word processing and spreadsheets are essential. Knowledge of other IT tools will be an asset.</w:t>
      </w:r>
    </w:p>
    <w:p w:rsidR="00B43BBD" w:rsidRDefault="00B43BBD" w:rsidP="00A70B61">
      <w:pPr>
        <w:jc w:val="both"/>
        <w:rPr>
          <w:rFonts w:ascii="Arial" w:hAnsi="Arial" w:cs="Arial"/>
          <w:sz w:val="20"/>
          <w:szCs w:val="20"/>
        </w:rPr>
      </w:pPr>
    </w:p>
    <w:p w:rsidR="00B43BBD" w:rsidRDefault="00B43BBD" w:rsidP="00A70B61">
      <w:pPr>
        <w:jc w:val="both"/>
        <w:outlineLvl w:val="0"/>
        <w:rPr>
          <w:rFonts w:ascii="Arial" w:hAnsi="Arial" w:cs="Arial"/>
          <w:b/>
          <w:bCs/>
          <w:sz w:val="20"/>
          <w:szCs w:val="20"/>
        </w:rPr>
      </w:pPr>
    </w:p>
    <w:p w:rsidR="00B43BBD" w:rsidRPr="00291D5F" w:rsidRDefault="00B43BBD" w:rsidP="00A70B61">
      <w:pPr>
        <w:jc w:val="both"/>
        <w:outlineLvl w:val="0"/>
        <w:rPr>
          <w:rFonts w:ascii="Arial" w:hAnsi="Arial" w:cs="Arial"/>
          <w:b/>
          <w:bCs/>
          <w:sz w:val="20"/>
          <w:szCs w:val="20"/>
        </w:rPr>
      </w:pPr>
    </w:p>
    <w:p w:rsidR="00B43BBD" w:rsidRPr="00291D5F" w:rsidRDefault="00B43BBD" w:rsidP="00A70B61">
      <w:pPr>
        <w:jc w:val="both"/>
        <w:outlineLvl w:val="0"/>
        <w:rPr>
          <w:rFonts w:ascii="Arial" w:hAnsi="Arial" w:cs="Arial"/>
          <w:b/>
          <w:bCs/>
          <w:sz w:val="20"/>
          <w:szCs w:val="20"/>
        </w:rPr>
      </w:pPr>
      <w:r w:rsidRPr="00291D5F">
        <w:rPr>
          <w:rFonts w:ascii="Arial" w:hAnsi="Arial" w:cs="Arial"/>
          <w:b/>
          <w:bCs/>
          <w:sz w:val="20"/>
          <w:szCs w:val="20"/>
        </w:rPr>
        <w:t xml:space="preserve">B. </w:t>
      </w:r>
      <w:r w:rsidRPr="00291D5F">
        <w:rPr>
          <w:rFonts w:ascii="Arial" w:hAnsi="Arial" w:cs="Arial"/>
          <w:b/>
          <w:bCs/>
          <w:sz w:val="20"/>
          <w:szCs w:val="20"/>
          <w:u w:val="single"/>
        </w:rPr>
        <w:t>Essential Documents and Requirements for the Selected Candidates</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Passport</w:t>
      </w:r>
      <w:r w:rsidRPr="00291D5F">
        <w:rPr>
          <w:rFonts w:ascii="Arial" w:hAnsi="Arial" w:cs="Arial"/>
          <w:sz w:val="20"/>
          <w:szCs w:val="20"/>
        </w:rPr>
        <w:t xml:space="preserve"> – </w:t>
      </w:r>
      <w:r w:rsidRPr="00291D5F">
        <w:rPr>
          <w:rFonts w:ascii="Arial" w:hAnsi="Arial" w:cs="Arial"/>
          <w:sz w:val="16"/>
          <w:szCs w:val="16"/>
        </w:rPr>
        <w:t>Seconded participants should obtain a diplomatic or service passport from the respective national authorities.</w:t>
      </w:r>
    </w:p>
    <w:p w:rsidR="00B43BBD" w:rsidRPr="00291D5F" w:rsidRDefault="00B43BBD" w:rsidP="00A70B61">
      <w:pPr>
        <w:jc w:val="both"/>
        <w:rPr>
          <w:rFonts w:ascii="Arial" w:hAnsi="Arial" w:cs="Arial"/>
          <w:sz w:val="20"/>
          <w:szCs w:val="20"/>
        </w:rPr>
      </w:pPr>
    </w:p>
    <w:p w:rsidR="00B43BBD" w:rsidRPr="00291D5F" w:rsidRDefault="00B43BBD" w:rsidP="00910782">
      <w:pPr>
        <w:jc w:val="both"/>
        <w:rPr>
          <w:rFonts w:ascii="Arial" w:hAnsi="Arial" w:cs="Arial"/>
          <w:sz w:val="16"/>
          <w:szCs w:val="16"/>
        </w:rPr>
      </w:pPr>
      <w:r w:rsidRPr="00291D5F">
        <w:rPr>
          <w:rFonts w:ascii="Arial" w:hAnsi="Arial" w:cs="Arial"/>
          <w:b/>
          <w:bCs/>
          <w:sz w:val="20"/>
          <w:szCs w:val="20"/>
        </w:rPr>
        <w:t>Visas</w:t>
      </w:r>
      <w:r w:rsidRPr="00291D5F">
        <w:rPr>
          <w:rFonts w:ascii="Arial" w:hAnsi="Arial" w:cs="Arial"/>
          <w:sz w:val="20"/>
          <w:szCs w:val="20"/>
        </w:rPr>
        <w:t xml:space="preserve"> – </w:t>
      </w:r>
      <w:r w:rsidRPr="00291D5F">
        <w:rPr>
          <w:rFonts w:ascii="Arial" w:hAnsi="Arial" w:cs="Arial"/>
          <w:sz w:val="16"/>
          <w:szCs w:val="16"/>
        </w:rPr>
        <w:t>EUSR support members must ensure that any necessary visas are obtained for entry into the Kosovo area prior to departure from their home country. It is also essential to obtain any transit visas, which may be required for passage through countries en route to the Balkans/Kosovo area.</w:t>
      </w:r>
    </w:p>
    <w:p w:rsidR="00B43BBD" w:rsidRPr="00291D5F" w:rsidRDefault="00B43BBD" w:rsidP="00910782">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 xml:space="preserve">Security Clearance – </w:t>
      </w:r>
      <w:r w:rsidRPr="00291D5F">
        <w:rPr>
          <w:rFonts w:ascii="Arial" w:hAnsi="Arial" w:cs="Arial"/>
          <w:sz w:val="16"/>
          <w:szCs w:val="16"/>
        </w:rPr>
        <w:t>Seconded participants should have or obtain a national security clearance "EU SECRET" level or equivalent.</w:t>
      </w:r>
    </w:p>
    <w:p w:rsidR="00B43BBD" w:rsidRPr="00291D5F" w:rsidRDefault="00B43BBD" w:rsidP="00A70B61">
      <w:pPr>
        <w:jc w:val="both"/>
        <w:rPr>
          <w:rFonts w:ascii="Arial" w:hAnsi="Arial" w:cs="Arial"/>
          <w:sz w:val="16"/>
          <w:szCs w:val="16"/>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Certificate/Booklet of vaccination</w:t>
      </w:r>
      <w:r w:rsidRPr="00291D5F">
        <w:rPr>
          <w:rFonts w:ascii="Arial" w:hAnsi="Arial" w:cs="Arial"/>
          <w:sz w:val="20"/>
          <w:szCs w:val="20"/>
        </w:rPr>
        <w:t xml:space="preserve"> – </w:t>
      </w:r>
      <w:r w:rsidRPr="00291D5F">
        <w:rPr>
          <w:rFonts w:ascii="Arial" w:hAnsi="Arial" w:cs="Arial"/>
          <w:sz w:val="16"/>
          <w:szCs w:val="16"/>
        </w:rPr>
        <w:t>To be in possession of a valid certificate/booklet of vaccination showing all vaccinations and immunisations received. To be vaccinated according to the required immunisations for the geographical area.</w:t>
      </w:r>
    </w:p>
    <w:p w:rsidR="00B43BBD" w:rsidRPr="0045513A" w:rsidRDefault="00B43BBD" w:rsidP="00A70B61">
      <w:pPr>
        <w:jc w:val="both"/>
        <w:rPr>
          <w:rFonts w:ascii="Arial" w:hAnsi="Arial" w:cs="Arial"/>
          <w:sz w:val="16"/>
          <w:szCs w:val="16"/>
        </w:rPr>
      </w:pPr>
    </w:p>
    <w:p w:rsidR="00B43BBD" w:rsidRPr="0045513A" w:rsidRDefault="00B43BBD" w:rsidP="00A70B61">
      <w:pPr>
        <w:jc w:val="both"/>
        <w:rPr>
          <w:rFonts w:ascii="Arial" w:hAnsi="Arial" w:cs="Arial"/>
          <w:sz w:val="16"/>
          <w:szCs w:val="16"/>
        </w:rPr>
      </w:pPr>
      <w:r w:rsidRPr="00274DD8">
        <w:rPr>
          <w:rFonts w:ascii="Arial" w:hAnsi="Arial" w:cs="Arial"/>
          <w:b/>
          <w:bCs/>
          <w:sz w:val="20"/>
          <w:szCs w:val="20"/>
        </w:rPr>
        <w:t>Medical Certificate –</w:t>
      </w:r>
      <w:r w:rsidRPr="0045513A">
        <w:rPr>
          <w:rFonts w:ascii="Arial" w:hAnsi="Arial" w:cs="Arial"/>
          <w:sz w:val="16"/>
          <w:szCs w:val="16"/>
        </w:rPr>
        <w:t xml:space="preserve"> To be in possession of a valid certificate declaring fit to participate in the context of EUSR support team activities.</w:t>
      </w:r>
    </w:p>
    <w:p w:rsidR="00B43BBD" w:rsidRPr="00291D5F" w:rsidRDefault="00B43BBD" w:rsidP="00A70B61">
      <w:pPr>
        <w:jc w:val="both"/>
        <w:rPr>
          <w:rFonts w:ascii="Arial" w:hAnsi="Arial" w:cs="Arial"/>
          <w:b/>
          <w:bCs/>
          <w:sz w:val="20"/>
          <w:szCs w:val="20"/>
        </w:rPr>
      </w:pPr>
    </w:p>
    <w:p w:rsidR="00B43BBD" w:rsidRPr="00291D5F" w:rsidRDefault="00B43BBD" w:rsidP="00A70B61">
      <w:pPr>
        <w:jc w:val="both"/>
        <w:rPr>
          <w:rFonts w:ascii="Arial" w:hAnsi="Arial" w:cs="Arial"/>
          <w:sz w:val="20"/>
          <w:szCs w:val="20"/>
        </w:rPr>
      </w:pPr>
      <w:r w:rsidRPr="00291D5F">
        <w:rPr>
          <w:rFonts w:ascii="Arial" w:hAnsi="Arial" w:cs="Arial"/>
          <w:b/>
          <w:bCs/>
          <w:sz w:val="20"/>
          <w:szCs w:val="20"/>
        </w:rPr>
        <w:t>Driver Licence</w:t>
      </w:r>
      <w:r w:rsidRPr="00291D5F">
        <w:rPr>
          <w:rFonts w:ascii="Arial" w:hAnsi="Arial" w:cs="Arial"/>
          <w:sz w:val="20"/>
          <w:szCs w:val="20"/>
        </w:rPr>
        <w:t xml:space="preserve"> – </w:t>
      </w:r>
      <w:r w:rsidRPr="00291D5F">
        <w:rPr>
          <w:rFonts w:ascii="Arial" w:hAnsi="Arial" w:cs="Arial"/>
          <w:sz w:val="16"/>
          <w:szCs w:val="16"/>
        </w:rPr>
        <w:t>Be in possession of a valid - including Balkans/Kosovo area - civilian driver licence for motor vehicles (Category B or equivalent). Being able to drive any 4 wheel drive vehicles.</w:t>
      </w:r>
    </w:p>
    <w:p w:rsidR="00B43BBD" w:rsidRPr="00291D5F" w:rsidRDefault="00B43BBD" w:rsidP="00C476A1">
      <w:pPr>
        <w:jc w:val="both"/>
        <w:outlineLvl w:val="0"/>
        <w:rPr>
          <w:rFonts w:ascii="Arial" w:hAnsi="Arial" w:cs="Arial"/>
          <w:b/>
          <w:bCs/>
          <w:sz w:val="20"/>
          <w:szCs w:val="20"/>
        </w:rPr>
      </w:pPr>
    </w:p>
    <w:p w:rsidR="00B43BBD" w:rsidRPr="002D7B57" w:rsidRDefault="00B43BBD" w:rsidP="00C476A1">
      <w:pPr>
        <w:jc w:val="both"/>
        <w:outlineLvl w:val="0"/>
        <w:rPr>
          <w:rFonts w:ascii="Arial" w:hAnsi="Arial" w:cs="Arial"/>
          <w:b/>
          <w:bCs/>
          <w:sz w:val="16"/>
          <w:szCs w:val="16"/>
        </w:rPr>
      </w:pPr>
    </w:p>
    <w:p w:rsidR="00B43BBD" w:rsidRDefault="00B43BBD" w:rsidP="00C476A1">
      <w:pPr>
        <w:jc w:val="both"/>
        <w:outlineLvl w:val="0"/>
        <w:rPr>
          <w:rFonts w:ascii="Arial" w:hAnsi="Arial" w:cs="Arial"/>
          <w:b/>
          <w:bCs/>
          <w:sz w:val="20"/>
          <w:szCs w:val="20"/>
        </w:rPr>
      </w:pPr>
    </w:p>
    <w:p w:rsidR="00B43BBD" w:rsidRDefault="00B43BBD" w:rsidP="00C476A1">
      <w:pPr>
        <w:jc w:val="both"/>
        <w:outlineLvl w:val="0"/>
        <w:rPr>
          <w:rFonts w:ascii="Arial" w:hAnsi="Arial" w:cs="Arial"/>
          <w:b/>
          <w:bCs/>
          <w:sz w:val="20"/>
          <w:szCs w:val="20"/>
          <w:u w:val="single"/>
        </w:rPr>
      </w:pPr>
      <w:r w:rsidRPr="00892D04">
        <w:rPr>
          <w:rFonts w:ascii="Arial" w:hAnsi="Arial" w:cs="Arial"/>
          <w:b/>
          <w:bCs/>
          <w:sz w:val="20"/>
          <w:szCs w:val="20"/>
        </w:rPr>
        <w:t xml:space="preserve">C. </w:t>
      </w:r>
      <w:r w:rsidRPr="00892D04">
        <w:rPr>
          <w:rFonts w:ascii="Arial" w:hAnsi="Arial" w:cs="Arial"/>
          <w:b/>
          <w:bCs/>
          <w:sz w:val="20"/>
          <w:szCs w:val="20"/>
          <w:u w:val="single"/>
        </w:rPr>
        <w:t>Job Descripti</w:t>
      </w:r>
      <w:r w:rsidR="00521B31">
        <w:rPr>
          <w:rFonts w:ascii="Arial" w:hAnsi="Arial" w:cs="Arial"/>
          <w:b/>
          <w:bCs/>
          <w:sz w:val="20"/>
          <w:szCs w:val="20"/>
          <w:u w:val="single"/>
        </w:rPr>
        <w:t>ons</w:t>
      </w:r>
    </w:p>
    <w:p w:rsidR="00B43BBD" w:rsidRDefault="00B43BBD" w:rsidP="00C476A1">
      <w:pPr>
        <w:jc w:val="both"/>
        <w:outlineLvl w:val="0"/>
        <w:rPr>
          <w:rFonts w:ascii="Arial" w:hAnsi="Arial" w:cs="Arial"/>
          <w:b/>
          <w:bCs/>
          <w:sz w:val="20"/>
          <w:szCs w:val="20"/>
          <w:u w:val="single"/>
        </w:rPr>
      </w:pPr>
    </w:p>
    <w:p w:rsidR="00B43BBD" w:rsidRDefault="00B43BBD" w:rsidP="00C476A1">
      <w:pPr>
        <w:jc w:val="both"/>
        <w:outlineLvl w:val="0"/>
        <w:rPr>
          <w:rFonts w:ascii="Arial" w:hAnsi="Arial" w:cs="Arial"/>
          <w:b/>
          <w:bCs/>
          <w:sz w:val="20"/>
          <w:szCs w:val="20"/>
          <w:u w:val="single"/>
        </w:rPr>
      </w:pPr>
    </w:p>
    <w:p w:rsidR="00B43BBD" w:rsidRPr="002D7B57" w:rsidRDefault="00B43BBD" w:rsidP="00C476A1">
      <w:pPr>
        <w:jc w:val="both"/>
        <w:outlineLvl w:val="0"/>
        <w:rPr>
          <w:rFonts w:ascii="Arial" w:hAnsi="Arial" w:cs="Arial"/>
          <w:b/>
          <w:bCs/>
          <w:sz w:val="16"/>
          <w:szCs w:val="16"/>
          <w:u w:val="single"/>
        </w:rPr>
      </w:pPr>
    </w:p>
    <w:p w:rsidR="00B43BBD" w:rsidRPr="002D7B57" w:rsidRDefault="00B43BBD" w:rsidP="00C476A1">
      <w:pPr>
        <w:jc w:val="both"/>
        <w:outlineLvl w:val="0"/>
        <w:rPr>
          <w:rFonts w:ascii="Arial" w:hAnsi="Arial" w:cs="Arial"/>
          <w:b/>
          <w:bCs/>
          <w:sz w:val="16"/>
          <w:szCs w:val="16"/>
          <w:u w:val="single"/>
        </w:rPr>
      </w:pPr>
    </w:p>
    <w:p w:rsidR="001D4995" w:rsidRPr="008B1AC9" w:rsidRDefault="009343DE" w:rsidP="001D4995">
      <w:pPr>
        <w:autoSpaceDE w:val="0"/>
        <w:autoSpaceDN w:val="0"/>
        <w:adjustRightInd w:val="0"/>
        <w:jc w:val="center"/>
        <w:outlineLvl w:val="0"/>
        <w:rPr>
          <w:rFonts w:ascii="Arial" w:hAnsi="Arial" w:cs="Arial"/>
          <w:b/>
          <w:bCs/>
          <w:sz w:val="22"/>
          <w:szCs w:val="22"/>
          <w:u w:val="single"/>
        </w:rPr>
      </w:pPr>
      <w:r>
        <w:rPr>
          <w:rFonts w:ascii="Arial" w:hAnsi="Arial" w:cs="Arial"/>
          <w:b/>
          <w:bCs/>
          <w:sz w:val="22"/>
          <w:szCs w:val="22"/>
          <w:u w:val="single"/>
        </w:rPr>
        <w:t>Communities Field Officer</w:t>
      </w:r>
      <w:r w:rsidR="0024452E">
        <w:rPr>
          <w:rFonts w:ascii="Arial" w:hAnsi="Arial" w:cs="Arial"/>
          <w:b/>
          <w:bCs/>
          <w:sz w:val="22"/>
          <w:szCs w:val="22"/>
          <w:u w:val="single"/>
        </w:rPr>
        <w:t>-Seconded/Contracted (Mission Support Management Level)</w:t>
      </w:r>
    </w:p>
    <w:p w:rsidR="00B43BBD" w:rsidRPr="008B1AC9" w:rsidRDefault="001D4995" w:rsidP="001D4995">
      <w:pPr>
        <w:pStyle w:val="Body1"/>
        <w:jc w:val="center"/>
        <w:rPr>
          <w:rFonts w:ascii="Arial" w:hAnsi="Arial" w:cs="Arial"/>
          <w:b/>
          <w:sz w:val="22"/>
          <w:szCs w:val="22"/>
        </w:rPr>
      </w:pPr>
      <w:r w:rsidRPr="008B1AC9">
        <w:rPr>
          <w:rFonts w:ascii="Arial" w:hAnsi="Arial" w:cs="Arial"/>
          <w:b/>
          <w:sz w:val="22"/>
          <w:szCs w:val="22"/>
        </w:rPr>
        <w:t xml:space="preserve"> </w:t>
      </w:r>
      <w:r w:rsidR="00B43BBD" w:rsidRPr="008B1AC9">
        <w:rPr>
          <w:rFonts w:ascii="Arial" w:hAnsi="Arial" w:cs="Arial"/>
          <w:b/>
          <w:sz w:val="22"/>
          <w:szCs w:val="22"/>
        </w:rPr>
        <w:t>(Reference VN 00</w:t>
      </w:r>
      <w:r w:rsidR="009343DE">
        <w:rPr>
          <w:rFonts w:ascii="Arial" w:hAnsi="Arial" w:cs="Arial"/>
          <w:b/>
          <w:sz w:val="22"/>
          <w:szCs w:val="22"/>
        </w:rPr>
        <w:t>5</w:t>
      </w:r>
      <w:r w:rsidR="00B43BBD" w:rsidRPr="008B1AC9">
        <w:rPr>
          <w:rFonts w:ascii="Arial" w:hAnsi="Arial" w:cs="Arial"/>
          <w:b/>
          <w:sz w:val="22"/>
          <w:szCs w:val="22"/>
        </w:rPr>
        <w:t>/</w:t>
      </w:r>
      <w:r w:rsidR="00C17A9F" w:rsidRPr="008B1AC9">
        <w:rPr>
          <w:rFonts w:ascii="Arial" w:hAnsi="Arial" w:cs="Arial"/>
          <w:b/>
          <w:sz w:val="22"/>
          <w:szCs w:val="22"/>
        </w:rPr>
        <w:t>20</w:t>
      </w:r>
      <w:r w:rsidR="00B43BBD" w:rsidRPr="008B1AC9">
        <w:rPr>
          <w:rFonts w:ascii="Arial" w:hAnsi="Arial" w:cs="Arial"/>
          <w:b/>
          <w:sz w:val="22"/>
          <w:szCs w:val="22"/>
        </w:rPr>
        <w:t>1</w:t>
      </w:r>
      <w:r w:rsidR="003E6CD9" w:rsidRPr="008B1AC9">
        <w:rPr>
          <w:rFonts w:ascii="Arial" w:hAnsi="Arial" w:cs="Arial"/>
          <w:b/>
          <w:sz w:val="22"/>
          <w:szCs w:val="22"/>
        </w:rPr>
        <w:t>5</w:t>
      </w:r>
      <w:r w:rsidR="00B43BBD" w:rsidRPr="008B1AC9">
        <w:rPr>
          <w:rFonts w:ascii="Arial" w:hAnsi="Arial" w:cs="Arial"/>
          <w:b/>
          <w:sz w:val="22"/>
          <w:szCs w:val="22"/>
        </w:rPr>
        <w:t>)</w:t>
      </w:r>
    </w:p>
    <w:p w:rsidR="00B43BBD" w:rsidRPr="001D38C2" w:rsidRDefault="00B43BBD" w:rsidP="00E22FEC">
      <w:pPr>
        <w:pStyle w:val="Body1"/>
        <w:jc w:val="both"/>
        <w:rPr>
          <w:rFonts w:ascii="Arial" w:hAnsi="Arial" w:cs="Arial"/>
          <w:sz w:val="16"/>
          <w:szCs w:val="16"/>
        </w:rPr>
      </w:pPr>
    </w:p>
    <w:p w:rsidR="009343DE" w:rsidRPr="006021BA" w:rsidRDefault="009343DE" w:rsidP="009343DE">
      <w:pPr>
        <w:tabs>
          <w:tab w:val="left" w:pos="2690"/>
        </w:tabs>
        <w:rPr>
          <w:rFonts w:ascii="Arial" w:hAnsi="Arial" w:cs="Arial"/>
          <w:b/>
          <w:sz w:val="16"/>
          <w:szCs w:val="16"/>
          <w:lang w:eastAsia="zh-CN"/>
        </w:rPr>
      </w:pPr>
    </w:p>
    <w:p w:rsidR="009343DE" w:rsidRPr="006021BA" w:rsidRDefault="009343DE" w:rsidP="009343DE">
      <w:pPr>
        <w:pStyle w:val="NoSpacing"/>
        <w:rPr>
          <w:rFonts w:ascii="Arial" w:hAnsi="Arial" w:cs="Arial"/>
          <w:b/>
          <w:bCs/>
          <w:sz w:val="16"/>
          <w:szCs w:val="16"/>
        </w:rPr>
      </w:pPr>
      <w:r w:rsidRPr="006021BA">
        <w:rPr>
          <w:rFonts w:ascii="Arial" w:hAnsi="Arial" w:cs="Arial"/>
          <w:b/>
          <w:bCs/>
          <w:sz w:val="16"/>
          <w:szCs w:val="16"/>
        </w:rPr>
        <w:t>Main tasks</w:t>
      </w:r>
    </w:p>
    <w:p w:rsidR="009343DE" w:rsidRPr="006021BA" w:rsidRDefault="009343DE" w:rsidP="009343DE">
      <w:pPr>
        <w:pStyle w:val="NoSpacing"/>
        <w:rPr>
          <w:rFonts w:ascii="Arial" w:hAnsi="Arial" w:cs="Arial"/>
          <w:sz w:val="16"/>
          <w:szCs w:val="16"/>
        </w:rPr>
      </w:pPr>
    </w:p>
    <w:p w:rsidR="009343DE" w:rsidRPr="006021BA" w:rsidRDefault="009343DE" w:rsidP="009343DE">
      <w:pPr>
        <w:pStyle w:val="NoSpacing"/>
        <w:rPr>
          <w:rFonts w:ascii="Arial" w:hAnsi="Arial" w:cs="Arial"/>
          <w:sz w:val="16"/>
          <w:szCs w:val="16"/>
        </w:rPr>
      </w:pPr>
      <w:r w:rsidRPr="006021BA">
        <w:rPr>
          <w:rFonts w:ascii="Arial" w:hAnsi="Arial" w:cs="Arial"/>
          <w:sz w:val="16"/>
          <w:szCs w:val="16"/>
        </w:rPr>
        <w:t xml:space="preserve">The Communities Field Officer will be based in Pristina and working within the Communities team reporting to the Political Adviser/Communities. S/he will be responsible for advocating, facilitating and reporting on the implementation of the EU objectives with regard to communities in Kosovo in line with the EUSR’s mandate. In particular s/he will focus on maintaining links and conducting fieldwork in Kosovo (mainly south of the </w:t>
      </w:r>
      <w:r>
        <w:rPr>
          <w:rFonts w:ascii="Arial" w:hAnsi="Arial" w:cs="Arial"/>
          <w:sz w:val="16"/>
          <w:szCs w:val="16"/>
        </w:rPr>
        <w:t xml:space="preserve">river </w:t>
      </w:r>
      <w:r w:rsidRPr="006021BA">
        <w:rPr>
          <w:rFonts w:ascii="Arial" w:hAnsi="Arial" w:cs="Arial"/>
          <w:sz w:val="16"/>
          <w:szCs w:val="16"/>
        </w:rPr>
        <w:t xml:space="preserve">Ibar), in Serb majority municipalities and Serb inhabited villages. The Communities Field Officer will be recruited with a view to also cover issues related to the decentralization process in the Serb majority municipalities and to follow on-the-ground implementation of the Pristina-Belgrade Agreement. </w:t>
      </w:r>
    </w:p>
    <w:p w:rsidR="009343DE" w:rsidRPr="006021BA" w:rsidRDefault="009343DE" w:rsidP="009343DE">
      <w:pPr>
        <w:pStyle w:val="NoSpacing"/>
        <w:rPr>
          <w:rFonts w:ascii="Arial" w:hAnsi="Arial" w:cs="Arial"/>
          <w:sz w:val="16"/>
          <w:szCs w:val="16"/>
        </w:rPr>
      </w:pPr>
    </w:p>
    <w:p w:rsidR="009343DE" w:rsidRPr="006021BA" w:rsidRDefault="009343DE" w:rsidP="009343DE">
      <w:pPr>
        <w:pStyle w:val="NoSpacing"/>
        <w:rPr>
          <w:rFonts w:ascii="Arial" w:hAnsi="Arial" w:cs="Arial"/>
          <w:sz w:val="16"/>
          <w:szCs w:val="16"/>
        </w:rPr>
      </w:pPr>
      <w:r w:rsidRPr="006021BA">
        <w:rPr>
          <w:rFonts w:ascii="Arial" w:hAnsi="Arial" w:cs="Arial"/>
          <w:sz w:val="16"/>
          <w:szCs w:val="16"/>
        </w:rPr>
        <w:t>S/he will perform the following tasks:</w:t>
      </w:r>
    </w:p>
    <w:p w:rsidR="009343DE" w:rsidRPr="006021BA" w:rsidRDefault="009343DE" w:rsidP="009343DE">
      <w:pPr>
        <w:pStyle w:val="NoSpacing"/>
        <w:rPr>
          <w:rFonts w:ascii="Arial" w:hAnsi="Arial" w:cs="Arial"/>
          <w:sz w:val="16"/>
          <w:szCs w:val="16"/>
        </w:rPr>
      </w:pPr>
    </w:p>
    <w:p w:rsidR="009343DE" w:rsidRPr="006021BA" w:rsidRDefault="009343DE" w:rsidP="009343DE">
      <w:pPr>
        <w:pStyle w:val="NoSpacing"/>
        <w:numPr>
          <w:ilvl w:val="0"/>
          <w:numId w:val="14"/>
        </w:numPr>
        <w:rPr>
          <w:rFonts w:ascii="Arial" w:hAnsi="Arial" w:cs="Arial"/>
          <w:sz w:val="16"/>
          <w:szCs w:val="16"/>
        </w:rPr>
      </w:pPr>
      <w:r w:rsidRPr="006021BA">
        <w:rPr>
          <w:rFonts w:ascii="Arial" w:hAnsi="Arial" w:cs="Arial"/>
          <w:sz w:val="16"/>
          <w:szCs w:val="16"/>
        </w:rPr>
        <w:t>To represent the Office of the EUSR and facilitate EU activities in support of improvement in rule of law, governance, socio-economic development and integration of the Kosovo Serb community in Kosovo society;</w:t>
      </w:r>
    </w:p>
    <w:p w:rsidR="009343DE" w:rsidRPr="006021BA" w:rsidRDefault="009343DE" w:rsidP="009343DE">
      <w:pPr>
        <w:pStyle w:val="NoSpacing"/>
        <w:rPr>
          <w:rFonts w:ascii="Arial" w:hAnsi="Arial" w:cs="Arial"/>
          <w:sz w:val="16"/>
          <w:szCs w:val="16"/>
        </w:rPr>
      </w:pPr>
    </w:p>
    <w:p w:rsidR="009343DE" w:rsidRPr="006021BA" w:rsidRDefault="009343DE" w:rsidP="009343DE">
      <w:pPr>
        <w:pStyle w:val="NoSpacing"/>
        <w:numPr>
          <w:ilvl w:val="0"/>
          <w:numId w:val="14"/>
        </w:numPr>
        <w:rPr>
          <w:rFonts w:ascii="Arial" w:hAnsi="Arial" w:cs="Arial"/>
          <w:sz w:val="16"/>
          <w:szCs w:val="16"/>
        </w:rPr>
      </w:pPr>
      <w:r w:rsidRPr="006021BA">
        <w:rPr>
          <w:rFonts w:ascii="Arial" w:hAnsi="Arial" w:cs="Arial"/>
          <w:sz w:val="16"/>
          <w:szCs w:val="16"/>
        </w:rPr>
        <w:t>To liaise closely with municipal authorities, especially the bodies that safeguard community rights/protection; community representatives; civil society and other relevant locally based institutions when it comes to following up on priorities/ issues facing the Serb communities at the municipal and grass-roots level;</w:t>
      </w:r>
    </w:p>
    <w:p w:rsidR="009343DE" w:rsidRPr="006021BA" w:rsidRDefault="009343DE" w:rsidP="009343DE">
      <w:pPr>
        <w:pStyle w:val="NoSpacing"/>
        <w:ind w:left="360"/>
        <w:rPr>
          <w:rFonts w:ascii="Arial" w:hAnsi="Arial" w:cs="Arial"/>
          <w:sz w:val="16"/>
          <w:szCs w:val="16"/>
        </w:rPr>
      </w:pPr>
      <w:r w:rsidRPr="006021BA">
        <w:rPr>
          <w:rFonts w:ascii="Arial" w:hAnsi="Arial" w:cs="Arial"/>
          <w:sz w:val="16"/>
          <w:szCs w:val="16"/>
        </w:rPr>
        <w:t xml:space="preserve">  </w:t>
      </w:r>
    </w:p>
    <w:p w:rsidR="009343DE" w:rsidRPr="006021BA" w:rsidRDefault="009343DE" w:rsidP="009343DE">
      <w:pPr>
        <w:pStyle w:val="NoSpacing"/>
        <w:numPr>
          <w:ilvl w:val="0"/>
          <w:numId w:val="14"/>
        </w:numPr>
        <w:rPr>
          <w:rFonts w:ascii="Arial" w:hAnsi="Arial" w:cs="Arial"/>
          <w:sz w:val="16"/>
          <w:szCs w:val="16"/>
        </w:rPr>
      </w:pPr>
      <w:r w:rsidRPr="006021BA">
        <w:rPr>
          <w:rFonts w:ascii="Arial" w:hAnsi="Arial" w:cs="Arial"/>
          <w:sz w:val="16"/>
          <w:szCs w:val="16"/>
        </w:rPr>
        <w:t>To identify and advise the EUSR, through the chain of command, on how to address problems affecting members of the Kosovo Serb communities and to help foster inter-ethnic dialogue and cooperation (where applicable) with the wider Kosovo Albanian majority communities in close liaison with other international organizations who have field presence/coverage;</w:t>
      </w:r>
    </w:p>
    <w:p w:rsidR="009343DE" w:rsidRPr="006021BA" w:rsidRDefault="009343DE" w:rsidP="009343DE">
      <w:pPr>
        <w:pStyle w:val="NoSpacing"/>
        <w:ind w:left="360"/>
        <w:rPr>
          <w:rFonts w:ascii="Arial" w:hAnsi="Arial" w:cs="Arial"/>
          <w:sz w:val="16"/>
          <w:szCs w:val="16"/>
        </w:rPr>
      </w:pPr>
    </w:p>
    <w:p w:rsidR="009343DE" w:rsidRPr="006021BA" w:rsidRDefault="009343DE" w:rsidP="009343DE">
      <w:pPr>
        <w:pStyle w:val="NoSpacing"/>
        <w:numPr>
          <w:ilvl w:val="0"/>
          <w:numId w:val="14"/>
        </w:numPr>
        <w:rPr>
          <w:rFonts w:ascii="Arial" w:hAnsi="Arial" w:cs="Arial"/>
          <w:sz w:val="16"/>
          <w:szCs w:val="16"/>
        </w:rPr>
      </w:pPr>
      <w:r w:rsidRPr="006021BA">
        <w:rPr>
          <w:rFonts w:ascii="Arial" w:hAnsi="Arial" w:cs="Arial"/>
          <w:sz w:val="16"/>
          <w:szCs w:val="16"/>
        </w:rPr>
        <w:t xml:space="preserve">To monitor and report on political developments of relevance for the implementation of the EUSR mandate, in particular with regards to the grassroots implementation of the Pristina-Belgrade agreement;    </w:t>
      </w:r>
    </w:p>
    <w:p w:rsidR="009343DE" w:rsidRPr="006021BA" w:rsidRDefault="009343DE" w:rsidP="009343DE">
      <w:pPr>
        <w:pStyle w:val="NoSpacing"/>
        <w:ind w:left="360"/>
        <w:rPr>
          <w:rFonts w:ascii="Arial" w:hAnsi="Arial" w:cs="Arial"/>
          <w:sz w:val="16"/>
          <w:szCs w:val="16"/>
        </w:rPr>
      </w:pPr>
    </w:p>
    <w:p w:rsidR="009343DE" w:rsidRPr="006021BA" w:rsidRDefault="009343DE" w:rsidP="009343DE">
      <w:pPr>
        <w:pStyle w:val="NoSpacing"/>
        <w:numPr>
          <w:ilvl w:val="0"/>
          <w:numId w:val="14"/>
        </w:numPr>
        <w:rPr>
          <w:rFonts w:ascii="Arial" w:hAnsi="Arial" w:cs="Arial"/>
          <w:sz w:val="16"/>
          <w:szCs w:val="16"/>
        </w:rPr>
      </w:pPr>
      <w:r w:rsidRPr="006021BA">
        <w:rPr>
          <w:rFonts w:ascii="Arial" w:hAnsi="Arial" w:cs="Arial"/>
          <w:sz w:val="16"/>
          <w:szCs w:val="16"/>
        </w:rPr>
        <w:t>To regularly liaise with field presence of other international missions, such as OSCE, UNHCR, UNMIK, Council of Europe, etc;</w:t>
      </w:r>
    </w:p>
    <w:p w:rsidR="009343DE" w:rsidRPr="006021BA" w:rsidRDefault="009343DE" w:rsidP="009343DE">
      <w:pPr>
        <w:pStyle w:val="NoSpacing"/>
        <w:ind w:left="360"/>
        <w:rPr>
          <w:rFonts w:ascii="Arial" w:hAnsi="Arial" w:cs="Arial"/>
          <w:sz w:val="16"/>
          <w:szCs w:val="16"/>
        </w:rPr>
      </w:pPr>
    </w:p>
    <w:p w:rsidR="009343DE" w:rsidRPr="006021BA" w:rsidRDefault="009343DE" w:rsidP="009343DE">
      <w:pPr>
        <w:pStyle w:val="NoSpacing"/>
        <w:numPr>
          <w:ilvl w:val="0"/>
          <w:numId w:val="14"/>
        </w:numPr>
        <w:rPr>
          <w:rFonts w:ascii="Arial" w:hAnsi="Arial" w:cs="Arial"/>
          <w:sz w:val="16"/>
          <w:szCs w:val="16"/>
        </w:rPr>
      </w:pPr>
      <w:r w:rsidRPr="006021BA">
        <w:rPr>
          <w:rFonts w:ascii="Arial" w:hAnsi="Arial" w:cs="Arial"/>
          <w:sz w:val="16"/>
          <w:szCs w:val="16"/>
        </w:rPr>
        <w:t>To contribute to regular reporting and help support activities relating to EUSR matters and other related duties as required.</w:t>
      </w:r>
    </w:p>
    <w:p w:rsidR="009343DE" w:rsidRPr="006021BA" w:rsidRDefault="009343DE" w:rsidP="009343DE">
      <w:pPr>
        <w:pStyle w:val="NoSpacing"/>
        <w:rPr>
          <w:rFonts w:ascii="Arial" w:hAnsi="Arial" w:cs="Arial"/>
          <w:b/>
          <w:bCs/>
          <w:sz w:val="16"/>
          <w:szCs w:val="16"/>
        </w:rPr>
      </w:pPr>
    </w:p>
    <w:p w:rsidR="009343DE" w:rsidRDefault="009343DE" w:rsidP="009343DE">
      <w:pPr>
        <w:pStyle w:val="NoSpacing"/>
        <w:rPr>
          <w:rFonts w:ascii="Arial" w:hAnsi="Arial" w:cs="Arial"/>
          <w:b/>
          <w:bCs/>
          <w:sz w:val="16"/>
          <w:szCs w:val="16"/>
        </w:rPr>
      </w:pPr>
      <w:r w:rsidRPr="006021BA">
        <w:rPr>
          <w:rFonts w:ascii="Arial" w:hAnsi="Arial" w:cs="Arial"/>
          <w:b/>
          <w:bCs/>
          <w:sz w:val="16"/>
          <w:szCs w:val="16"/>
        </w:rPr>
        <w:t>Qualifications and Experience</w:t>
      </w:r>
    </w:p>
    <w:p w:rsidR="009343DE" w:rsidRPr="006021BA" w:rsidRDefault="009343DE" w:rsidP="009343DE">
      <w:pPr>
        <w:pStyle w:val="NoSpacing"/>
        <w:rPr>
          <w:rFonts w:ascii="Arial" w:hAnsi="Arial" w:cs="Arial"/>
          <w:b/>
          <w:bCs/>
          <w:sz w:val="16"/>
          <w:szCs w:val="16"/>
        </w:rPr>
      </w:pPr>
    </w:p>
    <w:p w:rsidR="009343DE" w:rsidRPr="006021BA" w:rsidRDefault="009343DE" w:rsidP="009343DE">
      <w:pPr>
        <w:pStyle w:val="NoSpacing"/>
        <w:numPr>
          <w:ilvl w:val="0"/>
          <w:numId w:val="15"/>
        </w:numPr>
        <w:rPr>
          <w:rFonts w:ascii="Arial" w:hAnsi="Arial" w:cs="Arial"/>
          <w:sz w:val="16"/>
          <w:szCs w:val="16"/>
        </w:rPr>
      </w:pPr>
      <w:r w:rsidRPr="006021BA">
        <w:rPr>
          <w:rFonts w:ascii="Arial" w:hAnsi="Arial" w:cs="Arial"/>
          <w:sz w:val="16"/>
          <w:szCs w:val="16"/>
        </w:rPr>
        <w:t>Advanced University Degree in Political Sciences, Journalism, Law, International Relations, Diplomacy, Social Sciences or academic training relevant to the specific post;</w:t>
      </w:r>
    </w:p>
    <w:p w:rsidR="009343DE" w:rsidRPr="006021BA" w:rsidRDefault="009343DE" w:rsidP="009343DE">
      <w:pPr>
        <w:pStyle w:val="NoSpacing"/>
        <w:numPr>
          <w:ilvl w:val="0"/>
          <w:numId w:val="15"/>
        </w:numPr>
        <w:rPr>
          <w:rFonts w:ascii="Arial" w:hAnsi="Arial" w:cs="Arial"/>
          <w:sz w:val="16"/>
          <w:szCs w:val="16"/>
        </w:rPr>
      </w:pPr>
      <w:r w:rsidRPr="006021BA">
        <w:rPr>
          <w:rFonts w:ascii="Arial" w:hAnsi="Arial" w:cs="Arial"/>
          <w:sz w:val="16"/>
          <w:szCs w:val="16"/>
        </w:rPr>
        <w:t>A minimum of 5 years of professional experience preferably in a policy analytical and/or implementation position in a national or international context;</w:t>
      </w:r>
    </w:p>
    <w:p w:rsidR="009343DE" w:rsidRPr="006021BA" w:rsidRDefault="009343DE" w:rsidP="009343DE">
      <w:pPr>
        <w:pStyle w:val="NoSpacing"/>
        <w:numPr>
          <w:ilvl w:val="0"/>
          <w:numId w:val="15"/>
        </w:numPr>
        <w:rPr>
          <w:rFonts w:ascii="Arial" w:hAnsi="Arial" w:cs="Arial"/>
          <w:sz w:val="16"/>
          <w:szCs w:val="16"/>
        </w:rPr>
      </w:pPr>
      <w:r w:rsidRPr="006021BA">
        <w:rPr>
          <w:rFonts w:ascii="Arial" w:hAnsi="Arial" w:cs="Arial"/>
          <w:sz w:val="16"/>
          <w:szCs w:val="16"/>
        </w:rPr>
        <w:lastRenderedPageBreak/>
        <w:t>International experience preferable, particularly in crisis area with multi-national and international organisations</w:t>
      </w:r>
    </w:p>
    <w:p w:rsidR="009343DE" w:rsidRPr="006021BA" w:rsidRDefault="009343DE" w:rsidP="009343DE">
      <w:pPr>
        <w:pStyle w:val="NoSpacing"/>
        <w:numPr>
          <w:ilvl w:val="0"/>
          <w:numId w:val="15"/>
        </w:numPr>
        <w:rPr>
          <w:rFonts w:ascii="Arial" w:hAnsi="Arial" w:cs="Arial"/>
          <w:sz w:val="16"/>
          <w:szCs w:val="16"/>
        </w:rPr>
      </w:pPr>
      <w:r w:rsidRPr="006021BA">
        <w:rPr>
          <w:rFonts w:ascii="Arial" w:hAnsi="Arial" w:cs="Arial"/>
          <w:sz w:val="16"/>
          <w:szCs w:val="16"/>
        </w:rPr>
        <w:t>Excellent interpersonal and communications skills, familiarity with diplomatic protocol;</w:t>
      </w:r>
    </w:p>
    <w:p w:rsidR="009343DE" w:rsidRPr="006021BA" w:rsidRDefault="009343DE" w:rsidP="009343DE">
      <w:pPr>
        <w:pStyle w:val="NoSpacing"/>
        <w:numPr>
          <w:ilvl w:val="0"/>
          <w:numId w:val="15"/>
        </w:numPr>
        <w:rPr>
          <w:rFonts w:ascii="Arial" w:hAnsi="Arial" w:cs="Arial"/>
          <w:sz w:val="16"/>
          <w:szCs w:val="16"/>
        </w:rPr>
      </w:pPr>
      <w:r w:rsidRPr="006021BA">
        <w:rPr>
          <w:rFonts w:ascii="Arial" w:hAnsi="Arial" w:cs="Arial"/>
          <w:sz w:val="16"/>
          <w:szCs w:val="16"/>
        </w:rPr>
        <w:t>Proven ability to produce imaginative and workable solutions to complex problems;</w:t>
      </w:r>
    </w:p>
    <w:p w:rsidR="009343DE" w:rsidRPr="006021BA" w:rsidRDefault="009343DE" w:rsidP="009343DE">
      <w:pPr>
        <w:pStyle w:val="NoSpacing"/>
        <w:numPr>
          <w:ilvl w:val="0"/>
          <w:numId w:val="15"/>
        </w:numPr>
        <w:rPr>
          <w:rFonts w:ascii="Arial" w:hAnsi="Arial" w:cs="Arial"/>
          <w:sz w:val="16"/>
          <w:szCs w:val="16"/>
        </w:rPr>
      </w:pPr>
      <w:r w:rsidRPr="006021BA">
        <w:rPr>
          <w:rFonts w:ascii="Arial" w:hAnsi="Arial" w:cs="Arial"/>
          <w:sz w:val="16"/>
          <w:szCs w:val="16"/>
        </w:rPr>
        <w:t xml:space="preserve">Excellent knowledge of spoken and written English, knowledge of Serbian strongly desirable.  </w:t>
      </w:r>
    </w:p>
    <w:p w:rsidR="009343DE" w:rsidRDefault="009343DE" w:rsidP="009343DE">
      <w:pPr>
        <w:rPr>
          <w:lang w:eastAsia="zh-CN"/>
        </w:rPr>
      </w:pPr>
    </w:p>
    <w:p w:rsidR="009B76E4" w:rsidRDefault="009B76E4" w:rsidP="009343DE">
      <w:pPr>
        <w:rPr>
          <w:rFonts w:ascii="Arial" w:eastAsia="Arial Unicode MS" w:hAnsi="Arial" w:cs="Arial"/>
          <w:sz w:val="16"/>
          <w:szCs w:val="16"/>
        </w:rPr>
      </w:pPr>
    </w:p>
    <w:sectPr w:rsidR="009B76E4" w:rsidSect="0052060F">
      <w:footnotePr>
        <w:numFmt w:val="chicago"/>
      </w:footnotePr>
      <w:endnotePr>
        <w:numFmt w:val="decimal"/>
      </w:endnotePr>
      <w:type w:val="continuous"/>
      <w:pgSz w:w="11907" w:h="16840" w:code="9"/>
      <w:pgMar w:top="127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DE" w:rsidRDefault="009343DE">
      <w:r>
        <w:separator/>
      </w:r>
    </w:p>
  </w:endnote>
  <w:endnote w:type="continuationSeparator" w:id="0">
    <w:p w:rsidR="009343DE" w:rsidRDefault="0093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DE" w:rsidRPr="00A1248F" w:rsidRDefault="009343DE" w:rsidP="00C476A1">
    <w:pPr>
      <w:jc w:val="cen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DE" w:rsidRDefault="009343DE">
      <w:r>
        <w:separator/>
      </w:r>
    </w:p>
  </w:footnote>
  <w:footnote w:type="continuationSeparator" w:id="0">
    <w:p w:rsidR="009343DE" w:rsidRDefault="0093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DE" w:rsidRDefault="009343DE">
    <w:pPr>
      <w:pStyle w:val="Header"/>
    </w:pPr>
  </w:p>
  <w:p w:rsidR="009343DE" w:rsidRDefault="009343DE">
    <w:pPr>
      <w:pStyle w:val="Header"/>
    </w:pPr>
  </w:p>
  <w:p w:rsidR="009343DE" w:rsidRDefault="00934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089"/>
    <w:multiLevelType w:val="hybridMultilevel"/>
    <w:tmpl w:val="F0BE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02F8"/>
    <w:multiLevelType w:val="hybridMultilevel"/>
    <w:tmpl w:val="3F82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C4F62"/>
    <w:multiLevelType w:val="hybridMultilevel"/>
    <w:tmpl w:val="617401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8C3BD3"/>
    <w:multiLevelType w:val="hybridMultilevel"/>
    <w:tmpl w:val="AB08008C"/>
    <w:lvl w:ilvl="0" w:tplc="378C57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C35C9"/>
    <w:multiLevelType w:val="hybridMultilevel"/>
    <w:tmpl w:val="B4440A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7103BA"/>
    <w:multiLevelType w:val="hybridMultilevel"/>
    <w:tmpl w:val="50C2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00D08"/>
    <w:multiLevelType w:val="multilevel"/>
    <w:tmpl w:val="4A62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9B0037"/>
    <w:multiLevelType w:val="hybridMultilevel"/>
    <w:tmpl w:val="77B262B4"/>
    <w:lvl w:ilvl="0" w:tplc="042E94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008E8"/>
    <w:multiLevelType w:val="hybridMultilevel"/>
    <w:tmpl w:val="B19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A03E3"/>
    <w:multiLevelType w:val="hybridMultilevel"/>
    <w:tmpl w:val="1B249560"/>
    <w:lvl w:ilvl="0" w:tplc="A7CCC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37914"/>
    <w:multiLevelType w:val="hybridMultilevel"/>
    <w:tmpl w:val="7518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F53D9"/>
    <w:multiLevelType w:val="hybridMultilevel"/>
    <w:tmpl w:val="DCA68730"/>
    <w:lvl w:ilvl="0" w:tplc="90C0C2F0">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50A66"/>
    <w:multiLevelType w:val="hybridMultilevel"/>
    <w:tmpl w:val="1654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B6AA4"/>
    <w:multiLevelType w:val="hybridMultilevel"/>
    <w:tmpl w:val="D34CA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050C6"/>
    <w:multiLevelType w:val="hybridMultilevel"/>
    <w:tmpl w:val="12523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225F48"/>
    <w:multiLevelType w:val="multilevel"/>
    <w:tmpl w:val="5558767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8110FE"/>
    <w:multiLevelType w:val="hybridMultilevel"/>
    <w:tmpl w:val="3A4E447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nsid w:val="42FF7F47"/>
    <w:multiLevelType w:val="hybridMultilevel"/>
    <w:tmpl w:val="201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76D25"/>
    <w:multiLevelType w:val="hybridMultilevel"/>
    <w:tmpl w:val="D24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436703"/>
    <w:multiLevelType w:val="hybridMultilevel"/>
    <w:tmpl w:val="13A28BCE"/>
    <w:lvl w:ilvl="0" w:tplc="04090001">
      <w:start w:val="1"/>
      <w:numFmt w:val="bullet"/>
      <w:lvlText w:val=""/>
      <w:lvlJc w:val="left"/>
      <w:pPr>
        <w:ind w:left="720" w:hanging="360"/>
      </w:pPr>
      <w:rPr>
        <w:rFonts w:ascii="Symbol" w:hAnsi="Symbol" w:hint="default"/>
      </w:rPr>
    </w:lvl>
    <w:lvl w:ilvl="1" w:tplc="022A7E32">
      <w:numFmt w:val="bullet"/>
      <w:lvlText w:val="•"/>
      <w:lvlJc w:val="left"/>
      <w:pPr>
        <w:ind w:left="1440" w:hanging="360"/>
      </w:pPr>
      <w:rPr>
        <w:rFonts w:ascii="Arial" w:eastAsia="SymbolMT"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46578"/>
    <w:multiLevelType w:val="hybridMultilevel"/>
    <w:tmpl w:val="AFE2E8B6"/>
    <w:lvl w:ilvl="0" w:tplc="0DA25F9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C06C5"/>
    <w:multiLevelType w:val="hybridMultilevel"/>
    <w:tmpl w:val="AFB40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790C12"/>
    <w:multiLevelType w:val="hybridMultilevel"/>
    <w:tmpl w:val="9C4A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7272EF"/>
    <w:multiLevelType w:val="hybridMultilevel"/>
    <w:tmpl w:val="2E20D8A0"/>
    <w:lvl w:ilvl="0" w:tplc="8BB04D12">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6C6B117E"/>
    <w:multiLevelType w:val="hybridMultilevel"/>
    <w:tmpl w:val="6E3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4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09B2AB0"/>
    <w:multiLevelType w:val="hybridMultilevel"/>
    <w:tmpl w:val="D32484FA"/>
    <w:lvl w:ilvl="0" w:tplc="57000210">
      <w:start w:val="1"/>
      <w:numFmt w:val="bullet"/>
      <w:lvlText w:val=""/>
      <w:lvlJc w:val="left"/>
      <w:pPr>
        <w:tabs>
          <w:tab w:val="num" w:pos="1142"/>
        </w:tabs>
        <w:ind w:left="1142" w:hanging="360"/>
      </w:pPr>
      <w:rPr>
        <w:rFonts w:ascii="Symbol" w:hAnsi="Symbol" w:hint="default"/>
        <w:color w:val="auto"/>
      </w:rPr>
    </w:lvl>
    <w:lvl w:ilvl="1" w:tplc="08090003" w:tentative="1">
      <w:start w:val="1"/>
      <w:numFmt w:val="bullet"/>
      <w:lvlText w:val="o"/>
      <w:lvlJc w:val="left"/>
      <w:pPr>
        <w:tabs>
          <w:tab w:val="num" w:pos="1862"/>
        </w:tabs>
        <w:ind w:left="1862" w:hanging="360"/>
      </w:pPr>
      <w:rPr>
        <w:rFonts w:ascii="Courier New" w:hAnsi="Courier New" w:hint="default"/>
      </w:rPr>
    </w:lvl>
    <w:lvl w:ilvl="2" w:tplc="08090005" w:tentative="1">
      <w:start w:val="1"/>
      <w:numFmt w:val="bullet"/>
      <w:lvlText w:val=""/>
      <w:lvlJc w:val="left"/>
      <w:pPr>
        <w:tabs>
          <w:tab w:val="num" w:pos="2582"/>
        </w:tabs>
        <w:ind w:left="2582" w:hanging="360"/>
      </w:pPr>
      <w:rPr>
        <w:rFonts w:ascii="Wingdings" w:hAnsi="Wingdings" w:hint="default"/>
      </w:rPr>
    </w:lvl>
    <w:lvl w:ilvl="3" w:tplc="08090001" w:tentative="1">
      <w:start w:val="1"/>
      <w:numFmt w:val="bullet"/>
      <w:lvlText w:val=""/>
      <w:lvlJc w:val="left"/>
      <w:pPr>
        <w:tabs>
          <w:tab w:val="num" w:pos="3302"/>
        </w:tabs>
        <w:ind w:left="3302" w:hanging="360"/>
      </w:pPr>
      <w:rPr>
        <w:rFonts w:ascii="Symbol" w:hAnsi="Symbol" w:hint="default"/>
      </w:rPr>
    </w:lvl>
    <w:lvl w:ilvl="4" w:tplc="08090003" w:tentative="1">
      <w:start w:val="1"/>
      <w:numFmt w:val="bullet"/>
      <w:lvlText w:val="o"/>
      <w:lvlJc w:val="left"/>
      <w:pPr>
        <w:tabs>
          <w:tab w:val="num" w:pos="4022"/>
        </w:tabs>
        <w:ind w:left="4022" w:hanging="360"/>
      </w:pPr>
      <w:rPr>
        <w:rFonts w:ascii="Courier New" w:hAnsi="Courier New" w:hint="default"/>
      </w:rPr>
    </w:lvl>
    <w:lvl w:ilvl="5" w:tplc="08090005" w:tentative="1">
      <w:start w:val="1"/>
      <w:numFmt w:val="bullet"/>
      <w:lvlText w:val=""/>
      <w:lvlJc w:val="left"/>
      <w:pPr>
        <w:tabs>
          <w:tab w:val="num" w:pos="4742"/>
        </w:tabs>
        <w:ind w:left="4742" w:hanging="360"/>
      </w:pPr>
      <w:rPr>
        <w:rFonts w:ascii="Wingdings" w:hAnsi="Wingdings" w:hint="default"/>
      </w:rPr>
    </w:lvl>
    <w:lvl w:ilvl="6" w:tplc="08090001" w:tentative="1">
      <w:start w:val="1"/>
      <w:numFmt w:val="bullet"/>
      <w:lvlText w:val=""/>
      <w:lvlJc w:val="left"/>
      <w:pPr>
        <w:tabs>
          <w:tab w:val="num" w:pos="5462"/>
        </w:tabs>
        <w:ind w:left="5462" w:hanging="360"/>
      </w:pPr>
      <w:rPr>
        <w:rFonts w:ascii="Symbol" w:hAnsi="Symbol" w:hint="default"/>
      </w:rPr>
    </w:lvl>
    <w:lvl w:ilvl="7" w:tplc="08090003" w:tentative="1">
      <w:start w:val="1"/>
      <w:numFmt w:val="bullet"/>
      <w:lvlText w:val="o"/>
      <w:lvlJc w:val="left"/>
      <w:pPr>
        <w:tabs>
          <w:tab w:val="num" w:pos="6182"/>
        </w:tabs>
        <w:ind w:left="6182" w:hanging="360"/>
      </w:pPr>
      <w:rPr>
        <w:rFonts w:ascii="Courier New" w:hAnsi="Courier New" w:hint="default"/>
      </w:rPr>
    </w:lvl>
    <w:lvl w:ilvl="8" w:tplc="08090005" w:tentative="1">
      <w:start w:val="1"/>
      <w:numFmt w:val="bullet"/>
      <w:lvlText w:val=""/>
      <w:lvlJc w:val="left"/>
      <w:pPr>
        <w:tabs>
          <w:tab w:val="num" w:pos="6902"/>
        </w:tabs>
        <w:ind w:left="6902" w:hanging="360"/>
      </w:pPr>
      <w:rPr>
        <w:rFonts w:ascii="Wingdings" w:hAnsi="Wingdings" w:hint="default"/>
      </w:rPr>
    </w:lvl>
  </w:abstractNum>
  <w:abstractNum w:abstractNumId="27">
    <w:nsid w:val="71133D33"/>
    <w:multiLevelType w:val="hybridMultilevel"/>
    <w:tmpl w:val="1C36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3F3473"/>
    <w:multiLevelType w:val="hybridMultilevel"/>
    <w:tmpl w:val="DFECE31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BE298F"/>
    <w:multiLevelType w:val="hybridMultilevel"/>
    <w:tmpl w:val="F560F0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0A4BDA"/>
    <w:multiLevelType w:val="hybridMultilevel"/>
    <w:tmpl w:val="3946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FC5504"/>
    <w:multiLevelType w:val="hybridMultilevel"/>
    <w:tmpl w:val="6F5A3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C65839"/>
    <w:multiLevelType w:val="hybridMultilevel"/>
    <w:tmpl w:val="7658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4"/>
  </w:num>
  <w:num w:numId="4">
    <w:abstractNumId w:val="1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24"/>
  </w:num>
  <w:num w:numId="9">
    <w:abstractNumId w:val="11"/>
  </w:num>
  <w:num w:numId="10">
    <w:abstractNumId w:val="0"/>
  </w:num>
  <w:num w:numId="11">
    <w:abstractNumId w:val="32"/>
  </w:num>
  <w:num w:numId="12">
    <w:abstractNumId w:val="23"/>
  </w:num>
  <w:num w:numId="13">
    <w:abstractNumId w:val="7"/>
  </w:num>
  <w:num w:numId="14">
    <w:abstractNumId w:val="1"/>
  </w:num>
  <w:num w:numId="15">
    <w:abstractNumId w:val="17"/>
  </w:num>
  <w:num w:numId="16">
    <w:abstractNumId w:val="3"/>
  </w:num>
  <w:num w:numId="17">
    <w:abstractNumId w:val="20"/>
  </w:num>
  <w:num w:numId="18">
    <w:abstractNumId w:val="14"/>
  </w:num>
  <w:num w:numId="19">
    <w:abstractNumId w:val="31"/>
  </w:num>
  <w:num w:numId="20">
    <w:abstractNumId w:val="5"/>
  </w:num>
  <w:num w:numId="21">
    <w:abstractNumId w:val="9"/>
  </w:num>
  <w:num w:numId="22">
    <w:abstractNumId w:val="26"/>
  </w:num>
  <w:num w:numId="23">
    <w:abstractNumId w:val="8"/>
  </w:num>
  <w:num w:numId="24">
    <w:abstractNumId w:val="12"/>
  </w:num>
  <w:num w:numId="25">
    <w:abstractNumId w:val="19"/>
  </w:num>
  <w:num w:numId="26">
    <w:abstractNumId w:val="22"/>
  </w:num>
  <w:num w:numId="27">
    <w:abstractNumId w:val="27"/>
  </w:num>
  <w:num w:numId="28">
    <w:abstractNumId w:val="30"/>
  </w:num>
  <w:num w:numId="29">
    <w:abstractNumId w:val="18"/>
  </w:num>
  <w:num w:numId="30">
    <w:abstractNumId w:val="13"/>
  </w:num>
  <w:num w:numId="31">
    <w:abstractNumId w:val="29"/>
  </w:num>
  <w:num w:numId="32">
    <w:abstractNumId w:val="15"/>
  </w:num>
  <w:num w:numId="33">
    <w:abstractNumId w:val="28"/>
  </w:num>
  <w:num w:numId="34">
    <w:abstractNumId w:val="6"/>
  </w:num>
  <w:num w:numId="35">
    <w:abstractNumId w:val="5"/>
  </w:num>
  <w:num w:numId="36">
    <w:abstractNumId w:val="6"/>
  </w:num>
  <w:num w:numId="37">
    <w:abstractNumId w:val="5"/>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hyphenationZone w:val="425"/>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476A1"/>
    <w:rsid w:val="0000262B"/>
    <w:rsid w:val="00002D81"/>
    <w:rsid w:val="00004E4A"/>
    <w:rsid w:val="00005639"/>
    <w:rsid w:val="00010CED"/>
    <w:rsid w:val="000173A7"/>
    <w:rsid w:val="000213D2"/>
    <w:rsid w:val="00021737"/>
    <w:rsid w:val="000225A2"/>
    <w:rsid w:val="00025F33"/>
    <w:rsid w:val="00026A43"/>
    <w:rsid w:val="000331B6"/>
    <w:rsid w:val="00034D9E"/>
    <w:rsid w:val="0003745B"/>
    <w:rsid w:val="0004012A"/>
    <w:rsid w:val="00042FB0"/>
    <w:rsid w:val="00046FD3"/>
    <w:rsid w:val="00056A66"/>
    <w:rsid w:val="00060B45"/>
    <w:rsid w:val="00061ED0"/>
    <w:rsid w:val="00062CB8"/>
    <w:rsid w:val="000658DC"/>
    <w:rsid w:val="00065C04"/>
    <w:rsid w:val="00067358"/>
    <w:rsid w:val="000701A9"/>
    <w:rsid w:val="00072398"/>
    <w:rsid w:val="00072E6E"/>
    <w:rsid w:val="00073F19"/>
    <w:rsid w:val="00074420"/>
    <w:rsid w:val="000768FD"/>
    <w:rsid w:val="00076E94"/>
    <w:rsid w:val="00082ABC"/>
    <w:rsid w:val="00086FAE"/>
    <w:rsid w:val="00087AF6"/>
    <w:rsid w:val="00087C58"/>
    <w:rsid w:val="0009196C"/>
    <w:rsid w:val="00094B09"/>
    <w:rsid w:val="00097424"/>
    <w:rsid w:val="000A17D8"/>
    <w:rsid w:val="000A33CA"/>
    <w:rsid w:val="000A3E00"/>
    <w:rsid w:val="000A64FD"/>
    <w:rsid w:val="000A79B2"/>
    <w:rsid w:val="000B0155"/>
    <w:rsid w:val="000B0A78"/>
    <w:rsid w:val="000B2C0C"/>
    <w:rsid w:val="000B4DDB"/>
    <w:rsid w:val="000C1B2A"/>
    <w:rsid w:val="000C44F6"/>
    <w:rsid w:val="000C4ABC"/>
    <w:rsid w:val="000C5D57"/>
    <w:rsid w:val="000D1123"/>
    <w:rsid w:val="000D1662"/>
    <w:rsid w:val="000D3498"/>
    <w:rsid w:val="000D4EBB"/>
    <w:rsid w:val="000D675E"/>
    <w:rsid w:val="000D795A"/>
    <w:rsid w:val="000E1919"/>
    <w:rsid w:val="000E3947"/>
    <w:rsid w:val="000E5A40"/>
    <w:rsid w:val="000E677F"/>
    <w:rsid w:val="000E6F51"/>
    <w:rsid w:val="000E707F"/>
    <w:rsid w:val="000F0D17"/>
    <w:rsid w:val="000F141C"/>
    <w:rsid w:val="000F3118"/>
    <w:rsid w:val="000F3781"/>
    <w:rsid w:val="000F3C7C"/>
    <w:rsid w:val="000F6292"/>
    <w:rsid w:val="000F64EA"/>
    <w:rsid w:val="000F6F9E"/>
    <w:rsid w:val="001001E2"/>
    <w:rsid w:val="0010394E"/>
    <w:rsid w:val="00105092"/>
    <w:rsid w:val="00106C73"/>
    <w:rsid w:val="001070C5"/>
    <w:rsid w:val="00107FEA"/>
    <w:rsid w:val="00115610"/>
    <w:rsid w:val="00122349"/>
    <w:rsid w:val="00126419"/>
    <w:rsid w:val="00127C77"/>
    <w:rsid w:val="00130FF5"/>
    <w:rsid w:val="001324BC"/>
    <w:rsid w:val="00132BA5"/>
    <w:rsid w:val="00132C47"/>
    <w:rsid w:val="00133425"/>
    <w:rsid w:val="00134E42"/>
    <w:rsid w:val="00134FBB"/>
    <w:rsid w:val="00135AA4"/>
    <w:rsid w:val="00140B50"/>
    <w:rsid w:val="00143944"/>
    <w:rsid w:val="001442FC"/>
    <w:rsid w:val="001463D2"/>
    <w:rsid w:val="001544F6"/>
    <w:rsid w:val="00154A9C"/>
    <w:rsid w:val="00156AA6"/>
    <w:rsid w:val="00160DD2"/>
    <w:rsid w:val="00161852"/>
    <w:rsid w:val="00163701"/>
    <w:rsid w:val="00165426"/>
    <w:rsid w:val="001707AB"/>
    <w:rsid w:val="001708C2"/>
    <w:rsid w:val="00172136"/>
    <w:rsid w:val="001723EA"/>
    <w:rsid w:val="0017678E"/>
    <w:rsid w:val="001779E5"/>
    <w:rsid w:val="00180160"/>
    <w:rsid w:val="00181C0F"/>
    <w:rsid w:val="0018226F"/>
    <w:rsid w:val="00184645"/>
    <w:rsid w:val="00185163"/>
    <w:rsid w:val="001855C5"/>
    <w:rsid w:val="00185B3B"/>
    <w:rsid w:val="00185E68"/>
    <w:rsid w:val="00191872"/>
    <w:rsid w:val="00191C96"/>
    <w:rsid w:val="0019483B"/>
    <w:rsid w:val="00194F96"/>
    <w:rsid w:val="001950BE"/>
    <w:rsid w:val="00195844"/>
    <w:rsid w:val="00195EDF"/>
    <w:rsid w:val="001A0B58"/>
    <w:rsid w:val="001A1EB7"/>
    <w:rsid w:val="001A729F"/>
    <w:rsid w:val="001B0C7B"/>
    <w:rsid w:val="001B0E78"/>
    <w:rsid w:val="001B23E4"/>
    <w:rsid w:val="001B3072"/>
    <w:rsid w:val="001B3203"/>
    <w:rsid w:val="001B50EC"/>
    <w:rsid w:val="001C038A"/>
    <w:rsid w:val="001C0E8A"/>
    <w:rsid w:val="001C2E24"/>
    <w:rsid w:val="001C3319"/>
    <w:rsid w:val="001C4AD4"/>
    <w:rsid w:val="001C55BC"/>
    <w:rsid w:val="001C56D5"/>
    <w:rsid w:val="001C5726"/>
    <w:rsid w:val="001C6F30"/>
    <w:rsid w:val="001D0204"/>
    <w:rsid w:val="001D070F"/>
    <w:rsid w:val="001D1490"/>
    <w:rsid w:val="001D38C2"/>
    <w:rsid w:val="001D3CA8"/>
    <w:rsid w:val="001D4004"/>
    <w:rsid w:val="001D4277"/>
    <w:rsid w:val="001D453A"/>
    <w:rsid w:val="001D4995"/>
    <w:rsid w:val="001D5F2B"/>
    <w:rsid w:val="001D6AAF"/>
    <w:rsid w:val="001D7322"/>
    <w:rsid w:val="001D73B6"/>
    <w:rsid w:val="001D747B"/>
    <w:rsid w:val="001E05E0"/>
    <w:rsid w:val="001E06B0"/>
    <w:rsid w:val="001F293F"/>
    <w:rsid w:val="001F3E8E"/>
    <w:rsid w:val="001F5A07"/>
    <w:rsid w:val="00200777"/>
    <w:rsid w:val="00203072"/>
    <w:rsid w:val="00205D08"/>
    <w:rsid w:val="00206071"/>
    <w:rsid w:val="002100EA"/>
    <w:rsid w:val="00212290"/>
    <w:rsid w:val="00214906"/>
    <w:rsid w:val="00214B47"/>
    <w:rsid w:val="00215460"/>
    <w:rsid w:val="002177CB"/>
    <w:rsid w:val="0022008C"/>
    <w:rsid w:val="00220D68"/>
    <w:rsid w:val="002239AB"/>
    <w:rsid w:val="002248C3"/>
    <w:rsid w:val="00225EC0"/>
    <w:rsid w:val="00227FED"/>
    <w:rsid w:val="002301F0"/>
    <w:rsid w:val="00231183"/>
    <w:rsid w:val="002352A5"/>
    <w:rsid w:val="0023530D"/>
    <w:rsid w:val="0023586A"/>
    <w:rsid w:val="00236DBC"/>
    <w:rsid w:val="00240ACB"/>
    <w:rsid w:val="00240DB0"/>
    <w:rsid w:val="002424D4"/>
    <w:rsid w:val="00242FAB"/>
    <w:rsid w:val="00244273"/>
    <w:rsid w:val="0024452E"/>
    <w:rsid w:val="002445BC"/>
    <w:rsid w:val="00245EA6"/>
    <w:rsid w:val="00251995"/>
    <w:rsid w:val="00252E2C"/>
    <w:rsid w:val="002552A0"/>
    <w:rsid w:val="00257141"/>
    <w:rsid w:val="002577FD"/>
    <w:rsid w:val="00257C83"/>
    <w:rsid w:val="00257D21"/>
    <w:rsid w:val="002661D6"/>
    <w:rsid w:val="00266A4D"/>
    <w:rsid w:val="00266CFF"/>
    <w:rsid w:val="002673FB"/>
    <w:rsid w:val="002674FE"/>
    <w:rsid w:val="00270BBD"/>
    <w:rsid w:val="00271695"/>
    <w:rsid w:val="00272440"/>
    <w:rsid w:val="00273850"/>
    <w:rsid w:val="00274463"/>
    <w:rsid w:val="00274C73"/>
    <w:rsid w:val="00274DD8"/>
    <w:rsid w:val="00275D4B"/>
    <w:rsid w:val="00275D85"/>
    <w:rsid w:val="00276751"/>
    <w:rsid w:val="002802E4"/>
    <w:rsid w:val="00280444"/>
    <w:rsid w:val="0028364B"/>
    <w:rsid w:val="00284B44"/>
    <w:rsid w:val="00285197"/>
    <w:rsid w:val="002852E3"/>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57CE"/>
    <w:rsid w:val="002B7BD1"/>
    <w:rsid w:val="002C0619"/>
    <w:rsid w:val="002C13F4"/>
    <w:rsid w:val="002C6AB8"/>
    <w:rsid w:val="002C78CA"/>
    <w:rsid w:val="002C7C32"/>
    <w:rsid w:val="002D086E"/>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6114"/>
    <w:rsid w:val="002F6F99"/>
    <w:rsid w:val="00303758"/>
    <w:rsid w:val="00311EA6"/>
    <w:rsid w:val="00313BD7"/>
    <w:rsid w:val="00314867"/>
    <w:rsid w:val="0031514D"/>
    <w:rsid w:val="00316734"/>
    <w:rsid w:val="003170FF"/>
    <w:rsid w:val="00320813"/>
    <w:rsid w:val="00321080"/>
    <w:rsid w:val="003218CC"/>
    <w:rsid w:val="003226A7"/>
    <w:rsid w:val="003242A7"/>
    <w:rsid w:val="00326E5A"/>
    <w:rsid w:val="00330A06"/>
    <w:rsid w:val="0033128B"/>
    <w:rsid w:val="0034149A"/>
    <w:rsid w:val="00343201"/>
    <w:rsid w:val="003444CC"/>
    <w:rsid w:val="00347312"/>
    <w:rsid w:val="00351220"/>
    <w:rsid w:val="00351D31"/>
    <w:rsid w:val="00352797"/>
    <w:rsid w:val="00353C6E"/>
    <w:rsid w:val="00353DA8"/>
    <w:rsid w:val="00357199"/>
    <w:rsid w:val="00361B43"/>
    <w:rsid w:val="00366F78"/>
    <w:rsid w:val="0036739E"/>
    <w:rsid w:val="00370144"/>
    <w:rsid w:val="00371327"/>
    <w:rsid w:val="00373627"/>
    <w:rsid w:val="00374855"/>
    <w:rsid w:val="00376CC3"/>
    <w:rsid w:val="00380269"/>
    <w:rsid w:val="003832D9"/>
    <w:rsid w:val="00385AC4"/>
    <w:rsid w:val="003874FD"/>
    <w:rsid w:val="0038793E"/>
    <w:rsid w:val="003913ED"/>
    <w:rsid w:val="00391783"/>
    <w:rsid w:val="00396CCE"/>
    <w:rsid w:val="00396D82"/>
    <w:rsid w:val="003974FA"/>
    <w:rsid w:val="00397FA6"/>
    <w:rsid w:val="003A19F6"/>
    <w:rsid w:val="003A24BD"/>
    <w:rsid w:val="003A2FF7"/>
    <w:rsid w:val="003A3C74"/>
    <w:rsid w:val="003A3D8D"/>
    <w:rsid w:val="003A4C19"/>
    <w:rsid w:val="003A5E2E"/>
    <w:rsid w:val="003A677D"/>
    <w:rsid w:val="003B006D"/>
    <w:rsid w:val="003B04AE"/>
    <w:rsid w:val="003B1514"/>
    <w:rsid w:val="003B24E3"/>
    <w:rsid w:val="003B2538"/>
    <w:rsid w:val="003B2DEC"/>
    <w:rsid w:val="003B5B98"/>
    <w:rsid w:val="003C17AA"/>
    <w:rsid w:val="003C2BD3"/>
    <w:rsid w:val="003C5C80"/>
    <w:rsid w:val="003C6E02"/>
    <w:rsid w:val="003C7BAD"/>
    <w:rsid w:val="003D1755"/>
    <w:rsid w:val="003D278A"/>
    <w:rsid w:val="003D2A7B"/>
    <w:rsid w:val="003D2D0C"/>
    <w:rsid w:val="003D4CF4"/>
    <w:rsid w:val="003E05FC"/>
    <w:rsid w:val="003E181E"/>
    <w:rsid w:val="003E1D0F"/>
    <w:rsid w:val="003E30C1"/>
    <w:rsid w:val="003E69C5"/>
    <w:rsid w:val="003E6CD9"/>
    <w:rsid w:val="003E782D"/>
    <w:rsid w:val="003E78F0"/>
    <w:rsid w:val="003F0561"/>
    <w:rsid w:val="003F0B99"/>
    <w:rsid w:val="003F315F"/>
    <w:rsid w:val="003F6940"/>
    <w:rsid w:val="004023A4"/>
    <w:rsid w:val="004042E6"/>
    <w:rsid w:val="0040546F"/>
    <w:rsid w:val="0040643F"/>
    <w:rsid w:val="00407995"/>
    <w:rsid w:val="00411115"/>
    <w:rsid w:val="0042218A"/>
    <w:rsid w:val="00423AFA"/>
    <w:rsid w:val="00425F42"/>
    <w:rsid w:val="004265FD"/>
    <w:rsid w:val="00426B50"/>
    <w:rsid w:val="00427F15"/>
    <w:rsid w:val="004314E2"/>
    <w:rsid w:val="004315CF"/>
    <w:rsid w:val="0043455E"/>
    <w:rsid w:val="00440926"/>
    <w:rsid w:val="0044645F"/>
    <w:rsid w:val="00446840"/>
    <w:rsid w:val="00446987"/>
    <w:rsid w:val="00452157"/>
    <w:rsid w:val="0045304F"/>
    <w:rsid w:val="0045513A"/>
    <w:rsid w:val="00464C5D"/>
    <w:rsid w:val="004653A8"/>
    <w:rsid w:val="004653F2"/>
    <w:rsid w:val="004706A2"/>
    <w:rsid w:val="004710D3"/>
    <w:rsid w:val="00471321"/>
    <w:rsid w:val="00473336"/>
    <w:rsid w:val="00473985"/>
    <w:rsid w:val="00475800"/>
    <w:rsid w:val="0048045E"/>
    <w:rsid w:val="00483688"/>
    <w:rsid w:val="0048385A"/>
    <w:rsid w:val="0049140D"/>
    <w:rsid w:val="004919A0"/>
    <w:rsid w:val="00494EAA"/>
    <w:rsid w:val="004958F8"/>
    <w:rsid w:val="004A37E5"/>
    <w:rsid w:val="004A3BF4"/>
    <w:rsid w:val="004A433B"/>
    <w:rsid w:val="004A5218"/>
    <w:rsid w:val="004A6232"/>
    <w:rsid w:val="004A6B9B"/>
    <w:rsid w:val="004B0432"/>
    <w:rsid w:val="004B0D1E"/>
    <w:rsid w:val="004B157B"/>
    <w:rsid w:val="004B2CAB"/>
    <w:rsid w:val="004B378A"/>
    <w:rsid w:val="004B4488"/>
    <w:rsid w:val="004C27A6"/>
    <w:rsid w:val="004C2ED5"/>
    <w:rsid w:val="004C41E5"/>
    <w:rsid w:val="004C66CC"/>
    <w:rsid w:val="004C72D8"/>
    <w:rsid w:val="004C7F9A"/>
    <w:rsid w:val="004D1073"/>
    <w:rsid w:val="004D1737"/>
    <w:rsid w:val="004D21EF"/>
    <w:rsid w:val="004D29AB"/>
    <w:rsid w:val="004D562D"/>
    <w:rsid w:val="004D68DB"/>
    <w:rsid w:val="004D6D39"/>
    <w:rsid w:val="004E031A"/>
    <w:rsid w:val="004E1B2D"/>
    <w:rsid w:val="004E1F03"/>
    <w:rsid w:val="004E2F84"/>
    <w:rsid w:val="004E36E0"/>
    <w:rsid w:val="004F09C4"/>
    <w:rsid w:val="004F2EDC"/>
    <w:rsid w:val="004F4C3B"/>
    <w:rsid w:val="004F78BE"/>
    <w:rsid w:val="0050155C"/>
    <w:rsid w:val="00502600"/>
    <w:rsid w:val="00502D3D"/>
    <w:rsid w:val="00504535"/>
    <w:rsid w:val="00507677"/>
    <w:rsid w:val="005077A2"/>
    <w:rsid w:val="00507F0F"/>
    <w:rsid w:val="00510660"/>
    <w:rsid w:val="00511629"/>
    <w:rsid w:val="00512FC1"/>
    <w:rsid w:val="005165FA"/>
    <w:rsid w:val="00517A31"/>
    <w:rsid w:val="0052060F"/>
    <w:rsid w:val="00521B31"/>
    <w:rsid w:val="00522B34"/>
    <w:rsid w:val="00522E46"/>
    <w:rsid w:val="005367D0"/>
    <w:rsid w:val="00536D71"/>
    <w:rsid w:val="00537D97"/>
    <w:rsid w:val="00540F07"/>
    <w:rsid w:val="005433ED"/>
    <w:rsid w:val="00543CDF"/>
    <w:rsid w:val="005443FA"/>
    <w:rsid w:val="00546EEE"/>
    <w:rsid w:val="00552819"/>
    <w:rsid w:val="00552838"/>
    <w:rsid w:val="005531A0"/>
    <w:rsid w:val="00553889"/>
    <w:rsid w:val="00554ACE"/>
    <w:rsid w:val="00555F1A"/>
    <w:rsid w:val="005608A8"/>
    <w:rsid w:val="00560A80"/>
    <w:rsid w:val="00561A6D"/>
    <w:rsid w:val="00562821"/>
    <w:rsid w:val="005641EF"/>
    <w:rsid w:val="005662A5"/>
    <w:rsid w:val="00567833"/>
    <w:rsid w:val="005700E7"/>
    <w:rsid w:val="00570B54"/>
    <w:rsid w:val="00570BA6"/>
    <w:rsid w:val="00572030"/>
    <w:rsid w:val="00572E14"/>
    <w:rsid w:val="00573736"/>
    <w:rsid w:val="00573F37"/>
    <w:rsid w:val="00576FD5"/>
    <w:rsid w:val="00577705"/>
    <w:rsid w:val="00581011"/>
    <w:rsid w:val="00586339"/>
    <w:rsid w:val="00587384"/>
    <w:rsid w:val="00587577"/>
    <w:rsid w:val="00587B91"/>
    <w:rsid w:val="00592BE1"/>
    <w:rsid w:val="00595E6A"/>
    <w:rsid w:val="005966BA"/>
    <w:rsid w:val="005A075C"/>
    <w:rsid w:val="005A19E2"/>
    <w:rsid w:val="005A2EE4"/>
    <w:rsid w:val="005A301F"/>
    <w:rsid w:val="005A30D4"/>
    <w:rsid w:val="005A44E6"/>
    <w:rsid w:val="005A7B9A"/>
    <w:rsid w:val="005B0FCB"/>
    <w:rsid w:val="005B22D7"/>
    <w:rsid w:val="005B25B1"/>
    <w:rsid w:val="005B3B1C"/>
    <w:rsid w:val="005B4570"/>
    <w:rsid w:val="005B54AD"/>
    <w:rsid w:val="005B661A"/>
    <w:rsid w:val="005C128D"/>
    <w:rsid w:val="005C451E"/>
    <w:rsid w:val="005C478D"/>
    <w:rsid w:val="005C5B25"/>
    <w:rsid w:val="005C612F"/>
    <w:rsid w:val="005C796A"/>
    <w:rsid w:val="005D5A82"/>
    <w:rsid w:val="005D7A15"/>
    <w:rsid w:val="005E1A54"/>
    <w:rsid w:val="005E1C0D"/>
    <w:rsid w:val="005E34C4"/>
    <w:rsid w:val="005E4271"/>
    <w:rsid w:val="005E7A51"/>
    <w:rsid w:val="005F146A"/>
    <w:rsid w:val="005F1AE1"/>
    <w:rsid w:val="005F3D53"/>
    <w:rsid w:val="005F7BBC"/>
    <w:rsid w:val="005F7EB4"/>
    <w:rsid w:val="00600EA3"/>
    <w:rsid w:val="006021BA"/>
    <w:rsid w:val="006026D3"/>
    <w:rsid w:val="0060342B"/>
    <w:rsid w:val="00606433"/>
    <w:rsid w:val="0060703B"/>
    <w:rsid w:val="00610C40"/>
    <w:rsid w:val="00611370"/>
    <w:rsid w:val="006119CF"/>
    <w:rsid w:val="00614137"/>
    <w:rsid w:val="0061483A"/>
    <w:rsid w:val="006263AC"/>
    <w:rsid w:val="00630938"/>
    <w:rsid w:val="00634B23"/>
    <w:rsid w:val="006356DB"/>
    <w:rsid w:val="00635927"/>
    <w:rsid w:val="00641488"/>
    <w:rsid w:val="00642520"/>
    <w:rsid w:val="00644F80"/>
    <w:rsid w:val="0064622D"/>
    <w:rsid w:val="0065119F"/>
    <w:rsid w:val="0065138A"/>
    <w:rsid w:val="00652284"/>
    <w:rsid w:val="00654203"/>
    <w:rsid w:val="006616AA"/>
    <w:rsid w:val="00667CF3"/>
    <w:rsid w:val="00670EE1"/>
    <w:rsid w:val="00671865"/>
    <w:rsid w:val="00671E95"/>
    <w:rsid w:val="006723C4"/>
    <w:rsid w:val="00673935"/>
    <w:rsid w:val="00674B5D"/>
    <w:rsid w:val="00675348"/>
    <w:rsid w:val="006761DB"/>
    <w:rsid w:val="0067633F"/>
    <w:rsid w:val="00682CE5"/>
    <w:rsid w:val="00682FBC"/>
    <w:rsid w:val="006839F0"/>
    <w:rsid w:val="00683FBF"/>
    <w:rsid w:val="006913D0"/>
    <w:rsid w:val="00693709"/>
    <w:rsid w:val="00695218"/>
    <w:rsid w:val="00695520"/>
    <w:rsid w:val="00695B4C"/>
    <w:rsid w:val="006A0607"/>
    <w:rsid w:val="006A10C7"/>
    <w:rsid w:val="006A1E51"/>
    <w:rsid w:val="006A22B7"/>
    <w:rsid w:val="006A77F0"/>
    <w:rsid w:val="006B0720"/>
    <w:rsid w:val="006B7DC5"/>
    <w:rsid w:val="006C103B"/>
    <w:rsid w:val="006C1B63"/>
    <w:rsid w:val="006C2867"/>
    <w:rsid w:val="006C2EFC"/>
    <w:rsid w:val="006C4208"/>
    <w:rsid w:val="006C42D4"/>
    <w:rsid w:val="006C537D"/>
    <w:rsid w:val="006D1A7F"/>
    <w:rsid w:val="006D31AB"/>
    <w:rsid w:val="006D3497"/>
    <w:rsid w:val="006D3ED1"/>
    <w:rsid w:val="006D4708"/>
    <w:rsid w:val="006D4EFA"/>
    <w:rsid w:val="006D55EC"/>
    <w:rsid w:val="006E0DD6"/>
    <w:rsid w:val="006E15F2"/>
    <w:rsid w:val="006E1AEC"/>
    <w:rsid w:val="006E2582"/>
    <w:rsid w:val="006E2A18"/>
    <w:rsid w:val="006E564E"/>
    <w:rsid w:val="006F0F2E"/>
    <w:rsid w:val="006F1186"/>
    <w:rsid w:val="006F47F2"/>
    <w:rsid w:val="006F566E"/>
    <w:rsid w:val="006F6F99"/>
    <w:rsid w:val="00701C48"/>
    <w:rsid w:val="00704128"/>
    <w:rsid w:val="0070429D"/>
    <w:rsid w:val="007069FD"/>
    <w:rsid w:val="0071322A"/>
    <w:rsid w:val="0071327E"/>
    <w:rsid w:val="0071791F"/>
    <w:rsid w:val="00720EBF"/>
    <w:rsid w:val="00721D60"/>
    <w:rsid w:val="00723B70"/>
    <w:rsid w:val="007258E4"/>
    <w:rsid w:val="00726379"/>
    <w:rsid w:val="007263AD"/>
    <w:rsid w:val="007300C0"/>
    <w:rsid w:val="00731189"/>
    <w:rsid w:val="0073448B"/>
    <w:rsid w:val="00734706"/>
    <w:rsid w:val="00736ABD"/>
    <w:rsid w:val="00741475"/>
    <w:rsid w:val="007422A3"/>
    <w:rsid w:val="00742CA2"/>
    <w:rsid w:val="0074303C"/>
    <w:rsid w:val="007445B6"/>
    <w:rsid w:val="00751040"/>
    <w:rsid w:val="0075178F"/>
    <w:rsid w:val="007529C6"/>
    <w:rsid w:val="00752BA9"/>
    <w:rsid w:val="007536D0"/>
    <w:rsid w:val="007557CA"/>
    <w:rsid w:val="00760199"/>
    <w:rsid w:val="00772E7C"/>
    <w:rsid w:val="00774199"/>
    <w:rsid w:val="0077432A"/>
    <w:rsid w:val="007743C2"/>
    <w:rsid w:val="007778A1"/>
    <w:rsid w:val="00780594"/>
    <w:rsid w:val="007832BA"/>
    <w:rsid w:val="007832E4"/>
    <w:rsid w:val="00785DD9"/>
    <w:rsid w:val="0078733C"/>
    <w:rsid w:val="00790173"/>
    <w:rsid w:val="00792EAF"/>
    <w:rsid w:val="0079440E"/>
    <w:rsid w:val="00795145"/>
    <w:rsid w:val="007A2CA1"/>
    <w:rsid w:val="007A3D28"/>
    <w:rsid w:val="007A5E73"/>
    <w:rsid w:val="007A6086"/>
    <w:rsid w:val="007A6588"/>
    <w:rsid w:val="007B0BBE"/>
    <w:rsid w:val="007B0DAC"/>
    <w:rsid w:val="007B1DD0"/>
    <w:rsid w:val="007B5F2F"/>
    <w:rsid w:val="007B608F"/>
    <w:rsid w:val="007B6F25"/>
    <w:rsid w:val="007C1421"/>
    <w:rsid w:val="007C151E"/>
    <w:rsid w:val="007C27BC"/>
    <w:rsid w:val="007C4753"/>
    <w:rsid w:val="007C5221"/>
    <w:rsid w:val="007C5B9B"/>
    <w:rsid w:val="007C7AD7"/>
    <w:rsid w:val="007C7C36"/>
    <w:rsid w:val="007D1B27"/>
    <w:rsid w:val="007D4A5A"/>
    <w:rsid w:val="007D7831"/>
    <w:rsid w:val="007E1FBF"/>
    <w:rsid w:val="007E231D"/>
    <w:rsid w:val="007E683E"/>
    <w:rsid w:val="007E78F5"/>
    <w:rsid w:val="007F17E7"/>
    <w:rsid w:val="007F2A9C"/>
    <w:rsid w:val="007F3761"/>
    <w:rsid w:val="007F37B4"/>
    <w:rsid w:val="007F6731"/>
    <w:rsid w:val="0080080B"/>
    <w:rsid w:val="00802BB3"/>
    <w:rsid w:val="008049F8"/>
    <w:rsid w:val="00807FD6"/>
    <w:rsid w:val="0081570E"/>
    <w:rsid w:val="00820115"/>
    <w:rsid w:val="00820F6B"/>
    <w:rsid w:val="008249BC"/>
    <w:rsid w:val="00825EF6"/>
    <w:rsid w:val="008279E3"/>
    <w:rsid w:val="00827C8F"/>
    <w:rsid w:val="00832505"/>
    <w:rsid w:val="008338C6"/>
    <w:rsid w:val="008345DD"/>
    <w:rsid w:val="008354E8"/>
    <w:rsid w:val="0083724F"/>
    <w:rsid w:val="00837534"/>
    <w:rsid w:val="0084125E"/>
    <w:rsid w:val="0084134E"/>
    <w:rsid w:val="00842649"/>
    <w:rsid w:val="00842FC8"/>
    <w:rsid w:val="0084314F"/>
    <w:rsid w:val="008432D9"/>
    <w:rsid w:val="0084377E"/>
    <w:rsid w:val="00846C72"/>
    <w:rsid w:val="00846DA2"/>
    <w:rsid w:val="0084767B"/>
    <w:rsid w:val="00847961"/>
    <w:rsid w:val="008526A5"/>
    <w:rsid w:val="00853A33"/>
    <w:rsid w:val="00854FA7"/>
    <w:rsid w:val="008557AB"/>
    <w:rsid w:val="00862FBC"/>
    <w:rsid w:val="00863FB9"/>
    <w:rsid w:val="008658FA"/>
    <w:rsid w:val="00867B65"/>
    <w:rsid w:val="008732B0"/>
    <w:rsid w:val="0087399A"/>
    <w:rsid w:val="008745E4"/>
    <w:rsid w:val="00875911"/>
    <w:rsid w:val="00881354"/>
    <w:rsid w:val="008816DF"/>
    <w:rsid w:val="008847BA"/>
    <w:rsid w:val="00884D8B"/>
    <w:rsid w:val="00885BA9"/>
    <w:rsid w:val="00887BED"/>
    <w:rsid w:val="0089010B"/>
    <w:rsid w:val="008912BC"/>
    <w:rsid w:val="00892D04"/>
    <w:rsid w:val="008934F1"/>
    <w:rsid w:val="00893664"/>
    <w:rsid w:val="0089457E"/>
    <w:rsid w:val="008A4131"/>
    <w:rsid w:val="008A41ED"/>
    <w:rsid w:val="008A4A28"/>
    <w:rsid w:val="008A5C79"/>
    <w:rsid w:val="008A7787"/>
    <w:rsid w:val="008B1AC9"/>
    <w:rsid w:val="008B283C"/>
    <w:rsid w:val="008B40DB"/>
    <w:rsid w:val="008B5172"/>
    <w:rsid w:val="008B6819"/>
    <w:rsid w:val="008B7F04"/>
    <w:rsid w:val="008C0B2C"/>
    <w:rsid w:val="008C2CCD"/>
    <w:rsid w:val="008C2F5C"/>
    <w:rsid w:val="008C379A"/>
    <w:rsid w:val="008C386A"/>
    <w:rsid w:val="008C6222"/>
    <w:rsid w:val="008D0CB8"/>
    <w:rsid w:val="008D1FD4"/>
    <w:rsid w:val="008D24C8"/>
    <w:rsid w:val="008D280D"/>
    <w:rsid w:val="008D3C6C"/>
    <w:rsid w:val="008D4F39"/>
    <w:rsid w:val="008D601B"/>
    <w:rsid w:val="008D6131"/>
    <w:rsid w:val="008E5309"/>
    <w:rsid w:val="008E57FB"/>
    <w:rsid w:val="008E6F07"/>
    <w:rsid w:val="008F1429"/>
    <w:rsid w:val="008F7487"/>
    <w:rsid w:val="009001A9"/>
    <w:rsid w:val="0090084F"/>
    <w:rsid w:val="00901749"/>
    <w:rsid w:val="00903236"/>
    <w:rsid w:val="00903F45"/>
    <w:rsid w:val="009042C7"/>
    <w:rsid w:val="0090492C"/>
    <w:rsid w:val="00904D10"/>
    <w:rsid w:val="00904D7E"/>
    <w:rsid w:val="00906B2D"/>
    <w:rsid w:val="00910782"/>
    <w:rsid w:val="00913F3E"/>
    <w:rsid w:val="00916A36"/>
    <w:rsid w:val="00920EEB"/>
    <w:rsid w:val="00924836"/>
    <w:rsid w:val="00927535"/>
    <w:rsid w:val="00927B0A"/>
    <w:rsid w:val="009311D3"/>
    <w:rsid w:val="00931821"/>
    <w:rsid w:val="009343DE"/>
    <w:rsid w:val="00934C39"/>
    <w:rsid w:val="00934E12"/>
    <w:rsid w:val="0093502B"/>
    <w:rsid w:val="009352E5"/>
    <w:rsid w:val="009364E7"/>
    <w:rsid w:val="009419DC"/>
    <w:rsid w:val="00942601"/>
    <w:rsid w:val="00945036"/>
    <w:rsid w:val="00947C10"/>
    <w:rsid w:val="009514D0"/>
    <w:rsid w:val="00953718"/>
    <w:rsid w:val="00953DD0"/>
    <w:rsid w:val="0095460A"/>
    <w:rsid w:val="0096103B"/>
    <w:rsid w:val="009613B3"/>
    <w:rsid w:val="00962485"/>
    <w:rsid w:val="0096261D"/>
    <w:rsid w:val="009636F0"/>
    <w:rsid w:val="009648ED"/>
    <w:rsid w:val="00966C7D"/>
    <w:rsid w:val="009708F7"/>
    <w:rsid w:val="00971154"/>
    <w:rsid w:val="00974C1D"/>
    <w:rsid w:val="00975F78"/>
    <w:rsid w:val="00977141"/>
    <w:rsid w:val="00977F81"/>
    <w:rsid w:val="00982EA0"/>
    <w:rsid w:val="0098589E"/>
    <w:rsid w:val="00990292"/>
    <w:rsid w:val="00993608"/>
    <w:rsid w:val="00993830"/>
    <w:rsid w:val="00995E67"/>
    <w:rsid w:val="00997161"/>
    <w:rsid w:val="009A1063"/>
    <w:rsid w:val="009A4A0B"/>
    <w:rsid w:val="009B42FA"/>
    <w:rsid w:val="009B59EB"/>
    <w:rsid w:val="009B7012"/>
    <w:rsid w:val="009B76E4"/>
    <w:rsid w:val="009B785C"/>
    <w:rsid w:val="009B7957"/>
    <w:rsid w:val="009C0AC5"/>
    <w:rsid w:val="009C1621"/>
    <w:rsid w:val="009C1DAA"/>
    <w:rsid w:val="009C3590"/>
    <w:rsid w:val="009D05F5"/>
    <w:rsid w:val="009D206E"/>
    <w:rsid w:val="009D39FB"/>
    <w:rsid w:val="009D414A"/>
    <w:rsid w:val="009D443B"/>
    <w:rsid w:val="009D58EC"/>
    <w:rsid w:val="009E03D6"/>
    <w:rsid w:val="009E2BED"/>
    <w:rsid w:val="009E2E70"/>
    <w:rsid w:val="009E3655"/>
    <w:rsid w:val="009E3B04"/>
    <w:rsid w:val="009E4242"/>
    <w:rsid w:val="009E4BBA"/>
    <w:rsid w:val="009E582B"/>
    <w:rsid w:val="009E76E9"/>
    <w:rsid w:val="009E78E5"/>
    <w:rsid w:val="009F0F18"/>
    <w:rsid w:val="009F1A03"/>
    <w:rsid w:val="009F2DCE"/>
    <w:rsid w:val="009F3320"/>
    <w:rsid w:val="009F427D"/>
    <w:rsid w:val="009F4501"/>
    <w:rsid w:val="009F4FB5"/>
    <w:rsid w:val="009F517A"/>
    <w:rsid w:val="00A00C89"/>
    <w:rsid w:val="00A00DA4"/>
    <w:rsid w:val="00A0197B"/>
    <w:rsid w:val="00A01C45"/>
    <w:rsid w:val="00A02DAF"/>
    <w:rsid w:val="00A03297"/>
    <w:rsid w:val="00A06EBE"/>
    <w:rsid w:val="00A102DB"/>
    <w:rsid w:val="00A1248F"/>
    <w:rsid w:val="00A14B6F"/>
    <w:rsid w:val="00A14CFD"/>
    <w:rsid w:val="00A17839"/>
    <w:rsid w:val="00A17D6A"/>
    <w:rsid w:val="00A200BE"/>
    <w:rsid w:val="00A2022D"/>
    <w:rsid w:val="00A21DE3"/>
    <w:rsid w:val="00A223FE"/>
    <w:rsid w:val="00A26C10"/>
    <w:rsid w:val="00A3091E"/>
    <w:rsid w:val="00A309DC"/>
    <w:rsid w:val="00A34A98"/>
    <w:rsid w:val="00A35789"/>
    <w:rsid w:val="00A36F21"/>
    <w:rsid w:val="00A37C8D"/>
    <w:rsid w:val="00A41898"/>
    <w:rsid w:val="00A42E6B"/>
    <w:rsid w:val="00A442BF"/>
    <w:rsid w:val="00A44A8C"/>
    <w:rsid w:val="00A45CAF"/>
    <w:rsid w:val="00A50246"/>
    <w:rsid w:val="00A549CA"/>
    <w:rsid w:val="00A54A49"/>
    <w:rsid w:val="00A550CA"/>
    <w:rsid w:val="00A57359"/>
    <w:rsid w:val="00A57753"/>
    <w:rsid w:val="00A60A89"/>
    <w:rsid w:val="00A65396"/>
    <w:rsid w:val="00A65474"/>
    <w:rsid w:val="00A65C7E"/>
    <w:rsid w:val="00A67EC7"/>
    <w:rsid w:val="00A70B61"/>
    <w:rsid w:val="00A71356"/>
    <w:rsid w:val="00A71A5A"/>
    <w:rsid w:val="00A7490D"/>
    <w:rsid w:val="00A828D8"/>
    <w:rsid w:val="00A830ED"/>
    <w:rsid w:val="00A83D15"/>
    <w:rsid w:val="00A924EF"/>
    <w:rsid w:val="00A932C5"/>
    <w:rsid w:val="00A9363D"/>
    <w:rsid w:val="00A95000"/>
    <w:rsid w:val="00A966DF"/>
    <w:rsid w:val="00AA16CA"/>
    <w:rsid w:val="00AA25FE"/>
    <w:rsid w:val="00AA42F2"/>
    <w:rsid w:val="00AA4A07"/>
    <w:rsid w:val="00AA5AEC"/>
    <w:rsid w:val="00AA6FAD"/>
    <w:rsid w:val="00AA72BC"/>
    <w:rsid w:val="00AA7F2F"/>
    <w:rsid w:val="00AB0B12"/>
    <w:rsid w:val="00AB2B9D"/>
    <w:rsid w:val="00AB3249"/>
    <w:rsid w:val="00AB7949"/>
    <w:rsid w:val="00AB7D77"/>
    <w:rsid w:val="00AC47FB"/>
    <w:rsid w:val="00AC48C1"/>
    <w:rsid w:val="00AC6C81"/>
    <w:rsid w:val="00AC7867"/>
    <w:rsid w:val="00AD00AF"/>
    <w:rsid w:val="00AD1615"/>
    <w:rsid w:val="00AD22CE"/>
    <w:rsid w:val="00AD2343"/>
    <w:rsid w:val="00AD27B8"/>
    <w:rsid w:val="00AD3326"/>
    <w:rsid w:val="00AD450F"/>
    <w:rsid w:val="00AD46C3"/>
    <w:rsid w:val="00AD645A"/>
    <w:rsid w:val="00AD6CDD"/>
    <w:rsid w:val="00AD736E"/>
    <w:rsid w:val="00AE270B"/>
    <w:rsid w:val="00AE322A"/>
    <w:rsid w:val="00AE3F42"/>
    <w:rsid w:val="00AE47CA"/>
    <w:rsid w:val="00AE5964"/>
    <w:rsid w:val="00AE7EEB"/>
    <w:rsid w:val="00AF2052"/>
    <w:rsid w:val="00AF2165"/>
    <w:rsid w:val="00AF2B9B"/>
    <w:rsid w:val="00AF6A45"/>
    <w:rsid w:val="00B031A3"/>
    <w:rsid w:val="00B03CD0"/>
    <w:rsid w:val="00B07497"/>
    <w:rsid w:val="00B1005A"/>
    <w:rsid w:val="00B114EA"/>
    <w:rsid w:val="00B126DB"/>
    <w:rsid w:val="00B14563"/>
    <w:rsid w:val="00B147BA"/>
    <w:rsid w:val="00B15381"/>
    <w:rsid w:val="00B153B4"/>
    <w:rsid w:val="00B20649"/>
    <w:rsid w:val="00B22F34"/>
    <w:rsid w:val="00B231B2"/>
    <w:rsid w:val="00B27497"/>
    <w:rsid w:val="00B27F52"/>
    <w:rsid w:val="00B301C4"/>
    <w:rsid w:val="00B30836"/>
    <w:rsid w:val="00B308C5"/>
    <w:rsid w:val="00B331AF"/>
    <w:rsid w:val="00B33860"/>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3879"/>
    <w:rsid w:val="00B64E22"/>
    <w:rsid w:val="00B66FEC"/>
    <w:rsid w:val="00B70755"/>
    <w:rsid w:val="00B743FC"/>
    <w:rsid w:val="00B758B9"/>
    <w:rsid w:val="00B767D7"/>
    <w:rsid w:val="00B82122"/>
    <w:rsid w:val="00B83CA7"/>
    <w:rsid w:val="00B83DB1"/>
    <w:rsid w:val="00B85346"/>
    <w:rsid w:val="00B861B5"/>
    <w:rsid w:val="00B87207"/>
    <w:rsid w:val="00B878DD"/>
    <w:rsid w:val="00B9075C"/>
    <w:rsid w:val="00B914A9"/>
    <w:rsid w:val="00B91FE8"/>
    <w:rsid w:val="00B92FAD"/>
    <w:rsid w:val="00BA167F"/>
    <w:rsid w:val="00BA250E"/>
    <w:rsid w:val="00BA5E09"/>
    <w:rsid w:val="00BA6A7E"/>
    <w:rsid w:val="00BB5191"/>
    <w:rsid w:val="00BB5529"/>
    <w:rsid w:val="00BC3940"/>
    <w:rsid w:val="00BD3EE8"/>
    <w:rsid w:val="00BD4168"/>
    <w:rsid w:val="00BD7593"/>
    <w:rsid w:val="00BD7A92"/>
    <w:rsid w:val="00BE128B"/>
    <w:rsid w:val="00BE17E0"/>
    <w:rsid w:val="00BE28F6"/>
    <w:rsid w:val="00BE3E43"/>
    <w:rsid w:val="00BE46A7"/>
    <w:rsid w:val="00BE617A"/>
    <w:rsid w:val="00BF0A40"/>
    <w:rsid w:val="00BF0EB8"/>
    <w:rsid w:val="00BF4A45"/>
    <w:rsid w:val="00BF778E"/>
    <w:rsid w:val="00C00EB9"/>
    <w:rsid w:val="00C014D7"/>
    <w:rsid w:val="00C056A0"/>
    <w:rsid w:val="00C05FD9"/>
    <w:rsid w:val="00C064A4"/>
    <w:rsid w:val="00C116F2"/>
    <w:rsid w:val="00C140FE"/>
    <w:rsid w:val="00C1604D"/>
    <w:rsid w:val="00C1634B"/>
    <w:rsid w:val="00C16E89"/>
    <w:rsid w:val="00C17A9F"/>
    <w:rsid w:val="00C17D5D"/>
    <w:rsid w:val="00C20C72"/>
    <w:rsid w:val="00C21610"/>
    <w:rsid w:val="00C221DD"/>
    <w:rsid w:val="00C224FA"/>
    <w:rsid w:val="00C30363"/>
    <w:rsid w:val="00C30F03"/>
    <w:rsid w:val="00C327D5"/>
    <w:rsid w:val="00C343C3"/>
    <w:rsid w:val="00C355D3"/>
    <w:rsid w:val="00C407B6"/>
    <w:rsid w:val="00C41333"/>
    <w:rsid w:val="00C4204A"/>
    <w:rsid w:val="00C43384"/>
    <w:rsid w:val="00C44689"/>
    <w:rsid w:val="00C45522"/>
    <w:rsid w:val="00C476A1"/>
    <w:rsid w:val="00C5028A"/>
    <w:rsid w:val="00C506D3"/>
    <w:rsid w:val="00C520A3"/>
    <w:rsid w:val="00C5379B"/>
    <w:rsid w:val="00C56AA5"/>
    <w:rsid w:val="00C576BC"/>
    <w:rsid w:val="00C57BFB"/>
    <w:rsid w:val="00C60901"/>
    <w:rsid w:val="00C64D0F"/>
    <w:rsid w:val="00C70044"/>
    <w:rsid w:val="00C7137E"/>
    <w:rsid w:val="00C71C3D"/>
    <w:rsid w:val="00C71DD9"/>
    <w:rsid w:val="00C72358"/>
    <w:rsid w:val="00C73802"/>
    <w:rsid w:val="00C74F03"/>
    <w:rsid w:val="00C76AD5"/>
    <w:rsid w:val="00C805C9"/>
    <w:rsid w:val="00C81893"/>
    <w:rsid w:val="00C82410"/>
    <w:rsid w:val="00C84A54"/>
    <w:rsid w:val="00C84B91"/>
    <w:rsid w:val="00C8552C"/>
    <w:rsid w:val="00C8612B"/>
    <w:rsid w:val="00C9007B"/>
    <w:rsid w:val="00C91611"/>
    <w:rsid w:val="00C92E9F"/>
    <w:rsid w:val="00CA2E53"/>
    <w:rsid w:val="00CA33A5"/>
    <w:rsid w:val="00CA3863"/>
    <w:rsid w:val="00CA64B3"/>
    <w:rsid w:val="00CA653E"/>
    <w:rsid w:val="00CA655D"/>
    <w:rsid w:val="00CA7771"/>
    <w:rsid w:val="00CB0116"/>
    <w:rsid w:val="00CB1078"/>
    <w:rsid w:val="00CB1385"/>
    <w:rsid w:val="00CB3896"/>
    <w:rsid w:val="00CB39ED"/>
    <w:rsid w:val="00CB6816"/>
    <w:rsid w:val="00CB7072"/>
    <w:rsid w:val="00CB7C3D"/>
    <w:rsid w:val="00CC1947"/>
    <w:rsid w:val="00CC26B8"/>
    <w:rsid w:val="00CC2BBA"/>
    <w:rsid w:val="00CC46F3"/>
    <w:rsid w:val="00CC47B7"/>
    <w:rsid w:val="00CD0B42"/>
    <w:rsid w:val="00CD18F3"/>
    <w:rsid w:val="00CD2282"/>
    <w:rsid w:val="00CD3D8C"/>
    <w:rsid w:val="00CD41E5"/>
    <w:rsid w:val="00CD5185"/>
    <w:rsid w:val="00CD5510"/>
    <w:rsid w:val="00CD5BD0"/>
    <w:rsid w:val="00CD6E7E"/>
    <w:rsid w:val="00CE751C"/>
    <w:rsid w:val="00CF2D78"/>
    <w:rsid w:val="00CF3C70"/>
    <w:rsid w:val="00D0059F"/>
    <w:rsid w:val="00D010F9"/>
    <w:rsid w:val="00D0149B"/>
    <w:rsid w:val="00D0179F"/>
    <w:rsid w:val="00D022ED"/>
    <w:rsid w:val="00D06B4F"/>
    <w:rsid w:val="00D07591"/>
    <w:rsid w:val="00D12F7B"/>
    <w:rsid w:val="00D17BDF"/>
    <w:rsid w:val="00D21C72"/>
    <w:rsid w:val="00D21D19"/>
    <w:rsid w:val="00D246D0"/>
    <w:rsid w:val="00D24F5E"/>
    <w:rsid w:val="00D269E4"/>
    <w:rsid w:val="00D30C18"/>
    <w:rsid w:val="00D31D9E"/>
    <w:rsid w:val="00D329E1"/>
    <w:rsid w:val="00D335A6"/>
    <w:rsid w:val="00D33C0F"/>
    <w:rsid w:val="00D352FD"/>
    <w:rsid w:val="00D35653"/>
    <w:rsid w:val="00D366A4"/>
    <w:rsid w:val="00D41F49"/>
    <w:rsid w:val="00D42B6A"/>
    <w:rsid w:val="00D4607C"/>
    <w:rsid w:val="00D46C82"/>
    <w:rsid w:val="00D51210"/>
    <w:rsid w:val="00D514C4"/>
    <w:rsid w:val="00D5225F"/>
    <w:rsid w:val="00D53D47"/>
    <w:rsid w:val="00D54FA8"/>
    <w:rsid w:val="00D5583F"/>
    <w:rsid w:val="00D57E20"/>
    <w:rsid w:val="00D61422"/>
    <w:rsid w:val="00D61BA2"/>
    <w:rsid w:val="00D6334F"/>
    <w:rsid w:val="00D63683"/>
    <w:rsid w:val="00D66C29"/>
    <w:rsid w:val="00D7280F"/>
    <w:rsid w:val="00D72DF1"/>
    <w:rsid w:val="00D73069"/>
    <w:rsid w:val="00D736D4"/>
    <w:rsid w:val="00D7377B"/>
    <w:rsid w:val="00D73BB2"/>
    <w:rsid w:val="00D75890"/>
    <w:rsid w:val="00D75FF8"/>
    <w:rsid w:val="00D76AA5"/>
    <w:rsid w:val="00D804B6"/>
    <w:rsid w:val="00D81E05"/>
    <w:rsid w:val="00D8493D"/>
    <w:rsid w:val="00D861A3"/>
    <w:rsid w:val="00D87A96"/>
    <w:rsid w:val="00D9235D"/>
    <w:rsid w:val="00D93BD0"/>
    <w:rsid w:val="00D96248"/>
    <w:rsid w:val="00D966BE"/>
    <w:rsid w:val="00D9769D"/>
    <w:rsid w:val="00D97A98"/>
    <w:rsid w:val="00DA075E"/>
    <w:rsid w:val="00DA148D"/>
    <w:rsid w:val="00DA531B"/>
    <w:rsid w:val="00DA59BE"/>
    <w:rsid w:val="00DA7BDB"/>
    <w:rsid w:val="00DB13DE"/>
    <w:rsid w:val="00DB2E03"/>
    <w:rsid w:val="00DB378E"/>
    <w:rsid w:val="00DB47C1"/>
    <w:rsid w:val="00DB4E7F"/>
    <w:rsid w:val="00DB53B5"/>
    <w:rsid w:val="00DB57B9"/>
    <w:rsid w:val="00DB7352"/>
    <w:rsid w:val="00DC200C"/>
    <w:rsid w:val="00DC2923"/>
    <w:rsid w:val="00DC3DC5"/>
    <w:rsid w:val="00DC3EB4"/>
    <w:rsid w:val="00DD371F"/>
    <w:rsid w:val="00DD389D"/>
    <w:rsid w:val="00DD3AB9"/>
    <w:rsid w:val="00DD43A4"/>
    <w:rsid w:val="00DD4FD7"/>
    <w:rsid w:val="00DD6830"/>
    <w:rsid w:val="00DD6CB2"/>
    <w:rsid w:val="00DD79B3"/>
    <w:rsid w:val="00DE1940"/>
    <w:rsid w:val="00DE2A3D"/>
    <w:rsid w:val="00DE4669"/>
    <w:rsid w:val="00DE65D9"/>
    <w:rsid w:val="00DE7814"/>
    <w:rsid w:val="00DF1A4A"/>
    <w:rsid w:val="00DF332A"/>
    <w:rsid w:val="00DF422E"/>
    <w:rsid w:val="00DF4286"/>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7C9F"/>
    <w:rsid w:val="00E30528"/>
    <w:rsid w:val="00E32244"/>
    <w:rsid w:val="00E337C8"/>
    <w:rsid w:val="00E343F9"/>
    <w:rsid w:val="00E349E2"/>
    <w:rsid w:val="00E352B3"/>
    <w:rsid w:val="00E37D4E"/>
    <w:rsid w:val="00E408F0"/>
    <w:rsid w:val="00E41BDD"/>
    <w:rsid w:val="00E4651A"/>
    <w:rsid w:val="00E50189"/>
    <w:rsid w:val="00E505B0"/>
    <w:rsid w:val="00E511BC"/>
    <w:rsid w:val="00E520A2"/>
    <w:rsid w:val="00E53E02"/>
    <w:rsid w:val="00E55A37"/>
    <w:rsid w:val="00E57521"/>
    <w:rsid w:val="00E61573"/>
    <w:rsid w:val="00E622D9"/>
    <w:rsid w:val="00E6310C"/>
    <w:rsid w:val="00E632BB"/>
    <w:rsid w:val="00E648DA"/>
    <w:rsid w:val="00E65BAD"/>
    <w:rsid w:val="00E66AD4"/>
    <w:rsid w:val="00E70030"/>
    <w:rsid w:val="00E70D86"/>
    <w:rsid w:val="00E71CBC"/>
    <w:rsid w:val="00E72B91"/>
    <w:rsid w:val="00E73916"/>
    <w:rsid w:val="00E75388"/>
    <w:rsid w:val="00E7542F"/>
    <w:rsid w:val="00E76892"/>
    <w:rsid w:val="00E76B67"/>
    <w:rsid w:val="00E8121C"/>
    <w:rsid w:val="00E90FE2"/>
    <w:rsid w:val="00E94870"/>
    <w:rsid w:val="00E95ECF"/>
    <w:rsid w:val="00EA0BBC"/>
    <w:rsid w:val="00EA1874"/>
    <w:rsid w:val="00EA4B9D"/>
    <w:rsid w:val="00EA59EF"/>
    <w:rsid w:val="00EA6632"/>
    <w:rsid w:val="00EA7E75"/>
    <w:rsid w:val="00EB06EA"/>
    <w:rsid w:val="00EB1FEC"/>
    <w:rsid w:val="00EB2888"/>
    <w:rsid w:val="00EB2E2C"/>
    <w:rsid w:val="00EB336F"/>
    <w:rsid w:val="00EB370E"/>
    <w:rsid w:val="00EB4B82"/>
    <w:rsid w:val="00EB5F68"/>
    <w:rsid w:val="00EB619D"/>
    <w:rsid w:val="00EB682B"/>
    <w:rsid w:val="00EC3E0D"/>
    <w:rsid w:val="00EC3F58"/>
    <w:rsid w:val="00EC68AE"/>
    <w:rsid w:val="00ED1CE4"/>
    <w:rsid w:val="00ED412E"/>
    <w:rsid w:val="00ED479A"/>
    <w:rsid w:val="00ED47CA"/>
    <w:rsid w:val="00ED4A58"/>
    <w:rsid w:val="00ED7F66"/>
    <w:rsid w:val="00EE0942"/>
    <w:rsid w:val="00EE19C3"/>
    <w:rsid w:val="00EE214A"/>
    <w:rsid w:val="00EE70C3"/>
    <w:rsid w:val="00EF135E"/>
    <w:rsid w:val="00EF1493"/>
    <w:rsid w:val="00EF3100"/>
    <w:rsid w:val="00EF3271"/>
    <w:rsid w:val="00EF3E53"/>
    <w:rsid w:val="00EF4AD3"/>
    <w:rsid w:val="00EF503A"/>
    <w:rsid w:val="00EF6585"/>
    <w:rsid w:val="00EF6AF5"/>
    <w:rsid w:val="00EF6C70"/>
    <w:rsid w:val="00F003B7"/>
    <w:rsid w:val="00F00D35"/>
    <w:rsid w:val="00F0205E"/>
    <w:rsid w:val="00F02F3D"/>
    <w:rsid w:val="00F03040"/>
    <w:rsid w:val="00F04B83"/>
    <w:rsid w:val="00F04CB2"/>
    <w:rsid w:val="00F053E3"/>
    <w:rsid w:val="00F13113"/>
    <w:rsid w:val="00F149E1"/>
    <w:rsid w:val="00F17BD4"/>
    <w:rsid w:val="00F21C08"/>
    <w:rsid w:val="00F21F63"/>
    <w:rsid w:val="00F22657"/>
    <w:rsid w:val="00F24021"/>
    <w:rsid w:val="00F24371"/>
    <w:rsid w:val="00F2696F"/>
    <w:rsid w:val="00F32835"/>
    <w:rsid w:val="00F3333A"/>
    <w:rsid w:val="00F36131"/>
    <w:rsid w:val="00F4217B"/>
    <w:rsid w:val="00F4364E"/>
    <w:rsid w:val="00F444EF"/>
    <w:rsid w:val="00F44693"/>
    <w:rsid w:val="00F454A8"/>
    <w:rsid w:val="00F53F95"/>
    <w:rsid w:val="00F57200"/>
    <w:rsid w:val="00F579B5"/>
    <w:rsid w:val="00F57E82"/>
    <w:rsid w:val="00F60426"/>
    <w:rsid w:val="00F62FE6"/>
    <w:rsid w:val="00F648C5"/>
    <w:rsid w:val="00F64FB8"/>
    <w:rsid w:val="00F678F8"/>
    <w:rsid w:val="00F73232"/>
    <w:rsid w:val="00F7387B"/>
    <w:rsid w:val="00F753A0"/>
    <w:rsid w:val="00F75639"/>
    <w:rsid w:val="00F77AF3"/>
    <w:rsid w:val="00F81495"/>
    <w:rsid w:val="00F81CE6"/>
    <w:rsid w:val="00F848A3"/>
    <w:rsid w:val="00F8736D"/>
    <w:rsid w:val="00F93FCC"/>
    <w:rsid w:val="00F95C69"/>
    <w:rsid w:val="00FA496B"/>
    <w:rsid w:val="00FA53BC"/>
    <w:rsid w:val="00FA7EF3"/>
    <w:rsid w:val="00FB2C6A"/>
    <w:rsid w:val="00FB3385"/>
    <w:rsid w:val="00FB5CE1"/>
    <w:rsid w:val="00FB6AD5"/>
    <w:rsid w:val="00FB73C6"/>
    <w:rsid w:val="00FC2185"/>
    <w:rsid w:val="00FC2C5A"/>
    <w:rsid w:val="00FC481E"/>
    <w:rsid w:val="00FC488D"/>
    <w:rsid w:val="00FC52BD"/>
    <w:rsid w:val="00FD078A"/>
    <w:rsid w:val="00FD1265"/>
    <w:rsid w:val="00FD2AE2"/>
    <w:rsid w:val="00FD37DD"/>
    <w:rsid w:val="00FE07D3"/>
    <w:rsid w:val="00FE144D"/>
    <w:rsid w:val="00FF0144"/>
    <w:rsid w:val="00FF1E1F"/>
    <w:rsid w:val="00FF4E9E"/>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uiPriority w:val="99"/>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uiPriority w:val="99"/>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ssandro.rotta@ext.eeas.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eusrinkosovo.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eusrinkosovo.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492BB-2259-44B4-823D-5740BBC3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Barile Giovanna</cp:lastModifiedBy>
  <cp:revision>2</cp:revision>
  <cp:lastPrinted>2013-08-02T09:18:00Z</cp:lastPrinted>
  <dcterms:created xsi:type="dcterms:W3CDTF">2015-06-19T11:53:00Z</dcterms:created>
  <dcterms:modified xsi:type="dcterms:W3CDTF">2015-06-19T11:53:00Z</dcterms:modified>
</cp:coreProperties>
</file>