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84" w:rsidRPr="00A22384" w:rsidRDefault="00A22384" w:rsidP="00A22384">
      <w:pPr>
        <w:rPr>
          <w:b/>
        </w:rPr>
      </w:pPr>
      <w:r w:rsidRPr="00A22384">
        <w:rPr>
          <w:b/>
        </w:rPr>
        <w:t>CONTRATTO COLLETTIVO NAZIONALE LAVORO</w:t>
      </w:r>
    </w:p>
    <w:p w:rsidR="00A22384" w:rsidRPr="00A22384" w:rsidRDefault="00A22384" w:rsidP="00A22384">
      <w:pPr>
        <w:rPr>
          <w:b/>
        </w:rPr>
      </w:pPr>
      <w:r w:rsidRPr="00A22384">
        <w:rPr>
          <w:b/>
        </w:rPr>
        <w:t>COMPARTO ISTRUZIONE E RICERCA 2016 – 2018</w:t>
      </w:r>
    </w:p>
    <w:p w:rsidR="00A22384" w:rsidRPr="00A22384" w:rsidRDefault="00A22384" w:rsidP="00A22384">
      <w:pPr>
        <w:rPr>
          <w:b/>
        </w:rPr>
      </w:pPr>
      <w:r w:rsidRPr="00A22384">
        <w:rPr>
          <w:b/>
        </w:rPr>
        <w:t>SEZIONE SCUOLA</w:t>
      </w:r>
    </w:p>
    <w:p w:rsidR="00A22384" w:rsidRDefault="00A22384" w:rsidP="00A22384">
      <w:r>
        <w:t>TITOLO III</w:t>
      </w:r>
    </w:p>
    <w:p w:rsidR="00A22384" w:rsidRDefault="00A22384" w:rsidP="00A22384">
      <w:r>
        <w:t>I DOCENTI</w:t>
      </w:r>
    </w:p>
    <w:p w:rsidR="00A22384" w:rsidRDefault="00A22384" w:rsidP="00A22384">
      <w:r>
        <w:t>Art. 29</w:t>
      </w:r>
    </w:p>
    <w:p w:rsidR="00A22384" w:rsidRDefault="00A22384" w:rsidP="00A22384">
      <w:r>
        <w:t>Responsabilità disciplinare per il personale docente ed educativo</w:t>
      </w:r>
    </w:p>
    <w:p w:rsidR="00A22384" w:rsidRDefault="00A22384" w:rsidP="00A22384">
      <w:r>
        <w:t>1. Le parti convengono sulla opportunità di rin</w:t>
      </w:r>
      <w:r w:rsidR="00C62FE7">
        <w:t xml:space="preserve">viare ad una specifica sessione </w:t>
      </w:r>
      <w:r>
        <w:t>negoziale a livello nazionale la definizione, per il</w:t>
      </w:r>
      <w:r w:rsidR="00C62FE7">
        <w:t xml:space="preserve"> personale docente ed educativo </w:t>
      </w:r>
      <w:r>
        <w:t>delle istituzioni scolastiche, della tipologia delle infrazion</w:t>
      </w:r>
      <w:r w:rsidR="00C62FE7">
        <w:t xml:space="preserve">i disciplinari e delle relative </w:t>
      </w:r>
      <w:r>
        <w:t xml:space="preserve">sanzioni, nonché l’individuazione di una procedura di </w:t>
      </w:r>
      <w:r w:rsidR="00C62FE7">
        <w:t xml:space="preserve">conciliazione non obbligatoria, </w:t>
      </w:r>
      <w:r>
        <w:t>fermo restando che il soggetto responsabile del pr</w:t>
      </w:r>
      <w:r w:rsidR="00C62FE7">
        <w:t xml:space="preserve">ocedimento disciplinare deve in </w:t>
      </w:r>
      <w:r>
        <w:t>ogni caso assicurare che l'esercizio del potere discipli</w:t>
      </w:r>
      <w:r w:rsidR="00C62FE7">
        <w:t xml:space="preserve">nare sia effettivamente rivolto </w:t>
      </w:r>
      <w:r>
        <w:t xml:space="preserve">alla repressione di condotte </w:t>
      </w:r>
      <w:proofErr w:type="spellStart"/>
      <w:r>
        <w:t>antidoverose</w:t>
      </w:r>
      <w:proofErr w:type="spellEnd"/>
      <w:r>
        <w:t xml:space="preserve"> dell'insegn</w:t>
      </w:r>
      <w:r w:rsidR="00C62FE7">
        <w:t xml:space="preserve">ante e non a sindacare, neppure </w:t>
      </w:r>
      <w:r>
        <w:t>indirettamente, la libertà di insegnamento. La sessione si conclude entro il mese d</w:t>
      </w:r>
      <w:r w:rsidR="00C62FE7">
        <w:t xml:space="preserve">i </w:t>
      </w:r>
      <w:r>
        <w:t>luglio 2018.</w:t>
      </w:r>
    </w:p>
    <w:p w:rsidR="00A22384" w:rsidRDefault="00A22384" w:rsidP="00A22384">
      <w:r>
        <w:t xml:space="preserve">2. La contrattazione di cui al comma 1 avviene nel </w:t>
      </w:r>
      <w:r w:rsidR="00C62FE7">
        <w:t xml:space="preserve">rispetto di quanto previsto dal </w:t>
      </w:r>
      <w:r>
        <w:t xml:space="preserve">d.lgs. n. 165 del 2001 e deve tener conto delle </w:t>
      </w:r>
      <w:proofErr w:type="spellStart"/>
      <w:r>
        <w:t>sottoindicate</w:t>
      </w:r>
      <w:proofErr w:type="spellEnd"/>
      <w:r>
        <w:t xml:space="preserve"> specificazioni:</w:t>
      </w:r>
    </w:p>
    <w:p w:rsidR="00A22384" w:rsidRDefault="00A22384" w:rsidP="00A22384">
      <w:r>
        <w:t>1) deve essere prevista la sanzione del licenziamento nelle seguenti ipotesi:</w:t>
      </w:r>
    </w:p>
    <w:p w:rsidR="00A22384" w:rsidRDefault="00A22384" w:rsidP="00A22384">
      <w:r>
        <w:t>a) atti, comportamenti o molestie a carattere sess</w:t>
      </w:r>
      <w:r w:rsidR="00C62FE7">
        <w:t xml:space="preserve">uale, riguardanti studentesse o </w:t>
      </w:r>
      <w:r>
        <w:t>studenti affidati alla vigilanza del personale, anche o</w:t>
      </w:r>
      <w:r w:rsidR="00C62FE7">
        <w:t xml:space="preserve">ve non sussista la gravità o la reiterazione, dei </w:t>
      </w:r>
      <w:r>
        <w:t>comportamenti;</w:t>
      </w:r>
    </w:p>
    <w:p w:rsidR="00A22384" w:rsidRDefault="00A22384" w:rsidP="00A22384">
      <w:r>
        <w:t xml:space="preserve">b) dichiarazioni false e mendaci, che abbiano l’effetto </w:t>
      </w:r>
      <w:r w:rsidR="00C62FE7">
        <w:t xml:space="preserve">di far conseguire un </w:t>
      </w:r>
      <w:r>
        <w:t>vantaggio nelle procedure di mobilità territoriale o professionale;</w:t>
      </w:r>
    </w:p>
    <w:p w:rsidR="00A22384" w:rsidRDefault="00A22384" w:rsidP="00A22384">
      <w:r>
        <w:t>2) occorre prevedere una specifica sanzione nel seguente caso:</w:t>
      </w:r>
    </w:p>
    <w:p w:rsidR="00A22384" w:rsidRDefault="00A22384" w:rsidP="00A22384">
      <w:r>
        <w:t>a) condotte e comportamenti non coerenti, an</w:t>
      </w:r>
      <w:r w:rsidR="00C62FE7">
        <w:t xml:space="preserve">che nell’uso dei canali sociali </w:t>
      </w:r>
      <w:r>
        <w:t xml:space="preserve">informatici, con le finalità della comunità educante, </w:t>
      </w:r>
      <w:r w:rsidR="00C62FE7">
        <w:t xml:space="preserve">nei rapporti con gli studenti e </w:t>
      </w:r>
      <w:r>
        <w:t>le studentesse.</w:t>
      </w:r>
    </w:p>
    <w:p w:rsidR="00A22384" w:rsidRDefault="00A22384" w:rsidP="00A22384">
      <w:r>
        <w:t xml:space="preserve">3. Nelle more della sessione negoziale di cui </w:t>
      </w:r>
      <w:r w:rsidR="00C62FE7">
        <w:t xml:space="preserve">al comma 1, rimane fermo quanto stabilito dal Capo IV </w:t>
      </w:r>
      <w:r>
        <w:t>Disciplina, Sezione I Sanzioni Dis</w:t>
      </w:r>
      <w:r w:rsidR="00C62FE7">
        <w:t xml:space="preserve">ciplinari del d.lgs. n. 297 del </w:t>
      </w:r>
      <w:r>
        <w:t>1994, con le seguenti modificazioni ed integrazio</w:t>
      </w:r>
      <w:r w:rsidR="00C62FE7">
        <w:t xml:space="preserve">ni all’articolo 498 comma 1 cui </w:t>
      </w:r>
      <w:r>
        <w:t>sono aggiunte le seguenti lettere:</w:t>
      </w:r>
    </w:p>
    <w:p w:rsidR="00A22384" w:rsidRDefault="00A22384" w:rsidP="00A22384">
      <w:r>
        <w:t>“g) per atti e comportamenti o molestie a caratt</w:t>
      </w:r>
      <w:r w:rsidR="00C0282A">
        <w:t xml:space="preserve">ere sessuale che riguardino gli </w:t>
      </w:r>
      <w:r>
        <w:t>studenti affidati alla vigilanza del personale, anche ove non sussista la gr</w:t>
      </w:r>
      <w:r w:rsidR="00C0282A">
        <w:t xml:space="preserve">avità o la </w:t>
      </w:r>
      <w:bookmarkStart w:id="0" w:name="_GoBack"/>
      <w:bookmarkEnd w:id="0"/>
      <w:r>
        <w:t>reiterazione;</w:t>
      </w:r>
    </w:p>
    <w:p w:rsidR="00A22384" w:rsidRDefault="00A22384" w:rsidP="00A22384">
      <w:r>
        <w:t xml:space="preserve">h) per dichiarazioni false e mendaci che abbiano </w:t>
      </w:r>
      <w:r w:rsidR="00C0282A">
        <w:t xml:space="preserve">l’effetto di far conseguire, al </w:t>
      </w:r>
      <w:r>
        <w:t>personale che le ha rese, un vantaggio nelle proce</w:t>
      </w:r>
      <w:r w:rsidR="00C0282A">
        <w:t xml:space="preserve">dure di mobilità territoriale o </w:t>
      </w:r>
      <w:r>
        <w:t>professionale”.</w:t>
      </w:r>
    </w:p>
    <w:p w:rsidR="00311D1B" w:rsidRDefault="00311D1B" w:rsidP="00A22384"/>
    <w:p w:rsidR="00A22384" w:rsidRPr="00A22384" w:rsidRDefault="00A22384" w:rsidP="00A22384">
      <w:pPr>
        <w:rPr>
          <w:b/>
        </w:rPr>
      </w:pPr>
      <w:r w:rsidRPr="00A22384">
        <w:rPr>
          <w:b/>
        </w:rPr>
        <w:t>DECRETO LEGISLATIVO, 16/04/1994 N° 297, G.U. 19/05/1</w:t>
      </w:r>
      <w:r w:rsidRPr="00A22384">
        <w:rPr>
          <w:b/>
        </w:rPr>
        <w:t>994</w:t>
      </w:r>
    </w:p>
    <w:p w:rsidR="00A22384" w:rsidRPr="00A22384" w:rsidRDefault="00A22384" w:rsidP="00A22384">
      <w:pPr>
        <w:rPr>
          <w:b/>
        </w:rPr>
      </w:pPr>
      <w:r w:rsidRPr="00A22384">
        <w:rPr>
          <w:b/>
        </w:rPr>
        <w:t>Capo IV</w:t>
      </w:r>
    </w:p>
    <w:p w:rsidR="00A22384" w:rsidRPr="00A22384" w:rsidRDefault="00A22384" w:rsidP="00A22384">
      <w:pPr>
        <w:rPr>
          <w:b/>
        </w:rPr>
      </w:pPr>
      <w:r w:rsidRPr="00A22384">
        <w:rPr>
          <w:b/>
        </w:rPr>
        <w:lastRenderedPageBreak/>
        <w:t>DISCIPLINA</w:t>
      </w:r>
    </w:p>
    <w:p w:rsidR="00A22384" w:rsidRPr="00A22384" w:rsidRDefault="00A22384" w:rsidP="00A22384">
      <w:pPr>
        <w:rPr>
          <w:b/>
        </w:rPr>
      </w:pPr>
      <w:r w:rsidRPr="00A22384">
        <w:rPr>
          <w:b/>
        </w:rPr>
        <w:t>Sezione I: Sanzioni disciplinari</w:t>
      </w:r>
    </w:p>
    <w:p w:rsidR="00A22384" w:rsidRDefault="00A22384" w:rsidP="00A22384"/>
    <w:p w:rsidR="00A22384" w:rsidRDefault="00A22384" w:rsidP="00A22384">
      <w:r>
        <w:t xml:space="preserve">Art. 492. </w:t>
      </w:r>
    </w:p>
    <w:p w:rsidR="00A22384" w:rsidRDefault="00A22384" w:rsidP="00A22384">
      <w:r>
        <w:t xml:space="preserve">Sanzioni </w:t>
      </w:r>
    </w:p>
    <w:p w:rsidR="00A22384" w:rsidRDefault="00A22384" w:rsidP="00A22384">
      <w:r>
        <w:t xml:space="preserve">  1. Fino al riordinamento degli organi col</w:t>
      </w:r>
      <w:r w:rsidR="00C62FE7">
        <w:t xml:space="preserve">legiali ((.  .  .  )),  le </w:t>
      </w:r>
      <w:r>
        <w:t>sanz</w:t>
      </w:r>
      <w:r w:rsidR="00C62FE7">
        <w:t>ioni disciplinari e le relative</w:t>
      </w:r>
      <w:r>
        <w:t xml:space="preserve"> p</w:t>
      </w:r>
      <w:r w:rsidR="00C62FE7">
        <w:t xml:space="preserve">rocedure di irrogazione sono </w:t>
      </w:r>
      <w:r>
        <w:t>regolate, per il personale direttivo e</w:t>
      </w:r>
      <w:r w:rsidR="00C62FE7">
        <w:t xml:space="preserve"> docente, dal presente articolo </w:t>
      </w:r>
      <w:r>
        <w:t xml:space="preserve">e dagli articoli seguenti. </w:t>
      </w:r>
    </w:p>
    <w:p w:rsidR="00A22384" w:rsidRDefault="00A22384" w:rsidP="00A22384">
      <w:r>
        <w:t xml:space="preserve">  2. Al personale predetto, nel caso di violazione dei propri</w:t>
      </w:r>
      <w:r w:rsidR="00C62FE7">
        <w:t xml:space="preserve"> doveri, </w:t>
      </w:r>
      <w:r>
        <w:t>poss</w:t>
      </w:r>
      <w:r w:rsidR="00C62FE7">
        <w:t xml:space="preserve">ono essere inflitte le seguenti </w:t>
      </w:r>
      <w:r>
        <w:t xml:space="preserve">sanzioni disciplinari: </w:t>
      </w:r>
    </w:p>
    <w:p w:rsidR="00A22384" w:rsidRDefault="00A22384" w:rsidP="00A22384">
      <w:r>
        <w:t xml:space="preserve">    a) la censura; </w:t>
      </w:r>
    </w:p>
    <w:p w:rsidR="00A22384" w:rsidRDefault="00A22384" w:rsidP="00A22384">
      <w:r>
        <w:t xml:space="preserve">    b) la sospensione dal</w:t>
      </w:r>
      <w:r w:rsidR="00C62FE7">
        <w:t xml:space="preserve">l'insegnamento  o dall'ufficio fino a un </w:t>
      </w:r>
      <w:r>
        <w:t xml:space="preserve">mese; </w:t>
      </w:r>
    </w:p>
    <w:p w:rsidR="00A22384" w:rsidRDefault="00A22384" w:rsidP="00A22384">
      <w:r>
        <w:t xml:space="preserve">    c) la sospensione dall'</w:t>
      </w:r>
      <w:r w:rsidR="00C62FE7">
        <w:t xml:space="preserve">insegnamento o dall'ufficio da oltre un </w:t>
      </w:r>
      <w:r>
        <w:t xml:space="preserve">mese a sei mesi; </w:t>
      </w:r>
    </w:p>
    <w:p w:rsidR="00A22384" w:rsidRDefault="00A22384" w:rsidP="00A22384">
      <w:r>
        <w:t xml:space="preserve">    d) la sospensione dall'insegnament</w:t>
      </w:r>
      <w:r w:rsidR="00C62FE7">
        <w:t xml:space="preserve">o o dall'ufficio per un periodo </w:t>
      </w:r>
      <w:r>
        <w:t>di sei mesi e l'utilizzazione, trascor</w:t>
      </w:r>
      <w:r w:rsidR="00C62FE7">
        <w:t xml:space="preserve">so il tempo di sospensione, per </w:t>
      </w:r>
      <w:r>
        <w:t>lo svolgimento di compiti diversi da q</w:t>
      </w:r>
      <w:r w:rsidR="00C62FE7">
        <w:t xml:space="preserve">uelli inerenti alla funzione </w:t>
      </w:r>
      <w:r>
        <w:t xml:space="preserve">docente o direttiva; </w:t>
      </w:r>
    </w:p>
    <w:p w:rsidR="00A22384" w:rsidRDefault="00A22384" w:rsidP="00A22384">
      <w:r>
        <w:t xml:space="preserve">    e) la destituzione. </w:t>
      </w:r>
    </w:p>
    <w:p w:rsidR="00A22384" w:rsidRDefault="00A22384" w:rsidP="00A22384">
      <w:r>
        <w:t xml:space="preserve">  3. Per il personale docente il primo</w:t>
      </w:r>
      <w:r w:rsidR="00C62FE7">
        <w:t xml:space="preserve"> grado di sanzione disciplinare </w:t>
      </w:r>
      <w:r w:rsidR="00311D1B">
        <w:t>è</w:t>
      </w:r>
      <w:r>
        <w:t xml:space="preserve"> costituito dall'avvertimento scrit</w:t>
      </w:r>
      <w:r w:rsidR="0043152B">
        <w:t xml:space="preserve">to, </w:t>
      </w:r>
      <w:r w:rsidR="00C62FE7">
        <w:t xml:space="preserve">consistente nel richiamo </w:t>
      </w:r>
      <w:r>
        <w:t xml:space="preserve">all'osservanza dei propri doveri. </w:t>
      </w:r>
    </w:p>
    <w:p w:rsidR="00A22384" w:rsidRDefault="00A22384" w:rsidP="00A22384"/>
    <w:p w:rsidR="00A22384" w:rsidRPr="00311D1B" w:rsidRDefault="00A22384" w:rsidP="00A22384">
      <w:pPr>
        <w:rPr>
          <w:lang w:val="en-US"/>
        </w:rPr>
      </w:pPr>
      <w:r w:rsidRPr="00311D1B">
        <w:rPr>
          <w:lang w:val="en-US"/>
        </w:rPr>
        <w:t xml:space="preserve">Art. 493. </w:t>
      </w:r>
    </w:p>
    <w:p w:rsidR="00A22384" w:rsidRPr="00C62FE7" w:rsidRDefault="00A22384" w:rsidP="00A22384">
      <w:r w:rsidRPr="00C62FE7">
        <w:t>C e n s u r a</w:t>
      </w:r>
      <w:r w:rsidR="00311D1B" w:rsidRPr="00C62FE7">
        <w:t xml:space="preserve"> </w:t>
      </w:r>
    </w:p>
    <w:p w:rsidR="00A22384" w:rsidRDefault="00A22384" w:rsidP="00A22384">
      <w:r w:rsidRPr="00C62FE7">
        <w:t xml:space="preserve">  </w:t>
      </w:r>
      <w:r>
        <w:t>1. La censura consiste in una dichia</w:t>
      </w:r>
      <w:r w:rsidR="00C62FE7">
        <w:t xml:space="preserve">razione di biasimo scritta e </w:t>
      </w:r>
      <w:r>
        <w:t xml:space="preserve">motivata, che viene inflitta per mancanze non gravi riguardanti </w:t>
      </w:r>
      <w:r w:rsidR="00C62FE7">
        <w:t xml:space="preserve">i </w:t>
      </w:r>
      <w:r>
        <w:t xml:space="preserve">doveri inerenti alla funzione docente o i doveri di ufficio. </w:t>
      </w:r>
    </w:p>
    <w:p w:rsidR="00A22384" w:rsidRDefault="00A22384" w:rsidP="00A22384"/>
    <w:p w:rsidR="00A22384" w:rsidRDefault="00A22384" w:rsidP="00A22384">
      <w:r>
        <w:t xml:space="preserve">Art. 494. </w:t>
      </w:r>
    </w:p>
    <w:p w:rsidR="00A22384" w:rsidRDefault="00C62FE7" w:rsidP="00A22384">
      <w:r>
        <w:t xml:space="preserve">Sospensione dall'insegnamento  </w:t>
      </w:r>
      <w:r w:rsidR="00A22384">
        <w:t>o dall'ufficio fino a un mese</w:t>
      </w:r>
      <w:r>
        <w:t xml:space="preserve"> </w:t>
      </w:r>
    </w:p>
    <w:p w:rsidR="00A22384" w:rsidRDefault="00A22384" w:rsidP="00A22384">
      <w:r>
        <w:t xml:space="preserve">  1. L</w:t>
      </w:r>
      <w:r w:rsidR="00C62FE7">
        <w:t xml:space="preserve">a sospensione dall'insegnamento o dall'ufficio consiste nel </w:t>
      </w:r>
      <w:r>
        <w:t>divieto di esercitare la funzione doce</w:t>
      </w:r>
      <w:r w:rsidR="00C62FE7">
        <w:t>nte o direttiva, con la perdita del  trattamento economico</w:t>
      </w:r>
      <w:r>
        <w:t xml:space="preserve"> ordinar</w:t>
      </w:r>
      <w:r w:rsidR="00C62FE7">
        <w:t xml:space="preserve">io, salvo quanto disposto </w:t>
      </w:r>
      <w:r>
        <w:t>da</w:t>
      </w:r>
      <w:r w:rsidR="00C62FE7">
        <w:t>ll'articolo 497. La sospensione</w:t>
      </w:r>
      <w:r>
        <w:t xml:space="preserve"> dal</w:t>
      </w:r>
      <w:r w:rsidR="00C62FE7">
        <w:t xml:space="preserve">l'insegnamento o dall'ufficio </w:t>
      </w:r>
      <w:r>
        <w:t xml:space="preserve">fino a un mese viene inflitta: </w:t>
      </w:r>
    </w:p>
    <w:p w:rsidR="00A22384" w:rsidRDefault="00A22384" w:rsidP="00A22384">
      <w:r>
        <w:t xml:space="preserve">    a) per atti non conformi alle responsabilit</w:t>
      </w:r>
      <w:r w:rsidR="00311D1B">
        <w:t>à</w:t>
      </w:r>
      <w:r w:rsidR="0043152B">
        <w:t xml:space="preserve">, ai doveri e </w:t>
      </w:r>
      <w:r w:rsidR="00C62FE7">
        <w:t xml:space="preserve">alla </w:t>
      </w:r>
      <w:r w:rsidR="0043152B">
        <w:t xml:space="preserve">correttezza inerenti alla funzione o per </w:t>
      </w:r>
      <w:r>
        <w:t>grav</w:t>
      </w:r>
      <w:r w:rsidR="00C62FE7">
        <w:t xml:space="preserve">i </w:t>
      </w:r>
      <w:r w:rsidR="0043152B">
        <w:t xml:space="preserve">negligenze </w:t>
      </w:r>
      <w:r w:rsidR="00C62FE7">
        <w:t xml:space="preserve">in </w:t>
      </w:r>
      <w:r>
        <w:t xml:space="preserve">servizio; </w:t>
      </w:r>
    </w:p>
    <w:p w:rsidR="00A22384" w:rsidRDefault="00A22384" w:rsidP="00A22384">
      <w:r>
        <w:t xml:space="preserve">    </w:t>
      </w:r>
      <w:r w:rsidR="0043152B">
        <w:t xml:space="preserve">b) per violazione del  segreto d'ufficio inerente ad atti o </w:t>
      </w:r>
      <w:r>
        <w:t>attivit</w:t>
      </w:r>
      <w:r w:rsidR="00311D1B">
        <w:t>à</w:t>
      </w:r>
      <w:r>
        <w:t xml:space="preserve"> non soggetti a pubblicit</w:t>
      </w:r>
      <w:r w:rsidR="00311D1B">
        <w:t>à</w:t>
      </w:r>
      <w:r>
        <w:t xml:space="preserve">; </w:t>
      </w:r>
    </w:p>
    <w:p w:rsidR="00A22384" w:rsidRDefault="00A22384" w:rsidP="00A22384">
      <w:r>
        <w:t xml:space="preserve">    c) per avere omesso </w:t>
      </w:r>
      <w:r w:rsidR="0043152B">
        <w:t xml:space="preserve">di compiere gli atti dovuti in relazione ai </w:t>
      </w:r>
      <w:r>
        <w:t xml:space="preserve">doveri di vigilanza. </w:t>
      </w:r>
    </w:p>
    <w:p w:rsidR="00A22384" w:rsidRDefault="00A22384" w:rsidP="00A22384"/>
    <w:p w:rsidR="00A22384" w:rsidRDefault="00A22384" w:rsidP="00A22384">
      <w:r>
        <w:t xml:space="preserve">Art. 495. </w:t>
      </w:r>
    </w:p>
    <w:p w:rsidR="00A22384" w:rsidRDefault="00A22384" w:rsidP="00A22384">
      <w:r>
        <w:t>Sospensione dall'insegnamento o da</w:t>
      </w:r>
      <w:r w:rsidR="0043152B">
        <w:t xml:space="preserve">ll'ufficio da oltre un mese </w:t>
      </w:r>
      <w:r w:rsidR="00311D1B">
        <w:t xml:space="preserve">a </w:t>
      </w:r>
      <w:r>
        <w:t>sei</w:t>
      </w:r>
      <w:r w:rsidR="00311D1B">
        <w:t xml:space="preserve"> </w:t>
      </w:r>
      <w:r>
        <w:t>mesi</w:t>
      </w:r>
      <w:r w:rsidR="00311D1B">
        <w:t xml:space="preserve"> </w:t>
      </w:r>
    </w:p>
    <w:p w:rsidR="00A22384" w:rsidRDefault="00A22384" w:rsidP="00A22384">
      <w:r>
        <w:t xml:space="preserve">  1. La sospensione dall'insegnamento </w:t>
      </w:r>
      <w:r w:rsidR="0043152B">
        <w:t xml:space="preserve">o dall'ufficio da oltre un mese </w:t>
      </w:r>
      <w:r>
        <w:t xml:space="preserve">a sei mesi </w:t>
      </w:r>
      <w:r w:rsidR="00311D1B">
        <w:t>è</w:t>
      </w:r>
      <w:r>
        <w:t xml:space="preserve"> inflitta: </w:t>
      </w:r>
    </w:p>
    <w:p w:rsidR="00A22384" w:rsidRDefault="00A22384" w:rsidP="00A22384">
      <w:r>
        <w:t xml:space="preserve">    a) nei casi previsti dall'articol</w:t>
      </w:r>
      <w:r w:rsidR="0043152B">
        <w:t xml:space="preserve">o  494 qualora le infrazioni </w:t>
      </w:r>
      <w:r>
        <w:t>abbiano carattere di particolare gravit</w:t>
      </w:r>
      <w:r w:rsidR="00311D1B">
        <w:t>à</w:t>
      </w:r>
      <w:r>
        <w:t xml:space="preserve">; </w:t>
      </w:r>
    </w:p>
    <w:p w:rsidR="00A22384" w:rsidRDefault="00A22384" w:rsidP="00A22384">
      <w:r>
        <w:t xml:space="preserve">    b) per uso dell'impiego ai fini di interesse personale; </w:t>
      </w:r>
    </w:p>
    <w:p w:rsidR="0043152B" w:rsidRDefault="00A22384" w:rsidP="00A22384">
      <w:r>
        <w:t xml:space="preserve">    c) per atti in violazione dei propri doveri che pregiudichino il regolare funzionamento della scuola e per concorso negli stessi</w:t>
      </w:r>
      <w:r w:rsidR="0043152B">
        <w:t xml:space="preserve"> </w:t>
      </w:r>
      <w:r>
        <w:t xml:space="preserve">atti; </w:t>
      </w:r>
    </w:p>
    <w:p w:rsidR="00A22384" w:rsidRDefault="0043152B" w:rsidP="00A22384">
      <w:r>
        <w:t xml:space="preserve">    </w:t>
      </w:r>
      <w:r w:rsidR="00A22384">
        <w:t>d) per abuso di autorit</w:t>
      </w:r>
      <w:r w:rsidR="00311D1B">
        <w:t>à</w:t>
      </w:r>
      <w:r w:rsidR="00A22384">
        <w:t xml:space="preserve">. </w:t>
      </w:r>
    </w:p>
    <w:p w:rsidR="00311D1B" w:rsidRDefault="00311D1B" w:rsidP="00A22384"/>
    <w:p w:rsidR="00A22384" w:rsidRDefault="00A22384" w:rsidP="00A22384">
      <w:r>
        <w:t>Art. 496.</w:t>
      </w:r>
      <w:r w:rsidR="00311D1B">
        <w:t xml:space="preserve"> </w:t>
      </w:r>
    </w:p>
    <w:p w:rsidR="00A22384" w:rsidRDefault="00A22384" w:rsidP="00A22384">
      <w:r>
        <w:t>Sospensione dall'insegnamento o dall</w:t>
      </w:r>
      <w:r w:rsidR="0043152B">
        <w:t xml:space="preserve">'ufficio per un periodo di sei </w:t>
      </w:r>
      <w:r>
        <w:t xml:space="preserve">mesi e utilizzazione in compiti diversi </w:t>
      </w:r>
    </w:p>
    <w:p w:rsidR="00A22384" w:rsidRDefault="00A22384" w:rsidP="00A22384">
      <w:r>
        <w:t xml:space="preserve">  1. La sanzione della sospensione dal</w:t>
      </w:r>
      <w:r w:rsidR="0043152B">
        <w:t xml:space="preserve">l'insegnamento  o  dall'ufficio </w:t>
      </w:r>
      <w:r>
        <w:t>per un periodo di sei mesi e l'utilizz</w:t>
      </w:r>
      <w:r w:rsidR="0043152B">
        <w:t xml:space="preserve">azione, dopo che sia trascorso </w:t>
      </w:r>
      <w:r>
        <w:t>il tempo di sospensione, nello svolgimento  di compiti diversi da</w:t>
      </w:r>
    </w:p>
    <w:p w:rsidR="00A22384" w:rsidRDefault="00A22384" w:rsidP="00A22384">
      <w:r>
        <w:t>quelli inerenti alla funzione docente o a quella direttiva c</w:t>
      </w:r>
      <w:r w:rsidR="0043152B">
        <w:t xml:space="preserve">onnessa </w:t>
      </w:r>
      <w:r>
        <w:t xml:space="preserve">al rapporto educativo, </w:t>
      </w:r>
      <w:r w:rsidR="00311D1B">
        <w:t>è</w:t>
      </w:r>
      <w:r>
        <w:t xml:space="preserve"> inflitta per il compimento di uno o pi</w:t>
      </w:r>
      <w:r w:rsidR="00311D1B">
        <w:t>ù</w:t>
      </w:r>
      <w:r w:rsidR="0043152B">
        <w:t xml:space="preserve"> </w:t>
      </w:r>
      <w:r>
        <w:t>atti di particolare gravit</w:t>
      </w:r>
      <w:r w:rsidR="00311D1B">
        <w:t>à</w:t>
      </w:r>
      <w:r>
        <w:t xml:space="preserve"> integ</w:t>
      </w:r>
      <w:r w:rsidR="0043152B">
        <w:t xml:space="preserve">ranti reati puniti con pena </w:t>
      </w:r>
      <w:r>
        <w:t xml:space="preserve">detentiva non inferiore nel massimo a </w:t>
      </w:r>
      <w:r w:rsidR="0043152B">
        <w:t xml:space="preserve">tre anni, per i quali sia stata </w:t>
      </w:r>
      <w:r>
        <w:t>pronunciata sentenza irrevocabile di</w:t>
      </w:r>
      <w:r w:rsidR="0043152B">
        <w:t xml:space="preserve"> condanna ovvero sentenza  di </w:t>
      </w:r>
      <w:r>
        <w:t>condanna nel giudizio di primo grado c</w:t>
      </w:r>
      <w:r w:rsidR="0043152B">
        <w:t xml:space="preserve">onfermata in grado di  appello, </w:t>
      </w:r>
      <w:r>
        <w:t xml:space="preserve">e in ogni altro caso in cui sia stata </w:t>
      </w:r>
      <w:r w:rsidR="0043152B">
        <w:t xml:space="preserve"> inflitta la pena accessoria </w:t>
      </w:r>
      <w:r>
        <w:t>dell'interdizione temporanea dai pubbl</w:t>
      </w:r>
      <w:r w:rsidR="0043152B">
        <w:t xml:space="preserve">ici uffici o della  sospensione </w:t>
      </w:r>
      <w:r>
        <w:t>dall' esercizio della potest</w:t>
      </w:r>
      <w:r w:rsidR="00311D1B">
        <w:t>à</w:t>
      </w:r>
      <w:r>
        <w:t xml:space="preserve"> dei gen</w:t>
      </w:r>
      <w:r w:rsidR="0043152B">
        <w:t xml:space="preserve">itori. In ogni caso gli atti </w:t>
      </w:r>
      <w:r>
        <w:t xml:space="preserve">per i quali </w:t>
      </w:r>
      <w:r w:rsidR="00311D1B">
        <w:t>è inflitta la sanzione devono essere non conformi</w:t>
      </w:r>
      <w:r w:rsidR="0043152B">
        <w:t xml:space="preserve"> ai </w:t>
      </w:r>
      <w:r>
        <w:t>doveri specifici inerenti alla funzione e denotare l'incompatibilit</w:t>
      </w:r>
      <w:r w:rsidR="00311D1B">
        <w:t>à</w:t>
      </w:r>
      <w:r w:rsidR="0043152B">
        <w:t xml:space="preserve"> </w:t>
      </w:r>
      <w:r w:rsidR="00311D1B">
        <w:t>del soggetto a svolgere i compiti</w:t>
      </w:r>
      <w:r>
        <w:t xml:space="preserve"> </w:t>
      </w:r>
      <w:r w:rsidR="00311D1B">
        <w:t>del proprio</w:t>
      </w:r>
      <w:r w:rsidR="0043152B">
        <w:t xml:space="preserve"> ufficio </w:t>
      </w:r>
      <w:r>
        <w:t xml:space="preserve">nell'esplicazione del rapporto educativo. </w:t>
      </w:r>
    </w:p>
    <w:p w:rsidR="00A22384" w:rsidRDefault="00A22384" w:rsidP="00A22384">
      <w:r>
        <w:t xml:space="preserve">  2. Con decreto del Ministro della pu</w:t>
      </w:r>
      <w:r w:rsidR="0043152B">
        <w:t xml:space="preserve">bblica istruzione sono disposti </w:t>
      </w:r>
      <w:r>
        <w:t xml:space="preserve">i compiti diversi, di corrispondente </w:t>
      </w:r>
      <w:r w:rsidR="0043152B">
        <w:t xml:space="preserve">qualifica funzionale, presso </w:t>
      </w:r>
      <w:r w:rsidR="00311D1B">
        <w:t>l'Amministrazione centrale o gli uffici</w:t>
      </w:r>
      <w:r>
        <w:t xml:space="preserve"> scol</w:t>
      </w:r>
      <w:r w:rsidR="00311D1B">
        <w:t>astici</w:t>
      </w:r>
      <w:r>
        <w:t xml:space="preserve"> regionali</w:t>
      </w:r>
      <w:r w:rsidR="0043152B">
        <w:t xml:space="preserve"> e </w:t>
      </w:r>
      <w:r>
        <w:t xml:space="preserve">provinciali, ai quali </w:t>
      </w:r>
      <w:r w:rsidR="00311D1B">
        <w:t>è assegnato il personale che ha</w:t>
      </w:r>
      <w:r w:rsidR="0043152B">
        <w:t xml:space="preserve"> riportato </w:t>
      </w:r>
      <w:r>
        <w:t xml:space="preserve">detta sanzione. </w:t>
      </w:r>
    </w:p>
    <w:p w:rsidR="00A22384" w:rsidRDefault="00A22384" w:rsidP="00A22384">
      <w:r>
        <w:t xml:space="preserve">  </w:t>
      </w:r>
      <w:r w:rsidR="00311D1B">
        <w:t>3.  In</w:t>
      </w:r>
      <w:r>
        <w:t xml:space="preserve"> corrispondenza del numero delle unit</w:t>
      </w:r>
      <w:r w:rsidR="00311D1B">
        <w:t>à di</w:t>
      </w:r>
      <w:r w:rsidR="0043152B">
        <w:t xml:space="preserve"> personale </w:t>
      </w:r>
      <w:r>
        <w:t xml:space="preserve">utilizzate </w:t>
      </w:r>
      <w:r w:rsidR="00311D1B">
        <w:t>in compiti diversi ai sensi del</w:t>
      </w:r>
      <w:r>
        <w:t xml:space="preserve"> presente articolo, sono</w:t>
      </w:r>
      <w:r w:rsidR="0043152B">
        <w:t xml:space="preserve"> </w:t>
      </w:r>
      <w:r>
        <w:t>lasciati</w:t>
      </w:r>
      <w:r w:rsidR="00311D1B">
        <w:t xml:space="preserve"> vacanti altrettanti posti nel contingente </w:t>
      </w:r>
      <w:r>
        <w:t>previsto</w:t>
      </w:r>
      <w:r w:rsidR="0043152B">
        <w:t xml:space="preserve"> </w:t>
      </w:r>
      <w:r>
        <w:t xml:space="preserve">dall'articolo 456, comma 1. </w:t>
      </w:r>
    </w:p>
    <w:p w:rsidR="00A22384" w:rsidRDefault="00A22384" w:rsidP="00A22384"/>
    <w:p w:rsidR="00A22384" w:rsidRDefault="00A22384" w:rsidP="00A22384">
      <w:r>
        <w:t xml:space="preserve">Art. 497. </w:t>
      </w:r>
    </w:p>
    <w:p w:rsidR="00A22384" w:rsidRDefault="00A22384" w:rsidP="00A22384">
      <w:r>
        <w:t xml:space="preserve">Effetti della sospensione dall'insegnamento o dall'ufficio </w:t>
      </w:r>
    </w:p>
    <w:p w:rsidR="00A22384" w:rsidRDefault="00A22384" w:rsidP="00A22384">
      <w:r>
        <w:t xml:space="preserve">  1.  La</w:t>
      </w:r>
      <w:r w:rsidR="00311D1B">
        <w:t xml:space="preserve"> sospensione dall'insegnamento o</w:t>
      </w:r>
      <w:r>
        <w:t xml:space="preserve"> dall'uffic</w:t>
      </w:r>
      <w:r w:rsidR="00311D1B">
        <w:t>io di</w:t>
      </w:r>
      <w:r w:rsidR="0043152B">
        <w:t xml:space="preserve"> cui </w:t>
      </w:r>
      <w:r>
        <w:t>all'ar</w:t>
      </w:r>
      <w:r w:rsidR="00311D1B">
        <w:t xml:space="preserve">ticolo 494 comporta il ritardo di un anno </w:t>
      </w:r>
      <w:r w:rsidR="0043152B">
        <w:t xml:space="preserve">nell'attribuzione </w:t>
      </w:r>
      <w:r>
        <w:t xml:space="preserve">dell'aumento periodico dello stipendio. </w:t>
      </w:r>
    </w:p>
    <w:p w:rsidR="00A22384" w:rsidRDefault="00A22384" w:rsidP="00A22384">
      <w:r>
        <w:t xml:space="preserve">  </w:t>
      </w:r>
      <w:r w:rsidR="00311D1B">
        <w:t>2.  La sospensione dall'insegnamento o dall'ufficio di</w:t>
      </w:r>
      <w:r w:rsidR="0043152B">
        <w:t xml:space="preserve"> cui </w:t>
      </w:r>
      <w:r>
        <w:t>all'articolo 49</w:t>
      </w:r>
      <w:r w:rsidR="0043152B">
        <w:t xml:space="preserve">5, se non superiore a tre mesi, </w:t>
      </w:r>
      <w:r>
        <w:t>comporta il ri</w:t>
      </w:r>
      <w:r w:rsidR="0043152B">
        <w:t xml:space="preserve">tardo di </w:t>
      </w:r>
      <w:r w:rsidR="00311D1B">
        <w:t>due anni nell'aumento periodico dello</w:t>
      </w:r>
      <w:r>
        <w:t xml:space="preserve"> stipendio;</w:t>
      </w:r>
      <w:r w:rsidR="00311D1B">
        <w:t xml:space="preserve"> tale</w:t>
      </w:r>
      <w:r>
        <w:t xml:space="preserve"> ritardo </w:t>
      </w:r>
      <w:r w:rsidR="00311D1B">
        <w:t>è</w:t>
      </w:r>
      <w:r w:rsidR="0043152B">
        <w:t xml:space="preserve"> </w:t>
      </w:r>
      <w:r>
        <w:t xml:space="preserve">elevato a tre anni se la sospensione </w:t>
      </w:r>
      <w:r w:rsidR="00311D1B">
        <w:t>è</w:t>
      </w:r>
      <w:r>
        <w:t xml:space="preserve"> superiore a tre mesi. </w:t>
      </w:r>
    </w:p>
    <w:p w:rsidR="00A22384" w:rsidRDefault="00A22384" w:rsidP="00A22384">
      <w:r>
        <w:t xml:space="preserve">  3. Il ritardo di cui ai commi 1 e 2 </w:t>
      </w:r>
      <w:r w:rsidR="0043152B">
        <w:t xml:space="preserve">ha luogo a decorrere dalla data </w:t>
      </w:r>
      <w:r>
        <w:t>in cui verrebbe a scadere il primo aum</w:t>
      </w:r>
      <w:r w:rsidR="0043152B">
        <w:t xml:space="preserve">ento successivo alla  punizione </w:t>
      </w:r>
      <w:r>
        <w:t xml:space="preserve">inflitta. </w:t>
      </w:r>
    </w:p>
    <w:p w:rsidR="00A22384" w:rsidRDefault="00A22384" w:rsidP="00A22384">
      <w:r>
        <w:t xml:space="preserve">  4. Per un biennio dalla data in cui </w:t>
      </w:r>
      <w:r w:rsidR="00311D1B">
        <w:t>è</w:t>
      </w:r>
      <w:r w:rsidR="0043152B">
        <w:t xml:space="preserve"> irrogata la sospensione  da </w:t>
      </w:r>
      <w:r>
        <w:t xml:space="preserve">uno a tre mesi o per un triennio, se la sospensione </w:t>
      </w:r>
      <w:r w:rsidR="00C62FE7">
        <w:t>è</w:t>
      </w:r>
      <w:r w:rsidR="0043152B">
        <w:t xml:space="preserve"> superiore a </w:t>
      </w:r>
      <w:r>
        <w:t>tre mesi, il personale direttivo e docente non pu</w:t>
      </w:r>
      <w:r w:rsidR="00C62FE7">
        <w:t>ò</w:t>
      </w:r>
      <w:r w:rsidR="0043152B">
        <w:t xml:space="preserve"> ottenere il </w:t>
      </w:r>
      <w:r>
        <w:t>passaggio anticipato a classi superiori di stipendio; non pu</w:t>
      </w:r>
      <w:r w:rsidR="00C62FE7">
        <w:t>ò</w:t>
      </w:r>
      <w:r w:rsidR="0043152B">
        <w:t xml:space="preserve"> </w:t>
      </w:r>
      <w:r>
        <w:t>altres</w:t>
      </w:r>
      <w:r w:rsidR="00C62FE7">
        <w:t>ì</w:t>
      </w:r>
      <w:r>
        <w:t xml:space="preserve"> partecipare a concorsi per l'</w:t>
      </w:r>
      <w:r w:rsidR="0043152B">
        <w:t xml:space="preserve">accesso a carriera  superiore, </w:t>
      </w:r>
      <w:r>
        <w:t xml:space="preserve">ai quali va ammesso con riserva se </w:t>
      </w:r>
      <w:r w:rsidR="00C62FE7">
        <w:t>è</w:t>
      </w:r>
      <w:r w:rsidR="0043152B">
        <w:t xml:space="preserve"> pendente ricorso avverso il </w:t>
      </w:r>
      <w:r>
        <w:t xml:space="preserve">provvedimento che ha inflitto la sanzione. </w:t>
      </w:r>
    </w:p>
    <w:p w:rsidR="00A22384" w:rsidRDefault="00A22384" w:rsidP="00A22384">
      <w:r>
        <w:t xml:space="preserve">  5. Il tempo di sospensione dall'insegnamento o dall'ufficio </w:t>
      </w:r>
      <w:r w:rsidR="00C62FE7">
        <w:t>è</w:t>
      </w:r>
      <w:r w:rsidR="0043152B">
        <w:t xml:space="preserve"> </w:t>
      </w:r>
      <w:r>
        <w:t>detratto dal computo dell'anzianit</w:t>
      </w:r>
      <w:r w:rsidR="00C62FE7">
        <w:t>à</w:t>
      </w:r>
      <w:r>
        <w:t xml:space="preserve"> di carriera. </w:t>
      </w:r>
    </w:p>
    <w:p w:rsidR="00A22384" w:rsidRDefault="00A22384" w:rsidP="00A22384">
      <w:r>
        <w:t xml:space="preserve">  6. Il servizio prestato nell'anno no</w:t>
      </w:r>
      <w:r w:rsidR="0043152B">
        <w:t xml:space="preserve">n viene valutato ai fini  della </w:t>
      </w:r>
      <w:r>
        <w:t>progressione economica e dell'anzianit</w:t>
      </w:r>
      <w:r w:rsidR="00C62FE7">
        <w:t>à</w:t>
      </w:r>
      <w:r w:rsidR="0043152B">
        <w:t xml:space="preserve"> richiesta per l'ammissione </w:t>
      </w:r>
      <w:r>
        <w:t>ai con</w:t>
      </w:r>
      <w:r w:rsidR="0043152B">
        <w:t xml:space="preserve">corsi direttivo e ispettivo nei confronti del personale che abbia </w:t>
      </w:r>
      <w:r>
        <w:t>riportato in quell'anno</w:t>
      </w:r>
      <w:r w:rsidR="0043152B">
        <w:t xml:space="preserve"> una s</w:t>
      </w:r>
      <w:r>
        <w:t>a</w:t>
      </w:r>
      <w:r w:rsidR="0043152B">
        <w:t xml:space="preserve">nzione disciplinare superiore </w:t>
      </w:r>
      <w:r>
        <w:t xml:space="preserve">alla censura, salvo i maggiori effetti della sanzione irrogata. </w:t>
      </w:r>
    </w:p>
    <w:p w:rsidR="00A22384" w:rsidRDefault="00A22384" w:rsidP="00A22384"/>
    <w:p w:rsidR="00A22384" w:rsidRDefault="00A22384" w:rsidP="00A22384">
      <w:r>
        <w:t xml:space="preserve">Art. 498. </w:t>
      </w:r>
    </w:p>
    <w:p w:rsidR="00A22384" w:rsidRDefault="0043152B" w:rsidP="00A22384">
      <w:r>
        <w:t>D</w:t>
      </w:r>
      <w:r w:rsidR="00A22384">
        <w:t xml:space="preserve">estituzione </w:t>
      </w:r>
    </w:p>
    <w:p w:rsidR="00A22384" w:rsidRDefault="00A22384" w:rsidP="00A22384">
      <w:r>
        <w:t xml:space="preserve">  1. La destituzione, che consiste nella cessazione dal rapporto</w:t>
      </w:r>
      <w:r w:rsidR="0043152B">
        <w:t xml:space="preserve"> </w:t>
      </w:r>
      <w:r>
        <w:t xml:space="preserve">d'impiego, </w:t>
      </w:r>
      <w:r w:rsidR="00C62FE7">
        <w:t>è</w:t>
      </w:r>
      <w:r>
        <w:t xml:space="preserve"> inflitta: </w:t>
      </w:r>
    </w:p>
    <w:p w:rsidR="00A22384" w:rsidRDefault="00A22384" w:rsidP="00A22384">
      <w:r>
        <w:t xml:space="preserve">    a) per atti che siano in grave con</w:t>
      </w:r>
      <w:r w:rsidR="0043152B">
        <w:t xml:space="preserve">trasto con i doveri inerenti </w:t>
      </w:r>
      <w:r>
        <w:t xml:space="preserve">alla funzione; </w:t>
      </w:r>
    </w:p>
    <w:p w:rsidR="00A22384" w:rsidRDefault="00A22384" w:rsidP="00A22384">
      <w:r>
        <w:t xml:space="preserve">    b) per attivit</w:t>
      </w:r>
      <w:r w:rsidR="00C62FE7">
        <w:t>à</w:t>
      </w:r>
      <w:r>
        <w:t xml:space="preserve"> dolosa che abbia </w:t>
      </w:r>
      <w:r w:rsidR="0043152B">
        <w:t xml:space="preserve">portato grave pregiudizio alla </w:t>
      </w:r>
      <w:r>
        <w:t xml:space="preserve">scuola, alla pubblica amministrazione, agli alunni, alle famiglie; </w:t>
      </w:r>
    </w:p>
    <w:p w:rsidR="00A22384" w:rsidRDefault="00A22384" w:rsidP="00A22384">
      <w:r>
        <w:t xml:space="preserve">    c) per illecito uso o distrazione dei beni della scuola o</w:t>
      </w:r>
      <w:r w:rsidR="0043152B">
        <w:t xml:space="preserve"> di </w:t>
      </w:r>
      <w:r>
        <w:t>somme amministrate o tenute in deposito, o per concorso negli</w:t>
      </w:r>
      <w:r w:rsidR="0043152B">
        <w:t xml:space="preserve"> stessi </w:t>
      </w:r>
      <w:r>
        <w:t>fatti o per tolleranza di tali atti co</w:t>
      </w:r>
      <w:r w:rsidR="0043152B">
        <w:t xml:space="preserve">mmessi da altri operatori della </w:t>
      </w:r>
      <w:r>
        <w:t>medesima scuola o ufficio, sui qua</w:t>
      </w:r>
      <w:r w:rsidR="0043152B">
        <w:t xml:space="preserve">li, in relazione alla funzione, si </w:t>
      </w:r>
      <w:r>
        <w:t xml:space="preserve">abbiano compiti di vigilanza; </w:t>
      </w:r>
    </w:p>
    <w:p w:rsidR="00A22384" w:rsidRDefault="00A22384" w:rsidP="00A22384">
      <w:r>
        <w:t xml:space="preserve">    d) per gravi atti di inottemperanza a disposizioni</w:t>
      </w:r>
      <w:r w:rsidR="0043152B">
        <w:t xml:space="preserve"> legittime </w:t>
      </w:r>
      <w:r>
        <w:t>commessi pubblicamente nell'esercizio delle funzioni, o per</w:t>
      </w:r>
      <w:r w:rsidR="0043152B">
        <w:t xml:space="preserve"> concorso </w:t>
      </w:r>
      <w:r>
        <w:t xml:space="preserve">negli stessi; </w:t>
      </w:r>
    </w:p>
    <w:p w:rsidR="00A22384" w:rsidRDefault="00A22384" w:rsidP="00A22384">
      <w:r>
        <w:t xml:space="preserve">    e) per richieste o accettazione</w:t>
      </w:r>
      <w:r w:rsidR="0043152B">
        <w:t xml:space="preserve"> di  compensi o  benefici in </w:t>
      </w:r>
      <w:r>
        <w:t xml:space="preserve">relazione ad affari trattati per ragioni di servizio; </w:t>
      </w:r>
    </w:p>
    <w:p w:rsidR="00A22384" w:rsidRDefault="00A22384" w:rsidP="00A22384">
      <w:r>
        <w:t xml:space="preserve">    f) per gravi abusi di autorit</w:t>
      </w:r>
      <w:r w:rsidR="00C62FE7">
        <w:t>à</w:t>
      </w:r>
      <w:r>
        <w:t xml:space="preserve">. </w:t>
      </w:r>
    </w:p>
    <w:p w:rsidR="00A22384" w:rsidRDefault="00A22384" w:rsidP="00A22384"/>
    <w:p w:rsidR="00A22384" w:rsidRDefault="00A22384" w:rsidP="00A22384">
      <w:r>
        <w:t xml:space="preserve">Art. 499. </w:t>
      </w:r>
    </w:p>
    <w:p w:rsidR="00A22384" w:rsidRDefault="00A22384" w:rsidP="00A22384">
      <w:r>
        <w:t xml:space="preserve">Recidiva </w:t>
      </w:r>
    </w:p>
    <w:p w:rsidR="00A22384" w:rsidRDefault="00A22384" w:rsidP="00A22384">
      <w:r>
        <w:t xml:space="preserve">  1. In caso di recidiva in una infrazione disciplinare della</w:t>
      </w:r>
      <w:r w:rsidR="0043152B">
        <w:t xml:space="preserve"> stessa </w:t>
      </w:r>
      <w:r>
        <w:t>specie di quella per cui sia stata inflitta la</w:t>
      </w:r>
      <w:r w:rsidR="0043152B">
        <w:t xml:space="preserve"> sanzione </w:t>
      </w:r>
      <w:r>
        <w:t>dell'avvertimento o della censura, va inflitta rispettivamente</w:t>
      </w:r>
      <w:r w:rsidR="0043152B">
        <w:t xml:space="preserve"> la </w:t>
      </w:r>
      <w:r>
        <w:t>sanzione immediatamente pi</w:t>
      </w:r>
      <w:r w:rsidR="00C62FE7">
        <w:t>ù</w:t>
      </w:r>
      <w:r>
        <w:t xml:space="preserve"> grave di quella prevista</w:t>
      </w:r>
      <w:r w:rsidR="0043152B">
        <w:t xml:space="preserve"> per </w:t>
      </w:r>
      <w:r>
        <w:t>l'infrazione commessa. In caso di recidiva in una infrazione</w:t>
      </w:r>
      <w:r w:rsidR="0043152B">
        <w:t xml:space="preserve"> della </w:t>
      </w:r>
      <w:r>
        <w:t>stessa specie di quella per la quale sia stata inflitta ((</w:t>
      </w:r>
      <w:r w:rsidR="0043152B">
        <w:t xml:space="preserve"> la s</w:t>
      </w:r>
      <w:r>
        <w:t>anzione di cui alla lettera b), alla lettera c) o alla lettera d)</w:t>
      </w:r>
    </w:p>
    <w:p w:rsidR="00A22384" w:rsidRDefault="00A22384" w:rsidP="00A22384">
      <w:r>
        <w:t xml:space="preserve">del comma 2 dell'articolo 492, )) va </w:t>
      </w:r>
      <w:r w:rsidR="0043152B">
        <w:t xml:space="preserve">inflitta, rispettivamente, la </w:t>
      </w:r>
      <w:r>
        <w:t>sanzione prevista per la infrazione commessa nella misura massima;</w:t>
      </w:r>
    </w:p>
    <w:p w:rsidR="00A22384" w:rsidRDefault="00A22384" w:rsidP="00A22384">
      <w:r>
        <w:t>nel caso in cui tale misura massima sia stata gi</w:t>
      </w:r>
      <w:r w:rsidR="00C62FE7">
        <w:t>à</w:t>
      </w:r>
      <w:r>
        <w:t xml:space="preserve"> irrogata,</w:t>
      </w:r>
      <w:r w:rsidR="00073CAF">
        <w:t xml:space="preserve"> la </w:t>
      </w:r>
      <w:r>
        <w:t>sanzione prevista per l'infrazione  commessa  pu</w:t>
      </w:r>
      <w:r w:rsidR="00C62FE7">
        <w:t>ò</w:t>
      </w:r>
      <w:r w:rsidR="00073CAF">
        <w:t xml:space="preserve"> essere  aumentata </w:t>
      </w:r>
      <w:r>
        <w:t xml:space="preserve">sino a un terzo. </w:t>
      </w:r>
    </w:p>
    <w:p w:rsidR="00A22384" w:rsidRDefault="00A22384" w:rsidP="00A22384"/>
    <w:p w:rsidR="00A22384" w:rsidRDefault="00A22384" w:rsidP="00A22384">
      <w:r>
        <w:t xml:space="preserve">Art. 500. </w:t>
      </w:r>
    </w:p>
    <w:p w:rsidR="00A22384" w:rsidRDefault="00A22384" w:rsidP="00A22384">
      <w:r>
        <w:t>Assegno alimentare</w:t>
      </w:r>
      <w:r w:rsidR="00C62FE7">
        <w:t xml:space="preserve"> </w:t>
      </w:r>
    </w:p>
    <w:p w:rsidR="00A22384" w:rsidRDefault="00A22384" w:rsidP="00A22384">
      <w:r>
        <w:t xml:space="preserve">  1. Nel periodo di sospensione dall'ufficio </w:t>
      </w:r>
      <w:r w:rsidR="00C62FE7">
        <w:t>è</w:t>
      </w:r>
      <w:r w:rsidR="00073CAF">
        <w:t xml:space="preserve"> concesso un assegno </w:t>
      </w:r>
      <w:r>
        <w:t>alimentare in misura pari alla met</w:t>
      </w:r>
      <w:r w:rsidR="00C62FE7">
        <w:t>à</w:t>
      </w:r>
      <w:r>
        <w:t xml:space="preserve"> dello stipendio, oltre</w:t>
      </w:r>
      <w:r w:rsidR="00073CAF">
        <w:t xml:space="preserve"> agli </w:t>
      </w:r>
      <w:r>
        <w:t xml:space="preserve">assegni per carichi di famiglia. </w:t>
      </w:r>
    </w:p>
    <w:p w:rsidR="00A22384" w:rsidRDefault="00A22384" w:rsidP="00A22384">
      <w:r>
        <w:t xml:space="preserve">  2. La concessione dell'assegno alimentare va disposta dalla</w:t>
      </w:r>
      <w:r w:rsidR="00073CAF">
        <w:t xml:space="preserve"> stessa </w:t>
      </w:r>
      <w:r>
        <w:t>autorit</w:t>
      </w:r>
      <w:r w:rsidR="00C62FE7">
        <w:t>à</w:t>
      </w:r>
      <w:r>
        <w:t xml:space="preserve"> competente ad infliggere la sanzione. </w:t>
      </w:r>
    </w:p>
    <w:p w:rsidR="00A22384" w:rsidRDefault="00A22384" w:rsidP="00A22384"/>
    <w:p w:rsidR="00A22384" w:rsidRDefault="00A22384" w:rsidP="00A22384">
      <w:r>
        <w:t xml:space="preserve">Art. 501. </w:t>
      </w:r>
    </w:p>
    <w:p w:rsidR="00A22384" w:rsidRDefault="00A22384" w:rsidP="00A22384">
      <w:r>
        <w:t>Riabilitazione</w:t>
      </w:r>
      <w:r w:rsidR="00C62FE7">
        <w:t xml:space="preserve"> </w:t>
      </w:r>
    </w:p>
    <w:p w:rsidR="00A22384" w:rsidRDefault="00A22384" w:rsidP="00A22384">
      <w:r>
        <w:t xml:space="preserve">  1. Trascorsi due anni dalla data del</w:t>
      </w:r>
      <w:r w:rsidR="00073CAF">
        <w:t xml:space="preserve">l'atto con cui fu inflitta la </w:t>
      </w:r>
      <w:r>
        <w:t>sanzione disciplinare, il dipendente che, a giudiz</w:t>
      </w:r>
      <w:r w:rsidR="00073CAF">
        <w:t xml:space="preserve">io del comitato per </w:t>
      </w:r>
      <w:r>
        <w:t>la valutazione del servizio, abbia mantenuto condotta</w:t>
      </w:r>
      <w:r w:rsidR="00073CAF">
        <w:t xml:space="preserve"> meritevole, </w:t>
      </w:r>
      <w:r>
        <w:t>pu</w:t>
      </w:r>
      <w:r w:rsidR="00C62FE7">
        <w:t>ò</w:t>
      </w:r>
      <w:r>
        <w:t xml:space="preserve"> chiedere che siano resi nulli gli effetti della </w:t>
      </w:r>
      <w:r w:rsidR="00073CAF">
        <w:t xml:space="preserve">sanzione, </w:t>
      </w:r>
      <w:r>
        <w:t xml:space="preserve">esclusa ogni efficacia retroattiva. </w:t>
      </w:r>
    </w:p>
    <w:p w:rsidR="00A22384" w:rsidRDefault="00A22384" w:rsidP="00A22384">
      <w:r>
        <w:t xml:space="preserve">  2. Il termine di cui al comma 1 </w:t>
      </w:r>
      <w:r w:rsidR="00311D1B">
        <w:t>è</w:t>
      </w:r>
      <w:r>
        <w:t xml:space="preserve"> fissato in </w:t>
      </w:r>
      <w:r w:rsidR="00073CAF">
        <w:t>c</w:t>
      </w:r>
      <w:r>
        <w:t>inque ann</w:t>
      </w:r>
      <w:r w:rsidR="00073CAF">
        <w:t xml:space="preserve">i per il </w:t>
      </w:r>
      <w:r>
        <w:t>personale che ha riportato la sanzione</w:t>
      </w:r>
      <w:r w:rsidR="00073CAF">
        <w:t xml:space="preserve"> di cui all'articolo 492, comma </w:t>
      </w:r>
      <w:r>
        <w:t xml:space="preserve">2, lettera d). </w:t>
      </w:r>
    </w:p>
    <w:sectPr w:rsidR="00A22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4"/>
    <w:rsid w:val="00073CAF"/>
    <w:rsid w:val="00311D1B"/>
    <w:rsid w:val="00316DCD"/>
    <w:rsid w:val="0043152B"/>
    <w:rsid w:val="00712EAE"/>
    <w:rsid w:val="00877A70"/>
    <w:rsid w:val="00A22384"/>
    <w:rsid w:val="00B01052"/>
    <w:rsid w:val="00C0282A"/>
    <w:rsid w:val="00C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 Paola</dc:creator>
  <cp:lastModifiedBy>Maggi Paola</cp:lastModifiedBy>
  <cp:revision>2</cp:revision>
  <dcterms:created xsi:type="dcterms:W3CDTF">2018-08-21T16:20:00Z</dcterms:created>
  <dcterms:modified xsi:type="dcterms:W3CDTF">2018-08-21T16:20:00Z</dcterms:modified>
</cp:coreProperties>
</file>