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5944" w:rsidRPr="00171E94" w:rsidRDefault="00FD5944" w:rsidP="00FD5944">
      <w:pPr>
        <w:jc w:val="center"/>
        <w:rPr>
          <w:rFonts w:ascii="Times New Roman" w:hAnsi="Times New Roman" w:cs="Times New Roman"/>
          <w:sz w:val="28"/>
          <w:szCs w:val="28"/>
          <w:lang w:val="it-IT"/>
        </w:rPr>
      </w:pPr>
      <w:r w:rsidRPr="00171E94">
        <w:rPr>
          <w:rFonts w:ascii="Times New Roman" w:hAnsi="Times New Roman" w:cs="Times New Roman"/>
          <w:sz w:val="28"/>
          <w:szCs w:val="28"/>
          <w:lang w:val="it-IT"/>
        </w:rPr>
        <w:t xml:space="preserve">CIRCOLO </w:t>
      </w:r>
      <w:proofErr w:type="spellStart"/>
      <w:r w:rsidRPr="00171E94">
        <w:rPr>
          <w:rFonts w:ascii="Times New Roman" w:hAnsi="Times New Roman" w:cs="Times New Roman"/>
          <w:sz w:val="28"/>
          <w:szCs w:val="28"/>
          <w:lang w:val="it-IT"/>
        </w:rPr>
        <w:t>DI</w:t>
      </w:r>
      <w:proofErr w:type="spellEnd"/>
      <w:r w:rsidRPr="00171E94">
        <w:rPr>
          <w:rFonts w:ascii="Times New Roman" w:hAnsi="Times New Roman" w:cs="Times New Roman"/>
          <w:sz w:val="28"/>
          <w:szCs w:val="28"/>
          <w:lang w:val="it-IT"/>
        </w:rPr>
        <w:t xml:space="preserve"> STUDI DIPLOMATICI</w:t>
      </w:r>
    </w:p>
    <w:p w:rsidR="00FD5944" w:rsidRPr="00171E94" w:rsidRDefault="00FD5944" w:rsidP="00FD5944">
      <w:pPr>
        <w:jc w:val="center"/>
        <w:rPr>
          <w:rFonts w:ascii="Times New Roman" w:hAnsi="Times New Roman" w:cs="Times New Roman"/>
          <w:sz w:val="28"/>
          <w:szCs w:val="28"/>
          <w:lang w:val="it-IT"/>
        </w:rPr>
      </w:pPr>
    </w:p>
    <w:p w:rsidR="00FD5944" w:rsidRPr="00171E94" w:rsidRDefault="00FD5944" w:rsidP="00FD5944">
      <w:pPr>
        <w:jc w:val="center"/>
        <w:rPr>
          <w:rFonts w:ascii="Times New Roman" w:hAnsi="Times New Roman" w:cs="Times New Roman"/>
          <w:sz w:val="28"/>
          <w:szCs w:val="28"/>
          <w:lang w:val="it-IT"/>
        </w:rPr>
      </w:pPr>
    </w:p>
    <w:p w:rsidR="00FD5944" w:rsidRPr="00171E94" w:rsidRDefault="00FD5944" w:rsidP="00FD5944">
      <w:pPr>
        <w:jc w:val="center"/>
        <w:rPr>
          <w:lang w:val="it-IT"/>
        </w:rPr>
      </w:pPr>
      <w:r w:rsidRPr="00171E94">
        <w:rPr>
          <w:rFonts w:ascii="Times New Roman" w:hAnsi="Times New Roman" w:cs="Times New Roman"/>
          <w:lang w:val="it-IT"/>
        </w:rPr>
        <w:t>_______</w:t>
      </w:r>
    </w:p>
    <w:p w:rsidR="00FD5944" w:rsidRDefault="00FD5944" w:rsidP="00FD5944">
      <w:pPr>
        <w:jc w:val="center"/>
        <w:rPr>
          <w:lang w:val="it-IT"/>
        </w:rPr>
      </w:pPr>
    </w:p>
    <w:p w:rsidR="00EB0384" w:rsidRDefault="00EB0384" w:rsidP="00FD5944">
      <w:pPr>
        <w:jc w:val="center"/>
        <w:rPr>
          <w:lang w:val="it-IT"/>
        </w:rPr>
      </w:pPr>
    </w:p>
    <w:p w:rsidR="00EB0384" w:rsidRPr="00171E94" w:rsidRDefault="00EB0384" w:rsidP="00FD5944">
      <w:pPr>
        <w:jc w:val="center"/>
        <w:rPr>
          <w:lang w:val="it-IT"/>
        </w:rPr>
      </w:pPr>
    </w:p>
    <w:p w:rsidR="00FD5944" w:rsidRPr="007338B6" w:rsidRDefault="00FD5944" w:rsidP="007338B6">
      <w:pPr>
        <w:jc w:val="center"/>
        <w:rPr>
          <w:rFonts w:ascii="Times New Roman" w:hAnsi="Times New Roman" w:cs="Times New Roman"/>
          <w:b/>
          <w:bCs/>
          <w:sz w:val="44"/>
          <w:szCs w:val="44"/>
          <w:lang w:val="it-IT"/>
        </w:rPr>
      </w:pPr>
      <w:r w:rsidRPr="00171E94">
        <w:rPr>
          <w:rFonts w:ascii="Times New Roman" w:hAnsi="Times New Roman" w:cs="Times New Roman"/>
          <w:b/>
          <w:bCs/>
          <w:sz w:val="44"/>
          <w:szCs w:val="44"/>
          <w:lang w:val="it-IT"/>
        </w:rPr>
        <w:t>Quaderni di Politica Internazionale</w:t>
      </w:r>
    </w:p>
    <w:p w:rsidR="00FD5944" w:rsidRDefault="00FD5944" w:rsidP="00FD5944">
      <w:pPr>
        <w:jc w:val="center"/>
        <w:rPr>
          <w:b/>
          <w:bCs/>
          <w:lang w:val="it-IT"/>
        </w:rPr>
      </w:pPr>
    </w:p>
    <w:p w:rsidR="00EB0384" w:rsidRPr="00171E94" w:rsidRDefault="00EB0384" w:rsidP="00FD5944">
      <w:pPr>
        <w:jc w:val="center"/>
        <w:rPr>
          <w:b/>
          <w:bCs/>
          <w:lang w:val="it-IT"/>
        </w:rPr>
      </w:pPr>
    </w:p>
    <w:p w:rsidR="00FD5944" w:rsidRPr="002D2EBA" w:rsidRDefault="00666842" w:rsidP="002D2EBA">
      <w:pPr>
        <w:jc w:val="center"/>
        <w:rPr>
          <w:rFonts w:ascii="Times New Roman" w:hAnsi="Times New Roman" w:cs="Times New Roman"/>
          <w:sz w:val="48"/>
          <w:szCs w:val="48"/>
          <w:lang w:val="it-IT"/>
        </w:rPr>
      </w:pPr>
      <w:r>
        <w:rPr>
          <w:rFonts w:ascii="Times New Roman" w:hAnsi="Times New Roman" w:cs="Times New Roman"/>
          <w:b/>
          <w:bCs/>
          <w:sz w:val="48"/>
          <w:szCs w:val="48"/>
          <w:lang w:val="it-IT"/>
        </w:rPr>
        <w:t>3</w:t>
      </w:r>
      <w:r w:rsidR="004F7586">
        <w:rPr>
          <w:rFonts w:ascii="Times New Roman" w:hAnsi="Times New Roman" w:cs="Times New Roman"/>
          <w:b/>
          <w:bCs/>
          <w:sz w:val="48"/>
          <w:szCs w:val="48"/>
          <w:lang w:val="it-IT"/>
        </w:rPr>
        <w:t>9</w:t>
      </w:r>
    </w:p>
    <w:p w:rsidR="00EB0384" w:rsidRDefault="00EB0384" w:rsidP="007338B6">
      <w:pPr>
        <w:rPr>
          <w:lang w:val="it-IT"/>
        </w:rPr>
      </w:pPr>
    </w:p>
    <w:p w:rsidR="00EB0384" w:rsidRPr="00312A54" w:rsidRDefault="00EB0384" w:rsidP="007338B6">
      <w:pPr>
        <w:rPr>
          <w:lang w:val="it-IT"/>
        </w:rPr>
      </w:pPr>
    </w:p>
    <w:p w:rsidR="00ED3A32" w:rsidRPr="00E12DE8" w:rsidRDefault="00FD5944" w:rsidP="00E12DE8">
      <w:pPr>
        <w:jc w:val="center"/>
        <w:rPr>
          <w:b/>
        </w:rPr>
      </w:pPr>
      <w:r>
        <w:rPr>
          <w:b/>
          <w:noProof/>
          <w:lang w:val="it-IT" w:eastAsia="it-IT"/>
        </w:rPr>
        <w:drawing>
          <wp:inline distT="0" distB="0" distL="0" distR="0">
            <wp:extent cx="2600325" cy="1375410"/>
            <wp:effectExtent l="19050" t="0" r="9525" b="0"/>
            <wp:docPr id="4" name="Immagine 2" descr="Logo[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
                    <pic:cNvPicPr>
                      <a:picLocks noChangeAspect="1" noChangeArrowheads="1"/>
                    </pic:cNvPicPr>
                  </pic:nvPicPr>
                  <pic:blipFill>
                    <a:blip r:embed="rId8" cstate="print"/>
                    <a:srcRect/>
                    <a:stretch>
                      <a:fillRect/>
                    </a:stretch>
                  </pic:blipFill>
                  <pic:spPr bwMode="auto">
                    <a:xfrm>
                      <a:off x="0" y="0"/>
                      <a:ext cx="2600325" cy="1375410"/>
                    </a:xfrm>
                    <a:prstGeom prst="rect">
                      <a:avLst/>
                    </a:prstGeom>
                    <a:noFill/>
                    <a:ln w="9525">
                      <a:noFill/>
                      <a:miter lim="800000"/>
                      <a:headEnd/>
                      <a:tailEnd/>
                    </a:ln>
                  </pic:spPr>
                </pic:pic>
              </a:graphicData>
            </a:graphic>
          </wp:inline>
        </w:drawing>
      </w:r>
    </w:p>
    <w:p w:rsidR="0059691E" w:rsidRPr="008615FA" w:rsidRDefault="00122C1A" w:rsidP="0059691E">
      <w:pPr>
        <w:jc w:val="center"/>
        <w:rPr>
          <w:rFonts w:ascii="Times New Roman" w:hAnsi="Times New Roman" w:cs="Times New Roman"/>
          <w:b/>
          <w:sz w:val="24"/>
          <w:szCs w:val="24"/>
          <w:lang w:val="it-IT"/>
        </w:rPr>
      </w:pPr>
      <w:r>
        <w:rPr>
          <w:rFonts w:ascii="Times New Roman" w:hAnsi="Times New Roman" w:cs="Times New Roman"/>
          <w:b/>
          <w:sz w:val="24"/>
          <w:szCs w:val="24"/>
          <w:lang w:val="it-IT"/>
        </w:rPr>
        <w:t>La Sapienza 14</w:t>
      </w:r>
      <w:r w:rsidR="0059691E">
        <w:rPr>
          <w:rFonts w:ascii="Times New Roman" w:hAnsi="Times New Roman" w:cs="Times New Roman"/>
          <w:b/>
          <w:sz w:val="24"/>
          <w:szCs w:val="24"/>
          <w:lang w:val="it-IT"/>
        </w:rPr>
        <w:t xml:space="preserve"> novembre 2018</w:t>
      </w:r>
    </w:p>
    <w:p w:rsidR="001D703B" w:rsidRDefault="001D703B" w:rsidP="00DF3D32">
      <w:pPr>
        <w:jc w:val="center"/>
        <w:rPr>
          <w:lang w:val="it-IT"/>
        </w:rPr>
      </w:pPr>
    </w:p>
    <w:p w:rsidR="0059691E" w:rsidRPr="00DA6318" w:rsidRDefault="0059691E" w:rsidP="00DF3D32">
      <w:pPr>
        <w:jc w:val="center"/>
        <w:rPr>
          <w:lang w:val="it-IT"/>
        </w:rPr>
      </w:pPr>
    </w:p>
    <w:p w:rsidR="00110A51" w:rsidRPr="00110A51" w:rsidRDefault="00122C1A" w:rsidP="00110A51">
      <w:pPr>
        <w:pStyle w:val="Paragrafoelenco"/>
        <w:numPr>
          <w:ilvl w:val="0"/>
          <w:numId w:val="27"/>
        </w:numPr>
        <w:spacing w:after="0"/>
        <w:rPr>
          <w:b/>
          <w:lang w:val="it-IT"/>
        </w:rPr>
      </w:pPr>
      <w:r>
        <w:rPr>
          <w:rFonts w:ascii="Times New Roman" w:hAnsi="Times New Roman" w:cs="Times New Roman"/>
          <w:b/>
          <w:sz w:val="24"/>
          <w:szCs w:val="24"/>
          <w:lang w:val="it-IT"/>
        </w:rPr>
        <w:t>America</w:t>
      </w:r>
      <w:r w:rsidR="00110A51" w:rsidRPr="00110A51">
        <w:rPr>
          <w:b/>
          <w:lang w:val="it-IT"/>
        </w:rPr>
        <w:tab/>
      </w:r>
      <w:r w:rsidR="00110A51" w:rsidRPr="00110A51">
        <w:rPr>
          <w:b/>
          <w:lang w:val="it-IT"/>
        </w:rPr>
        <w:tab/>
      </w:r>
      <w:r w:rsidR="00110A51" w:rsidRPr="00110A51">
        <w:rPr>
          <w:b/>
          <w:lang w:val="it-IT"/>
        </w:rPr>
        <w:tab/>
      </w:r>
      <w:r w:rsidR="00110A51" w:rsidRPr="00110A51">
        <w:rPr>
          <w:b/>
          <w:lang w:val="it-IT"/>
        </w:rPr>
        <w:tab/>
      </w:r>
      <w:r w:rsidR="00110A51" w:rsidRPr="00110A51">
        <w:rPr>
          <w:b/>
          <w:lang w:val="it-IT"/>
        </w:rPr>
        <w:tab/>
      </w:r>
      <w:r w:rsidR="00BD0AF9">
        <w:rPr>
          <w:b/>
          <w:lang w:val="it-IT"/>
        </w:rPr>
        <w:tab/>
      </w:r>
      <w:r w:rsidR="00BD0AF9">
        <w:rPr>
          <w:b/>
          <w:lang w:val="it-IT"/>
        </w:rPr>
        <w:tab/>
      </w:r>
      <w:r w:rsidR="00BD0AF9">
        <w:rPr>
          <w:b/>
          <w:lang w:val="it-IT"/>
        </w:rPr>
        <w:tab/>
      </w:r>
      <w:r w:rsidR="00BD0AF9">
        <w:rPr>
          <w:b/>
          <w:lang w:val="it-IT"/>
        </w:rPr>
        <w:tab/>
      </w:r>
      <w:r w:rsidR="00BD0AF9">
        <w:rPr>
          <w:b/>
          <w:lang w:val="it-IT"/>
        </w:rPr>
        <w:tab/>
      </w:r>
      <w:r w:rsidR="00110A51" w:rsidRPr="00110A51">
        <w:rPr>
          <w:rFonts w:ascii="Times New Roman" w:hAnsi="Times New Roman" w:cs="Times New Roman"/>
          <w:b/>
          <w:sz w:val="24"/>
          <w:szCs w:val="24"/>
          <w:lang w:val="it-IT"/>
        </w:rPr>
        <w:t>p.</w:t>
      </w:r>
      <w:r>
        <w:rPr>
          <w:rFonts w:ascii="Times New Roman" w:hAnsi="Times New Roman" w:cs="Times New Roman"/>
          <w:b/>
          <w:sz w:val="24"/>
          <w:szCs w:val="24"/>
          <w:lang w:val="it-IT"/>
        </w:rPr>
        <w:t xml:space="preserve">   2</w:t>
      </w:r>
      <w:r w:rsidR="00110A51" w:rsidRPr="00110A51">
        <w:rPr>
          <w:rFonts w:ascii="Times New Roman" w:hAnsi="Times New Roman" w:cs="Times New Roman"/>
          <w:b/>
          <w:sz w:val="24"/>
          <w:szCs w:val="24"/>
          <w:lang w:val="it-IT"/>
        </w:rPr>
        <w:t xml:space="preserve">   </w:t>
      </w:r>
    </w:p>
    <w:p w:rsidR="00110A51" w:rsidRPr="00110A51" w:rsidRDefault="004F7586" w:rsidP="00110A51">
      <w:pPr>
        <w:pStyle w:val="Paragrafoelenco"/>
        <w:spacing w:after="0" w:line="240" w:lineRule="auto"/>
        <w:rPr>
          <w:rFonts w:ascii="Times New Roman" w:hAnsi="Times New Roman" w:cs="Times New Roman"/>
          <w:b/>
          <w:sz w:val="24"/>
          <w:szCs w:val="24"/>
          <w:lang w:val="it-IT"/>
        </w:rPr>
      </w:pPr>
      <w:r>
        <w:rPr>
          <w:rFonts w:ascii="Times New Roman" w:hAnsi="Times New Roman" w:cs="Times New Roman"/>
          <w:b/>
          <w:sz w:val="24"/>
          <w:szCs w:val="24"/>
          <w:lang w:val="it-IT"/>
        </w:rPr>
        <w:t>(</w:t>
      </w:r>
      <w:proofErr w:type="spellStart"/>
      <w:r>
        <w:rPr>
          <w:rFonts w:ascii="Times New Roman" w:hAnsi="Times New Roman" w:cs="Times New Roman"/>
          <w:b/>
          <w:sz w:val="24"/>
          <w:szCs w:val="24"/>
          <w:lang w:val="it-IT"/>
        </w:rPr>
        <w:t>Amb</w:t>
      </w:r>
      <w:proofErr w:type="spellEnd"/>
      <w:r>
        <w:rPr>
          <w:rFonts w:ascii="Times New Roman" w:hAnsi="Times New Roman" w:cs="Times New Roman"/>
          <w:b/>
          <w:sz w:val="24"/>
          <w:szCs w:val="24"/>
          <w:lang w:val="it-IT"/>
        </w:rPr>
        <w:t xml:space="preserve">. Ferdinando </w:t>
      </w:r>
      <w:proofErr w:type="spellStart"/>
      <w:r>
        <w:rPr>
          <w:rFonts w:ascii="Times New Roman" w:hAnsi="Times New Roman" w:cs="Times New Roman"/>
          <w:b/>
          <w:sz w:val="24"/>
          <w:szCs w:val="24"/>
          <w:lang w:val="it-IT"/>
        </w:rPr>
        <w:t>Salleo</w:t>
      </w:r>
      <w:proofErr w:type="spellEnd"/>
      <w:r w:rsidR="00110A51" w:rsidRPr="00110A51">
        <w:rPr>
          <w:rFonts w:ascii="Times New Roman" w:hAnsi="Times New Roman" w:cs="Times New Roman"/>
          <w:b/>
          <w:sz w:val="24"/>
          <w:szCs w:val="24"/>
          <w:lang w:val="it-IT"/>
        </w:rPr>
        <w:t>)</w:t>
      </w:r>
    </w:p>
    <w:p w:rsidR="00110A51" w:rsidRDefault="00110A51" w:rsidP="00110A51">
      <w:pPr>
        <w:spacing w:after="0" w:line="240" w:lineRule="auto"/>
        <w:rPr>
          <w:rFonts w:ascii="Times New Roman" w:hAnsi="Times New Roman" w:cs="Times New Roman"/>
          <w:b/>
          <w:sz w:val="24"/>
          <w:szCs w:val="24"/>
          <w:lang w:val="it-IT"/>
        </w:rPr>
      </w:pPr>
    </w:p>
    <w:p w:rsidR="00AF1C78" w:rsidRPr="00AF1C78" w:rsidRDefault="00AF1C78" w:rsidP="00304DFD">
      <w:pPr>
        <w:pStyle w:val="Paragrafoelenco"/>
        <w:numPr>
          <w:ilvl w:val="0"/>
          <w:numId w:val="27"/>
        </w:numPr>
        <w:rPr>
          <w:rFonts w:ascii="Times New Roman" w:hAnsi="Times New Roman" w:cs="Times New Roman"/>
          <w:b/>
          <w:sz w:val="24"/>
          <w:szCs w:val="24"/>
          <w:lang w:val="it-IT"/>
        </w:rPr>
      </w:pPr>
      <w:proofErr w:type="spellStart"/>
      <w:r>
        <w:rPr>
          <w:rFonts w:ascii="Times New Roman" w:hAnsi="Times New Roman" w:cs="Times New Roman"/>
          <w:b/>
          <w:sz w:val="24"/>
          <w:szCs w:val="24"/>
        </w:rPr>
        <w:t>Recenti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sviluppi</w:t>
      </w:r>
      <w:proofErr w:type="spellEnd"/>
      <w:r>
        <w:rPr>
          <w:rFonts w:ascii="Times New Roman" w:hAnsi="Times New Roman" w:cs="Times New Roman"/>
          <w:b/>
          <w:sz w:val="24"/>
          <w:szCs w:val="24"/>
        </w:rPr>
        <w:t xml:space="preserve"> </w:t>
      </w:r>
      <w:proofErr w:type="spellStart"/>
      <w:r>
        <w:rPr>
          <w:rFonts w:ascii="Times New Roman" w:hAnsi="Times New Roman" w:cs="Times New Roman"/>
          <w:b/>
          <w:sz w:val="24"/>
          <w:szCs w:val="24"/>
        </w:rPr>
        <w:t>politici</w:t>
      </w:r>
      <w:proofErr w:type="spellEnd"/>
      <w:r>
        <w:rPr>
          <w:rFonts w:ascii="Times New Roman" w:hAnsi="Times New Roman" w:cs="Times New Roman"/>
          <w:b/>
          <w:sz w:val="24"/>
          <w:szCs w:val="24"/>
        </w:rPr>
        <w:t> </w:t>
      </w:r>
      <w:r w:rsidRPr="00AF1C78">
        <w:rPr>
          <w:rFonts w:ascii="Times New Roman" w:hAnsi="Times New Roman" w:cs="Times New Roman"/>
          <w:b/>
          <w:sz w:val="24"/>
          <w:szCs w:val="24"/>
        </w:rPr>
        <w:t xml:space="preserve">a Cuba: </w:t>
      </w:r>
      <w:proofErr w:type="spellStart"/>
      <w:r w:rsidRPr="00AF1C78">
        <w:rPr>
          <w:rFonts w:ascii="Times New Roman" w:hAnsi="Times New Roman" w:cs="Times New Roman"/>
          <w:b/>
          <w:sz w:val="24"/>
          <w:szCs w:val="24"/>
        </w:rPr>
        <w:t>nuovo</w:t>
      </w:r>
      <w:proofErr w:type="spellEnd"/>
      <w:r w:rsidRPr="00AF1C78">
        <w:rPr>
          <w:rFonts w:ascii="Times New Roman" w:hAnsi="Times New Roman" w:cs="Times New Roman"/>
          <w:b/>
          <w:sz w:val="24"/>
          <w:szCs w:val="24"/>
        </w:rPr>
        <w:t xml:space="preserve"> </w:t>
      </w:r>
      <w:proofErr w:type="spellStart"/>
      <w:r w:rsidRPr="00AF1C78">
        <w:rPr>
          <w:rFonts w:ascii="Times New Roman" w:hAnsi="Times New Roman" w:cs="Times New Roman"/>
          <w:b/>
          <w:sz w:val="24"/>
          <w:szCs w:val="24"/>
        </w:rPr>
        <w:t>Presidente</w:t>
      </w:r>
      <w:proofErr w:type="spellEnd"/>
      <w:r w:rsidRPr="00AF1C78">
        <w:rPr>
          <w:rFonts w:ascii="Times New Roman" w:hAnsi="Times New Roman" w:cs="Times New Roman"/>
          <w:b/>
          <w:sz w:val="24"/>
          <w:szCs w:val="24"/>
        </w:rPr>
        <w:t xml:space="preserve">, </w:t>
      </w:r>
    </w:p>
    <w:p w:rsidR="00666842" w:rsidRPr="00AF1C78" w:rsidRDefault="00AF1C78" w:rsidP="00AF1C78">
      <w:pPr>
        <w:pStyle w:val="Paragrafoelenco"/>
        <w:rPr>
          <w:rFonts w:ascii="Times New Roman" w:hAnsi="Times New Roman" w:cs="Times New Roman"/>
          <w:b/>
          <w:sz w:val="24"/>
          <w:szCs w:val="24"/>
          <w:lang w:val="it-IT"/>
        </w:rPr>
      </w:pPr>
      <w:proofErr w:type="spellStart"/>
      <w:r w:rsidRPr="00AF1C78">
        <w:rPr>
          <w:rFonts w:ascii="Times New Roman" w:hAnsi="Times New Roman" w:cs="Times New Roman"/>
          <w:b/>
          <w:sz w:val="24"/>
          <w:szCs w:val="24"/>
        </w:rPr>
        <w:t>nuova</w:t>
      </w:r>
      <w:proofErr w:type="spellEnd"/>
      <w:r w:rsidRPr="00AF1C78">
        <w:rPr>
          <w:rFonts w:ascii="Times New Roman" w:hAnsi="Times New Roman" w:cs="Times New Roman"/>
          <w:b/>
          <w:sz w:val="24"/>
          <w:szCs w:val="24"/>
        </w:rPr>
        <w:t xml:space="preserve"> </w:t>
      </w:r>
      <w:proofErr w:type="spellStart"/>
      <w:r w:rsidRPr="00AF1C78">
        <w:rPr>
          <w:rFonts w:ascii="Times New Roman" w:hAnsi="Times New Roman" w:cs="Times New Roman"/>
          <w:b/>
          <w:sz w:val="24"/>
          <w:szCs w:val="24"/>
        </w:rPr>
        <w:t>costituzione</w:t>
      </w:r>
      <w:proofErr w:type="spellEnd"/>
      <w:r w:rsidRPr="00AF1C78">
        <w:rPr>
          <w:rFonts w:ascii="Times New Roman" w:hAnsi="Times New Roman" w:cs="Times New Roman"/>
          <w:b/>
          <w:sz w:val="24"/>
          <w:szCs w:val="24"/>
        </w:rPr>
        <w:t xml:space="preserve"> e </w:t>
      </w:r>
      <w:proofErr w:type="spellStart"/>
      <w:r w:rsidRPr="00AF1C78">
        <w:rPr>
          <w:rFonts w:ascii="Times New Roman" w:hAnsi="Times New Roman" w:cs="Times New Roman"/>
          <w:b/>
          <w:sz w:val="24"/>
          <w:szCs w:val="24"/>
        </w:rPr>
        <w:t>nuovi</w:t>
      </w:r>
      <w:proofErr w:type="spellEnd"/>
      <w:r w:rsidRPr="00AF1C78">
        <w:rPr>
          <w:rFonts w:ascii="Times New Roman" w:hAnsi="Times New Roman" w:cs="Times New Roman"/>
          <w:b/>
          <w:sz w:val="24"/>
          <w:szCs w:val="24"/>
        </w:rPr>
        <w:t xml:space="preserve"> </w:t>
      </w:r>
      <w:proofErr w:type="spellStart"/>
      <w:r w:rsidRPr="00AF1C78">
        <w:rPr>
          <w:rFonts w:ascii="Times New Roman" w:hAnsi="Times New Roman" w:cs="Times New Roman"/>
          <w:b/>
          <w:sz w:val="24"/>
          <w:szCs w:val="24"/>
        </w:rPr>
        <w:t>rapporti</w:t>
      </w:r>
      <w:proofErr w:type="spellEnd"/>
      <w:r w:rsidRPr="00AF1C78">
        <w:rPr>
          <w:rFonts w:ascii="Times New Roman" w:hAnsi="Times New Roman" w:cs="Times New Roman"/>
          <w:b/>
          <w:sz w:val="24"/>
          <w:szCs w:val="24"/>
        </w:rPr>
        <w:t xml:space="preserve"> con </w:t>
      </w:r>
      <w:proofErr w:type="spellStart"/>
      <w:r w:rsidRPr="00AF1C78">
        <w:rPr>
          <w:rFonts w:ascii="Times New Roman" w:hAnsi="Times New Roman" w:cs="Times New Roman"/>
          <w:b/>
          <w:sz w:val="24"/>
          <w:szCs w:val="24"/>
        </w:rPr>
        <w:t>gli</w:t>
      </w:r>
      <w:proofErr w:type="spellEnd"/>
      <w:r w:rsidRPr="00AF1C78">
        <w:rPr>
          <w:rFonts w:ascii="Times New Roman" w:hAnsi="Times New Roman" w:cs="Times New Roman"/>
          <w:b/>
          <w:sz w:val="24"/>
          <w:szCs w:val="24"/>
        </w:rPr>
        <w:t xml:space="preserve"> USA</w:t>
      </w:r>
      <w:r w:rsidRPr="00AF1C78">
        <w:rPr>
          <w:rFonts w:ascii="Times New Roman" w:hAnsi="Times New Roman" w:cs="Times New Roman"/>
          <w:b/>
          <w:sz w:val="24"/>
          <w:szCs w:val="24"/>
          <w:lang w:val="it-IT"/>
        </w:rPr>
        <w:tab/>
      </w:r>
      <w:r w:rsidRPr="00AF1C78">
        <w:rPr>
          <w:rFonts w:ascii="Times New Roman" w:hAnsi="Times New Roman" w:cs="Times New Roman"/>
          <w:b/>
          <w:sz w:val="24"/>
          <w:szCs w:val="24"/>
          <w:lang w:val="it-IT"/>
        </w:rPr>
        <w:tab/>
      </w:r>
      <w:r w:rsidRPr="00AF1C78">
        <w:rPr>
          <w:rFonts w:ascii="Times New Roman" w:hAnsi="Times New Roman" w:cs="Times New Roman"/>
          <w:b/>
          <w:sz w:val="24"/>
          <w:szCs w:val="24"/>
          <w:lang w:val="it-IT"/>
        </w:rPr>
        <w:tab/>
      </w:r>
      <w:r w:rsidRPr="00AF1C78">
        <w:rPr>
          <w:rFonts w:ascii="Times New Roman" w:hAnsi="Times New Roman" w:cs="Times New Roman"/>
          <w:b/>
          <w:sz w:val="24"/>
          <w:szCs w:val="24"/>
          <w:lang w:val="it-IT"/>
        </w:rPr>
        <w:tab/>
      </w:r>
      <w:r>
        <w:rPr>
          <w:rFonts w:ascii="Times New Roman" w:hAnsi="Times New Roman" w:cs="Times New Roman"/>
          <w:b/>
          <w:sz w:val="24"/>
          <w:szCs w:val="24"/>
          <w:lang w:val="it-IT"/>
        </w:rPr>
        <w:tab/>
      </w:r>
      <w:r w:rsidR="003464E9" w:rsidRPr="00AF1C78">
        <w:rPr>
          <w:rFonts w:ascii="Times New Roman" w:hAnsi="Times New Roman" w:cs="Times New Roman"/>
          <w:b/>
          <w:sz w:val="24"/>
          <w:szCs w:val="24"/>
          <w:lang w:val="it-IT"/>
        </w:rPr>
        <w:t xml:space="preserve">p. </w:t>
      </w:r>
      <w:r w:rsidR="00F92084" w:rsidRPr="00AF1C78">
        <w:rPr>
          <w:rFonts w:ascii="Times New Roman" w:hAnsi="Times New Roman" w:cs="Times New Roman"/>
          <w:b/>
          <w:sz w:val="24"/>
          <w:szCs w:val="24"/>
          <w:lang w:val="it-IT"/>
        </w:rPr>
        <w:t xml:space="preserve"> </w:t>
      </w:r>
      <w:r w:rsidR="00122C1A" w:rsidRPr="00AF1C78">
        <w:rPr>
          <w:rFonts w:ascii="Times New Roman" w:hAnsi="Times New Roman" w:cs="Times New Roman"/>
          <w:b/>
          <w:sz w:val="24"/>
          <w:szCs w:val="24"/>
          <w:lang w:val="it-IT"/>
        </w:rPr>
        <w:t xml:space="preserve"> 7</w:t>
      </w:r>
      <w:r w:rsidR="00F92084" w:rsidRPr="00AF1C78">
        <w:rPr>
          <w:rFonts w:ascii="Times New Roman" w:hAnsi="Times New Roman" w:cs="Times New Roman"/>
          <w:b/>
          <w:sz w:val="24"/>
          <w:szCs w:val="24"/>
          <w:lang w:val="it-IT"/>
        </w:rPr>
        <w:t xml:space="preserve"> </w:t>
      </w:r>
    </w:p>
    <w:p w:rsidR="002F64C6" w:rsidRDefault="004F7586" w:rsidP="00110A51">
      <w:pPr>
        <w:pStyle w:val="Paragrafoelenco"/>
        <w:spacing w:after="0" w:line="240" w:lineRule="auto"/>
        <w:rPr>
          <w:rFonts w:ascii="Times New Roman" w:hAnsi="Times New Roman" w:cs="Times New Roman"/>
          <w:b/>
          <w:bCs/>
          <w:sz w:val="24"/>
          <w:szCs w:val="24"/>
          <w:lang w:val="it-IT"/>
        </w:rPr>
      </w:pPr>
      <w:bookmarkStart w:id="0" w:name="_GoBack"/>
      <w:bookmarkEnd w:id="0"/>
      <w:r>
        <w:rPr>
          <w:rFonts w:ascii="Times New Roman" w:hAnsi="Times New Roman" w:cs="Times New Roman"/>
          <w:b/>
          <w:sz w:val="24"/>
          <w:szCs w:val="24"/>
          <w:lang w:val="it-IT"/>
        </w:rPr>
        <w:t>(</w:t>
      </w:r>
      <w:proofErr w:type="spellStart"/>
      <w:r>
        <w:rPr>
          <w:rFonts w:ascii="Times New Roman" w:hAnsi="Times New Roman" w:cs="Times New Roman"/>
          <w:b/>
          <w:sz w:val="24"/>
          <w:szCs w:val="24"/>
          <w:lang w:val="it-IT"/>
        </w:rPr>
        <w:t>Amb</w:t>
      </w:r>
      <w:proofErr w:type="spellEnd"/>
      <w:r>
        <w:rPr>
          <w:rFonts w:ascii="Times New Roman" w:hAnsi="Times New Roman" w:cs="Times New Roman"/>
          <w:b/>
          <w:sz w:val="24"/>
          <w:szCs w:val="24"/>
          <w:lang w:val="it-IT"/>
        </w:rPr>
        <w:t>. Domenico Vecchioni</w:t>
      </w:r>
      <w:r w:rsidR="00F14E4D" w:rsidRPr="00110A51">
        <w:rPr>
          <w:rFonts w:ascii="Times New Roman" w:hAnsi="Times New Roman" w:cs="Times New Roman"/>
          <w:b/>
          <w:sz w:val="24"/>
          <w:szCs w:val="24"/>
          <w:lang w:val="it-IT"/>
        </w:rPr>
        <w:t>)</w:t>
      </w:r>
      <w:r w:rsidR="00DA6318" w:rsidRPr="00110A51">
        <w:rPr>
          <w:rFonts w:ascii="Times New Roman" w:hAnsi="Times New Roman" w:cs="Times New Roman"/>
          <w:b/>
          <w:bCs/>
          <w:sz w:val="24"/>
          <w:szCs w:val="24"/>
          <w:lang w:val="it-IT"/>
        </w:rPr>
        <w:t xml:space="preserve"> </w:t>
      </w:r>
    </w:p>
    <w:p w:rsidR="004F7586" w:rsidRDefault="004F7586" w:rsidP="00110A51">
      <w:pPr>
        <w:pStyle w:val="Paragrafoelenco"/>
        <w:spacing w:after="0" w:line="240" w:lineRule="auto"/>
        <w:rPr>
          <w:rFonts w:ascii="Times New Roman" w:hAnsi="Times New Roman" w:cs="Times New Roman"/>
          <w:b/>
          <w:bCs/>
          <w:sz w:val="24"/>
          <w:szCs w:val="24"/>
          <w:lang w:val="it-IT"/>
        </w:rPr>
      </w:pPr>
    </w:p>
    <w:p w:rsidR="004F7586" w:rsidRPr="00122C1A" w:rsidRDefault="00122C1A" w:rsidP="00122C1A">
      <w:pPr>
        <w:spacing w:after="0" w:line="240" w:lineRule="auto"/>
        <w:rPr>
          <w:rFonts w:ascii="Times New Roman" w:hAnsi="Times New Roman" w:cs="Times New Roman"/>
          <w:b/>
          <w:bCs/>
          <w:sz w:val="24"/>
          <w:szCs w:val="24"/>
          <w:lang w:val="it-IT"/>
        </w:rPr>
      </w:pPr>
      <w:r>
        <w:rPr>
          <w:rFonts w:ascii="Times New Roman" w:hAnsi="Times New Roman" w:cs="Times New Roman"/>
          <w:b/>
          <w:bCs/>
          <w:sz w:val="24"/>
          <w:szCs w:val="24"/>
          <w:lang w:val="it-IT"/>
        </w:rPr>
        <w:t xml:space="preserve">      3.</w:t>
      </w:r>
      <w:r w:rsidR="004F7586" w:rsidRPr="00122C1A">
        <w:rPr>
          <w:rFonts w:ascii="Times New Roman" w:hAnsi="Times New Roman" w:cs="Times New Roman"/>
          <w:b/>
          <w:bCs/>
          <w:sz w:val="24"/>
          <w:szCs w:val="24"/>
          <w:lang w:val="it-IT"/>
        </w:rPr>
        <w:tab/>
      </w:r>
      <w:r w:rsidR="00AD76EA" w:rsidRPr="00AD76EA">
        <w:rPr>
          <w:rFonts w:ascii="Times New Roman" w:hAnsi="Times New Roman" w:cs="Times New Roman"/>
          <w:b/>
          <w:bCs/>
          <w:sz w:val="24"/>
          <w:szCs w:val="24"/>
          <w:lang w:val="it-IT"/>
        </w:rPr>
        <w:t>Gli Stati Uniti e l’America Latina</w:t>
      </w:r>
      <w:r w:rsidR="00AD76EA">
        <w:rPr>
          <w:rFonts w:ascii="Times New Roman" w:hAnsi="Times New Roman" w:cs="Times New Roman"/>
          <w:b/>
          <w:bCs/>
          <w:sz w:val="24"/>
          <w:szCs w:val="24"/>
          <w:lang w:val="it-IT"/>
        </w:rPr>
        <w:tab/>
      </w:r>
      <w:r w:rsidR="00AD76EA">
        <w:rPr>
          <w:rFonts w:ascii="Times New Roman" w:hAnsi="Times New Roman" w:cs="Times New Roman"/>
          <w:b/>
          <w:bCs/>
          <w:sz w:val="24"/>
          <w:szCs w:val="24"/>
          <w:lang w:val="it-IT"/>
        </w:rPr>
        <w:tab/>
      </w:r>
      <w:r w:rsidR="00AD76EA">
        <w:rPr>
          <w:rFonts w:ascii="Times New Roman" w:hAnsi="Times New Roman" w:cs="Times New Roman"/>
          <w:b/>
          <w:bCs/>
          <w:sz w:val="24"/>
          <w:szCs w:val="24"/>
          <w:lang w:val="it-IT"/>
        </w:rPr>
        <w:tab/>
      </w:r>
      <w:r w:rsidR="00AD76EA">
        <w:rPr>
          <w:rFonts w:ascii="Times New Roman" w:hAnsi="Times New Roman" w:cs="Times New Roman"/>
          <w:b/>
          <w:bCs/>
          <w:sz w:val="24"/>
          <w:szCs w:val="24"/>
          <w:lang w:val="it-IT"/>
        </w:rPr>
        <w:tab/>
      </w:r>
      <w:r w:rsidR="00AD76EA">
        <w:rPr>
          <w:rFonts w:ascii="Times New Roman" w:hAnsi="Times New Roman" w:cs="Times New Roman"/>
          <w:b/>
          <w:bCs/>
          <w:sz w:val="24"/>
          <w:szCs w:val="24"/>
          <w:lang w:val="it-IT"/>
        </w:rPr>
        <w:tab/>
      </w:r>
      <w:r w:rsidR="00AD76EA">
        <w:rPr>
          <w:rFonts w:ascii="Times New Roman" w:hAnsi="Times New Roman" w:cs="Times New Roman"/>
          <w:b/>
          <w:bCs/>
          <w:sz w:val="24"/>
          <w:szCs w:val="24"/>
          <w:lang w:val="it-IT"/>
        </w:rPr>
        <w:tab/>
      </w:r>
      <w:r w:rsidR="00AD76EA">
        <w:rPr>
          <w:rFonts w:ascii="Times New Roman" w:hAnsi="Times New Roman" w:cs="Times New Roman"/>
          <w:b/>
          <w:bCs/>
          <w:sz w:val="24"/>
          <w:szCs w:val="24"/>
          <w:lang w:val="it-IT"/>
        </w:rPr>
        <w:tab/>
      </w:r>
      <w:r w:rsidR="004F7586" w:rsidRPr="00122C1A">
        <w:rPr>
          <w:rFonts w:ascii="Times New Roman" w:hAnsi="Times New Roman" w:cs="Times New Roman"/>
          <w:b/>
          <w:bCs/>
          <w:sz w:val="24"/>
          <w:szCs w:val="24"/>
          <w:lang w:val="it-IT"/>
        </w:rPr>
        <w:t>p.</w:t>
      </w:r>
      <w:r w:rsidR="00DC00CD">
        <w:rPr>
          <w:rFonts w:ascii="Times New Roman" w:hAnsi="Times New Roman" w:cs="Times New Roman"/>
          <w:b/>
          <w:bCs/>
          <w:sz w:val="24"/>
          <w:szCs w:val="24"/>
          <w:lang w:val="it-IT"/>
        </w:rPr>
        <w:t xml:space="preserve">   9</w:t>
      </w:r>
      <w:r w:rsidR="00DC00CD">
        <w:rPr>
          <w:rFonts w:ascii="Times New Roman" w:hAnsi="Times New Roman" w:cs="Times New Roman"/>
          <w:b/>
          <w:bCs/>
          <w:sz w:val="24"/>
          <w:szCs w:val="24"/>
          <w:lang w:val="it-IT"/>
        </w:rPr>
        <w:tab/>
      </w:r>
    </w:p>
    <w:p w:rsidR="00122C1A" w:rsidRDefault="004F7586" w:rsidP="00AF1C78">
      <w:pPr>
        <w:pStyle w:val="Paragrafoelenco"/>
        <w:spacing w:after="0" w:line="240" w:lineRule="auto"/>
        <w:rPr>
          <w:rFonts w:ascii="Times New Roman" w:hAnsi="Times New Roman" w:cs="Times New Roman"/>
          <w:b/>
          <w:bCs/>
          <w:sz w:val="24"/>
          <w:szCs w:val="24"/>
          <w:lang w:val="it-IT"/>
        </w:rPr>
      </w:pPr>
      <w:r>
        <w:rPr>
          <w:rFonts w:ascii="Times New Roman" w:hAnsi="Times New Roman" w:cs="Times New Roman"/>
          <w:b/>
          <w:bCs/>
          <w:sz w:val="24"/>
          <w:szCs w:val="24"/>
          <w:lang w:val="it-IT"/>
        </w:rPr>
        <w:t>(</w:t>
      </w:r>
      <w:proofErr w:type="spellStart"/>
      <w:r>
        <w:rPr>
          <w:rFonts w:ascii="Times New Roman" w:hAnsi="Times New Roman" w:cs="Times New Roman"/>
          <w:b/>
          <w:bCs/>
          <w:sz w:val="24"/>
          <w:szCs w:val="24"/>
          <w:lang w:val="it-IT"/>
        </w:rPr>
        <w:t>Amb</w:t>
      </w:r>
      <w:proofErr w:type="spellEnd"/>
      <w:r>
        <w:rPr>
          <w:rFonts w:ascii="Times New Roman" w:hAnsi="Times New Roman" w:cs="Times New Roman"/>
          <w:b/>
          <w:bCs/>
          <w:sz w:val="24"/>
          <w:szCs w:val="24"/>
          <w:lang w:val="it-IT"/>
        </w:rPr>
        <w:t xml:space="preserve">. Giorgio Malfatti di Monte </w:t>
      </w:r>
      <w:proofErr w:type="spellStart"/>
      <w:r>
        <w:rPr>
          <w:rFonts w:ascii="Times New Roman" w:hAnsi="Times New Roman" w:cs="Times New Roman"/>
          <w:b/>
          <w:bCs/>
          <w:sz w:val="24"/>
          <w:szCs w:val="24"/>
          <w:lang w:val="it-IT"/>
        </w:rPr>
        <w:t>Tretto</w:t>
      </w:r>
      <w:proofErr w:type="spellEnd"/>
      <w:r>
        <w:rPr>
          <w:rFonts w:ascii="Times New Roman" w:hAnsi="Times New Roman" w:cs="Times New Roman"/>
          <w:b/>
          <w:bCs/>
          <w:sz w:val="24"/>
          <w:szCs w:val="24"/>
          <w:lang w:val="it-IT"/>
        </w:rPr>
        <w:t>)</w:t>
      </w:r>
    </w:p>
    <w:p w:rsidR="00AF1C78" w:rsidRPr="00AF1C78" w:rsidRDefault="00AF1C78" w:rsidP="00AF1C78">
      <w:pPr>
        <w:pStyle w:val="Paragrafoelenco"/>
        <w:spacing w:after="0" w:line="240" w:lineRule="auto"/>
        <w:rPr>
          <w:rFonts w:ascii="Times New Roman" w:hAnsi="Times New Roman" w:cs="Times New Roman"/>
          <w:b/>
          <w:bCs/>
          <w:sz w:val="24"/>
          <w:szCs w:val="24"/>
          <w:lang w:val="it-IT"/>
        </w:rPr>
      </w:pPr>
    </w:p>
    <w:p w:rsidR="00110A51" w:rsidRDefault="004F7586" w:rsidP="00110A51">
      <w:pPr>
        <w:pStyle w:val="NormaleWeb"/>
        <w:shd w:val="clear" w:color="auto" w:fill="FFFFFF"/>
        <w:spacing w:before="0" w:beforeAutospacing="0" w:after="0" w:afterAutospacing="0"/>
        <w:jc w:val="center"/>
        <w:rPr>
          <w:b/>
          <w:bCs/>
          <w:i/>
          <w:iCs/>
          <w:color w:val="000000"/>
        </w:rPr>
      </w:pPr>
      <w:r>
        <w:rPr>
          <w:b/>
          <w:bCs/>
          <w:i/>
          <w:iCs/>
          <w:color w:val="000000"/>
        </w:rPr>
        <w:lastRenderedPageBreak/>
        <w:t>America</w:t>
      </w:r>
    </w:p>
    <w:p w:rsidR="00110A51" w:rsidRDefault="00110A51" w:rsidP="00110A51">
      <w:pPr>
        <w:pStyle w:val="NormaleWeb"/>
        <w:shd w:val="clear" w:color="auto" w:fill="FFFFFF"/>
        <w:spacing w:before="0" w:beforeAutospacing="0" w:after="0" w:afterAutospacing="0"/>
        <w:jc w:val="center"/>
        <w:rPr>
          <w:rFonts w:ascii="Helvetica" w:hAnsi="Helvetica" w:cs="Helvetica"/>
          <w:color w:val="000000"/>
          <w:sz w:val="20"/>
          <w:szCs w:val="20"/>
        </w:rPr>
      </w:pPr>
      <w:proofErr w:type="spellStart"/>
      <w:r>
        <w:rPr>
          <w:b/>
          <w:bCs/>
          <w:i/>
          <w:iCs/>
          <w:color w:val="000000"/>
        </w:rPr>
        <w:t>Amb</w:t>
      </w:r>
      <w:proofErr w:type="spellEnd"/>
      <w:r>
        <w:rPr>
          <w:b/>
          <w:bCs/>
          <w:i/>
          <w:iCs/>
          <w:color w:val="000000"/>
        </w:rPr>
        <w:t xml:space="preserve">. </w:t>
      </w:r>
      <w:r w:rsidR="004F7586">
        <w:rPr>
          <w:b/>
          <w:bCs/>
          <w:i/>
          <w:iCs/>
          <w:color w:val="000000"/>
        </w:rPr>
        <w:t xml:space="preserve">Ferdinando </w:t>
      </w:r>
      <w:proofErr w:type="spellStart"/>
      <w:r w:rsidR="004F7586">
        <w:rPr>
          <w:b/>
          <w:bCs/>
          <w:i/>
          <w:iCs/>
          <w:color w:val="000000"/>
        </w:rPr>
        <w:t>Salleo</w:t>
      </w:r>
      <w:proofErr w:type="spellEnd"/>
    </w:p>
    <w:p w:rsidR="00110A51" w:rsidRDefault="004F7586" w:rsidP="00110A51">
      <w:pPr>
        <w:pStyle w:val="NormaleWeb"/>
        <w:shd w:val="clear" w:color="auto" w:fill="FFFFFF"/>
        <w:spacing w:before="0" w:beforeAutospacing="0" w:after="0" w:afterAutospacing="0"/>
        <w:jc w:val="center"/>
        <w:rPr>
          <w:b/>
          <w:bCs/>
          <w:i/>
          <w:iCs/>
          <w:color w:val="000000"/>
        </w:rPr>
      </w:pPr>
      <w:r>
        <w:rPr>
          <w:b/>
          <w:bCs/>
          <w:i/>
          <w:iCs/>
          <w:color w:val="000000"/>
        </w:rPr>
        <w:t>(La Sapienza,</w:t>
      </w:r>
      <w:r w:rsidR="00110A51">
        <w:rPr>
          <w:b/>
          <w:bCs/>
          <w:i/>
          <w:iCs/>
          <w:color w:val="000000"/>
        </w:rPr>
        <w:t xml:space="preserve"> </w:t>
      </w:r>
      <w:r w:rsidR="00122C1A">
        <w:rPr>
          <w:b/>
          <w:bCs/>
          <w:i/>
          <w:iCs/>
          <w:color w:val="000000"/>
        </w:rPr>
        <w:t xml:space="preserve">14 novembre </w:t>
      </w:r>
      <w:r w:rsidR="00110A51">
        <w:rPr>
          <w:b/>
          <w:bCs/>
          <w:i/>
          <w:iCs/>
          <w:color w:val="000000"/>
        </w:rPr>
        <w:t>2018)</w:t>
      </w:r>
    </w:p>
    <w:p w:rsidR="00110A51" w:rsidRDefault="00110A51" w:rsidP="00110A51">
      <w:pPr>
        <w:pStyle w:val="NormaleWeb"/>
        <w:shd w:val="clear" w:color="auto" w:fill="FFFFFF"/>
        <w:spacing w:before="0" w:beforeAutospacing="0" w:after="0" w:afterAutospacing="0"/>
        <w:jc w:val="center"/>
        <w:rPr>
          <w:rFonts w:ascii="Helvetica" w:hAnsi="Helvetica" w:cs="Helvetica"/>
          <w:color w:val="000000"/>
          <w:sz w:val="20"/>
          <w:szCs w:val="20"/>
        </w:rPr>
      </w:pPr>
    </w:p>
    <w:p w:rsidR="004F7586" w:rsidRDefault="004F7586" w:rsidP="004F7586">
      <w:pPr>
        <w:pStyle w:val="NormaleWeb"/>
        <w:shd w:val="clear" w:color="auto" w:fill="FFFFFF"/>
        <w:spacing w:before="0" w:beforeAutospacing="0" w:after="0" w:afterAutospacing="0"/>
        <w:rPr>
          <w:rFonts w:ascii="Helvetica" w:hAnsi="Helvetica" w:cs="Helvetica"/>
          <w:color w:val="000000"/>
          <w:sz w:val="20"/>
          <w:szCs w:val="20"/>
        </w:rPr>
      </w:pPr>
    </w:p>
    <w:p w:rsidR="004F7586" w:rsidRDefault="004F7586" w:rsidP="004F7586">
      <w:pPr>
        <w:pStyle w:val="NormaleWeb"/>
        <w:shd w:val="clear" w:color="auto" w:fill="FFFFFF"/>
        <w:spacing w:before="0" w:beforeAutospacing="0" w:after="0" w:afterAutospacing="0"/>
        <w:rPr>
          <w:rFonts w:ascii="Helvetica" w:hAnsi="Helvetica" w:cs="Helvetica"/>
          <w:color w:val="000000"/>
          <w:sz w:val="20"/>
          <w:szCs w:val="20"/>
        </w:rPr>
      </w:pPr>
    </w:p>
    <w:p w:rsidR="004F7586" w:rsidRDefault="004F7586" w:rsidP="00122C1A">
      <w:pPr>
        <w:spacing w:after="0" w:line="240" w:lineRule="auto"/>
        <w:ind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 xml:space="preserve">Guardiamo, pur sommariamente, alle componenti dell’assetto politico e istituzionale degli Stati Uniti per comprendere il ruolo attuale della maggiore potenza mondiale ed esaminare la sua politica interna ed estera. Partiremo dal dato geopolitico per comprendere come interagiscano i fattori storici, culturali e istituzionali che determinano la politica di Washington. Vediamo tre componenti principali: quella </w:t>
      </w:r>
      <w:proofErr w:type="spellStart"/>
      <w:r w:rsidRPr="00122C1A">
        <w:rPr>
          <w:rFonts w:ascii="Times New Roman" w:hAnsi="Times New Roman" w:cs="Times New Roman"/>
          <w:sz w:val="24"/>
          <w:szCs w:val="24"/>
          <w:lang w:val="it-IT"/>
        </w:rPr>
        <w:t>geografica-fisica</w:t>
      </w:r>
      <w:proofErr w:type="spellEnd"/>
      <w:r w:rsidRPr="00122C1A">
        <w:rPr>
          <w:rFonts w:ascii="Times New Roman" w:hAnsi="Times New Roman" w:cs="Times New Roman"/>
          <w:sz w:val="24"/>
          <w:szCs w:val="24"/>
          <w:lang w:val="it-IT"/>
        </w:rPr>
        <w:t xml:space="preserve">, appunto, e quella storico-culturale, due componenti di fondo e, non meno fondamentale, il rapporto tra espansione e sicurezza che muta nei dati contingenti conservando, però, un’impostazione </w:t>
      </w:r>
      <w:proofErr w:type="spellStart"/>
      <w:r w:rsidRPr="00122C1A">
        <w:rPr>
          <w:rFonts w:ascii="Times New Roman" w:hAnsi="Times New Roman" w:cs="Times New Roman"/>
          <w:sz w:val="24"/>
          <w:szCs w:val="24"/>
          <w:lang w:val="it-IT"/>
        </w:rPr>
        <w:t>filosofico-politica</w:t>
      </w:r>
      <w:proofErr w:type="spellEnd"/>
      <w:r w:rsidRPr="00122C1A">
        <w:rPr>
          <w:rFonts w:ascii="Times New Roman" w:hAnsi="Times New Roman" w:cs="Times New Roman"/>
          <w:sz w:val="24"/>
          <w:szCs w:val="24"/>
          <w:lang w:val="it-IT"/>
        </w:rPr>
        <w:t xml:space="preserve"> di lungo periodo. In questo quadro, infine, potremo collocare gli indirizzi dell’attuale amministrazione e trarre qualche riflessione per il quadro euro-atlantico.</w:t>
      </w:r>
    </w:p>
    <w:p w:rsidR="00122C1A" w:rsidRPr="00122C1A" w:rsidRDefault="00122C1A" w:rsidP="00122C1A">
      <w:pPr>
        <w:spacing w:after="0" w:line="240" w:lineRule="auto"/>
        <w:ind w:firstLine="284"/>
        <w:jc w:val="both"/>
        <w:rPr>
          <w:rFonts w:ascii="Times New Roman" w:hAnsi="Times New Roman" w:cs="Times New Roman"/>
          <w:sz w:val="24"/>
          <w:szCs w:val="24"/>
          <w:lang w:val="it-IT"/>
        </w:rPr>
      </w:pPr>
    </w:p>
    <w:p w:rsidR="00122C1A" w:rsidRPr="00122C1A" w:rsidRDefault="004F7586" w:rsidP="00122C1A">
      <w:pPr>
        <w:spacing w:after="0" w:line="240" w:lineRule="auto"/>
        <w:ind w:firstLine="284"/>
        <w:jc w:val="both"/>
        <w:outlineLvl w:val="0"/>
        <w:rPr>
          <w:rFonts w:ascii="Times New Roman" w:hAnsi="Times New Roman" w:cs="Times New Roman"/>
          <w:sz w:val="24"/>
          <w:szCs w:val="24"/>
          <w:lang w:val="it-IT"/>
        </w:rPr>
      </w:pPr>
      <w:r w:rsidRPr="00122C1A">
        <w:rPr>
          <w:rFonts w:ascii="Times New Roman" w:hAnsi="Times New Roman" w:cs="Times New Roman"/>
          <w:b/>
          <w:sz w:val="24"/>
          <w:szCs w:val="24"/>
          <w:lang w:val="it-IT"/>
        </w:rPr>
        <w:t>Il dato geopolitico</w:t>
      </w:r>
      <w:r w:rsidRPr="00122C1A">
        <w:rPr>
          <w:rFonts w:ascii="Times New Roman" w:hAnsi="Times New Roman" w:cs="Times New Roman"/>
          <w:sz w:val="24"/>
          <w:szCs w:val="24"/>
          <w:lang w:val="it-IT"/>
        </w:rPr>
        <w:t xml:space="preserve">. </w:t>
      </w:r>
    </w:p>
    <w:p w:rsidR="004F7586" w:rsidRPr="00122C1A" w:rsidRDefault="004F7586" w:rsidP="00122C1A">
      <w:pPr>
        <w:spacing w:after="0" w:line="240" w:lineRule="auto"/>
        <w:ind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 xml:space="preserve">A differenza delle potenze continentali che operano per linee contigue, un continente protetto da due oceani reca in sé quasi un sentimento di inviolabilità che sottolinea l’esigenza della sicurezza. La configurazione geopolitica degli Stati Uniti si traduce, quindi, in un assetto </w:t>
      </w:r>
      <w:proofErr w:type="spellStart"/>
      <w:r w:rsidRPr="00122C1A">
        <w:rPr>
          <w:rFonts w:ascii="Times New Roman" w:hAnsi="Times New Roman" w:cs="Times New Roman"/>
          <w:sz w:val="24"/>
          <w:szCs w:val="24"/>
          <w:lang w:val="it-IT"/>
        </w:rPr>
        <w:t>talassocratico</w:t>
      </w:r>
      <w:proofErr w:type="spellEnd"/>
      <w:r w:rsidRPr="00122C1A">
        <w:rPr>
          <w:rFonts w:ascii="Times New Roman" w:hAnsi="Times New Roman" w:cs="Times New Roman"/>
          <w:sz w:val="24"/>
          <w:szCs w:val="24"/>
          <w:lang w:val="it-IT"/>
        </w:rPr>
        <w:t xml:space="preserve"> che comporta grandi flotte oceaniche, aviazione e missilistica intercontinentale, la difesa della libertà dei mari e delle vie di comunicazione. Talassocrazia ed espansione sono due indirizzi conseguenti, entrambi funzione della sicurezza nazionale. Il primo assetto comporta una strategia di difesa avanzata, di contenimento mobile con basi e teste di ponte anche lontane (Mediterraneo, Golfo Persico, Pacifico). La dimensione continentale e l’endiadi espansione-sicurezza si sono sviluppate per linee coerenti sul continente americano: la narrazione si ritrova in versione epica nella conquista del West e nel conflitto con il Messico. La stessa Dottrina Monroe (1832) e la politica espansiva nel perseguimento del controllo sull’America Latina (Messico, Caraibi, Istmo, emisfero meridionale) e il “rapporto speciale” con il Canada, come la guerra ispano-americana del 1898, rilevano di questa ancestrale ossessione (controllo </w:t>
      </w:r>
      <w:proofErr w:type="spellStart"/>
      <w:r w:rsidRPr="00122C1A">
        <w:rPr>
          <w:rFonts w:ascii="Times New Roman" w:hAnsi="Times New Roman" w:cs="Times New Roman"/>
          <w:sz w:val="24"/>
          <w:szCs w:val="24"/>
          <w:lang w:val="it-IT"/>
        </w:rPr>
        <w:t>continentale-sicurezza</w:t>
      </w:r>
      <w:proofErr w:type="spellEnd"/>
      <w:r w:rsidRPr="00122C1A">
        <w:rPr>
          <w:rFonts w:ascii="Times New Roman" w:hAnsi="Times New Roman" w:cs="Times New Roman"/>
          <w:sz w:val="24"/>
          <w:szCs w:val="24"/>
          <w:lang w:val="it-IT"/>
        </w:rPr>
        <w:t xml:space="preserve">). </w:t>
      </w:r>
    </w:p>
    <w:p w:rsidR="004F7586" w:rsidRPr="00122C1A" w:rsidRDefault="004F7586" w:rsidP="00122C1A">
      <w:pPr>
        <w:spacing w:after="0" w:line="240" w:lineRule="auto"/>
        <w:ind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 xml:space="preserve">L’assetto geopolitico può spiegare anche le reazioni al terrorismo: mentre l’attacco giapponese del 1941 a Pearl Harbor aveva colpito un lontano arcipelago nel Pacifico, l’attentato alle Torri Gemelle, sessant’anni dopo, è stato sentito come attacco portato al territorio continentale di cui sottolineava la vulnerabilità. Di qui, la drammatica reazione popolare, la rappresaglia in Afghanistan e la poliedrica guerra mesopotamica e siriana, la guerra a ISIS. </w:t>
      </w:r>
    </w:p>
    <w:p w:rsidR="004F7586" w:rsidRDefault="004F7586" w:rsidP="00122C1A">
      <w:pPr>
        <w:spacing w:after="0" w:line="240" w:lineRule="auto"/>
        <w:ind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La premura per la propria sicurezza resta, ovviamente, la guida primaria della politica degli Stati Uniti. Tuttavia, proprio in questo senso, malgrado gli sforzi Wilson non riuscì</w:t>
      </w:r>
      <w:r w:rsidR="00122C1A" w:rsidRPr="00122C1A">
        <w:rPr>
          <w:rFonts w:ascii="Times New Roman" w:hAnsi="Times New Roman" w:cs="Times New Roman"/>
          <w:sz w:val="24"/>
          <w:szCs w:val="24"/>
          <w:lang w:val="it-IT"/>
        </w:rPr>
        <w:t xml:space="preserve"> </w:t>
      </w:r>
      <w:r w:rsidRPr="00122C1A">
        <w:rPr>
          <w:rFonts w:ascii="Times New Roman" w:hAnsi="Times New Roman" w:cs="Times New Roman"/>
          <w:sz w:val="24"/>
          <w:szCs w:val="24"/>
          <w:lang w:val="it-IT"/>
        </w:rPr>
        <w:t xml:space="preserve">a ottenere dal Senato i poteri di guerra e dovette attendere fino a quando, dopo l’affondamento del Lusitania da parte degli </w:t>
      </w:r>
      <w:proofErr w:type="spellStart"/>
      <w:r w:rsidRPr="00122C1A">
        <w:rPr>
          <w:rFonts w:ascii="Times New Roman" w:hAnsi="Times New Roman" w:cs="Times New Roman"/>
          <w:sz w:val="24"/>
          <w:szCs w:val="24"/>
          <w:lang w:val="it-IT"/>
        </w:rPr>
        <w:t>U-boot</w:t>
      </w:r>
      <w:proofErr w:type="spellEnd"/>
      <w:r w:rsidRPr="00122C1A">
        <w:rPr>
          <w:rFonts w:ascii="Times New Roman" w:hAnsi="Times New Roman" w:cs="Times New Roman"/>
          <w:sz w:val="24"/>
          <w:szCs w:val="24"/>
          <w:lang w:val="it-IT"/>
        </w:rPr>
        <w:t xml:space="preserve"> tedeschi, la proclamazione da parte di Berlino della “guerra sottomarina illimitata” fornisse la motivazione per entrare nella Grande Guerra. Nella stessa situazione in piena Seconda guerra mondiale, Roosevelt </w:t>
      </w:r>
      <w:proofErr w:type="spellStart"/>
      <w:r w:rsidRPr="00122C1A">
        <w:rPr>
          <w:rFonts w:ascii="Times New Roman" w:hAnsi="Times New Roman" w:cs="Times New Roman"/>
          <w:sz w:val="24"/>
          <w:szCs w:val="24"/>
          <w:lang w:val="it-IT"/>
        </w:rPr>
        <w:t>dovette…aspettare</w:t>
      </w:r>
      <w:proofErr w:type="spellEnd"/>
      <w:r w:rsidRPr="00122C1A">
        <w:rPr>
          <w:rFonts w:ascii="Times New Roman" w:hAnsi="Times New Roman" w:cs="Times New Roman"/>
          <w:sz w:val="24"/>
          <w:szCs w:val="24"/>
          <w:lang w:val="it-IT"/>
        </w:rPr>
        <w:t xml:space="preserve"> che Hitler dichiarasse guerra agli Stati Uniti per intervenire nel conflitto. La narrazione popolare eroica della partecipazione americana alle due guerre mondiali è rispecchiata, invece, in </w:t>
      </w:r>
      <w:proofErr w:type="spellStart"/>
      <w:r w:rsidRPr="00122C1A">
        <w:rPr>
          <w:rFonts w:ascii="Times New Roman" w:hAnsi="Times New Roman" w:cs="Times New Roman"/>
          <w:i/>
          <w:sz w:val="24"/>
          <w:szCs w:val="24"/>
          <w:lang w:val="it-IT"/>
        </w:rPr>
        <w:t>Crusade</w:t>
      </w:r>
      <w:proofErr w:type="spellEnd"/>
      <w:r w:rsidRPr="00122C1A">
        <w:rPr>
          <w:rFonts w:ascii="Times New Roman" w:hAnsi="Times New Roman" w:cs="Times New Roman"/>
          <w:i/>
          <w:sz w:val="24"/>
          <w:szCs w:val="24"/>
          <w:lang w:val="it-IT"/>
        </w:rPr>
        <w:t xml:space="preserve"> in </w:t>
      </w:r>
      <w:proofErr w:type="spellStart"/>
      <w:r w:rsidRPr="00122C1A">
        <w:rPr>
          <w:rFonts w:ascii="Times New Roman" w:hAnsi="Times New Roman" w:cs="Times New Roman"/>
          <w:i/>
          <w:sz w:val="24"/>
          <w:szCs w:val="24"/>
          <w:lang w:val="it-IT"/>
        </w:rPr>
        <w:t>Europe</w:t>
      </w:r>
      <w:proofErr w:type="spellEnd"/>
      <w:r w:rsidRPr="00122C1A">
        <w:rPr>
          <w:rFonts w:ascii="Times New Roman" w:hAnsi="Times New Roman" w:cs="Times New Roman"/>
          <w:sz w:val="24"/>
          <w:szCs w:val="24"/>
          <w:lang w:val="it-IT"/>
        </w:rPr>
        <w:t xml:space="preserve"> di Eisenhower. </w:t>
      </w:r>
    </w:p>
    <w:p w:rsidR="00122C1A" w:rsidRPr="00122C1A" w:rsidRDefault="00122C1A" w:rsidP="00122C1A">
      <w:pPr>
        <w:spacing w:after="0" w:line="240" w:lineRule="auto"/>
        <w:ind w:firstLine="284"/>
        <w:jc w:val="both"/>
        <w:rPr>
          <w:rFonts w:ascii="Times New Roman" w:hAnsi="Times New Roman" w:cs="Times New Roman"/>
          <w:sz w:val="24"/>
          <w:szCs w:val="24"/>
          <w:lang w:val="it-IT"/>
        </w:rPr>
      </w:pPr>
    </w:p>
    <w:p w:rsidR="004F7586" w:rsidRPr="00122C1A" w:rsidRDefault="004F7586" w:rsidP="00122C1A">
      <w:pPr>
        <w:spacing w:after="0" w:line="240" w:lineRule="auto"/>
        <w:ind w:firstLine="284"/>
        <w:jc w:val="both"/>
        <w:outlineLvl w:val="0"/>
        <w:rPr>
          <w:rFonts w:ascii="Times New Roman" w:hAnsi="Times New Roman" w:cs="Times New Roman"/>
          <w:sz w:val="24"/>
          <w:szCs w:val="24"/>
          <w:lang w:val="it-IT"/>
        </w:rPr>
      </w:pPr>
      <w:r w:rsidRPr="00122C1A">
        <w:rPr>
          <w:rFonts w:ascii="Times New Roman" w:hAnsi="Times New Roman" w:cs="Times New Roman"/>
          <w:b/>
          <w:sz w:val="24"/>
          <w:szCs w:val="24"/>
          <w:lang w:val="it-IT"/>
        </w:rPr>
        <w:t>Missione storica e messianismo.</w:t>
      </w:r>
    </w:p>
    <w:p w:rsidR="004F7586" w:rsidRPr="00122C1A" w:rsidRDefault="004F7586" w:rsidP="00122C1A">
      <w:pPr>
        <w:spacing w:after="0" w:line="240" w:lineRule="auto"/>
        <w:ind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 xml:space="preserve">Dalla loro storia gli Stati Uniti traggono come proprie le tradizioni – più idealizzate che analizzate, come accade sovente – di democrazia, libertà ed eguaglianza dei cittadini, di indipendenza nazionale, di orgoglio per l’originalità e la superiorità dell’esperimento politico con il culto dell’etica pubblica e della libertà di associazione e di espressione, il controllo da parte dell’opinione civile sull’operato dei governanti. La cultura politica americana comincia con il </w:t>
      </w:r>
      <w:proofErr w:type="spellStart"/>
      <w:r w:rsidRPr="00122C1A">
        <w:rPr>
          <w:rFonts w:ascii="Times New Roman" w:hAnsi="Times New Roman" w:cs="Times New Roman"/>
          <w:sz w:val="24"/>
          <w:szCs w:val="24"/>
          <w:lang w:val="it-IT"/>
        </w:rPr>
        <w:t>Mayflower</w:t>
      </w:r>
      <w:proofErr w:type="spellEnd"/>
      <w:r w:rsidRPr="00122C1A">
        <w:rPr>
          <w:rFonts w:ascii="Times New Roman" w:hAnsi="Times New Roman" w:cs="Times New Roman"/>
          <w:sz w:val="24"/>
          <w:szCs w:val="24"/>
          <w:lang w:val="it-IT"/>
        </w:rPr>
        <w:t xml:space="preserve">, ma la forte ispirazione religiosa che pervade la loro vicenda è piuttosto una </w:t>
      </w:r>
      <w:proofErr w:type="spellStart"/>
      <w:r w:rsidRPr="00122C1A">
        <w:rPr>
          <w:rFonts w:ascii="Times New Roman" w:hAnsi="Times New Roman" w:cs="Times New Roman"/>
          <w:i/>
          <w:sz w:val="24"/>
          <w:szCs w:val="24"/>
          <w:lang w:val="it-IT"/>
        </w:rPr>
        <w:t>religio</w:t>
      </w:r>
      <w:proofErr w:type="spellEnd"/>
      <w:r w:rsidRPr="00122C1A">
        <w:rPr>
          <w:rFonts w:ascii="Times New Roman" w:hAnsi="Times New Roman" w:cs="Times New Roman"/>
          <w:i/>
          <w:sz w:val="24"/>
          <w:szCs w:val="24"/>
          <w:lang w:val="it-IT"/>
        </w:rPr>
        <w:t xml:space="preserve"> laici</w:t>
      </w:r>
      <w:r w:rsidRPr="00122C1A">
        <w:rPr>
          <w:rFonts w:ascii="Times New Roman" w:hAnsi="Times New Roman" w:cs="Times New Roman"/>
          <w:sz w:val="24"/>
          <w:szCs w:val="24"/>
          <w:lang w:val="it-IT"/>
        </w:rPr>
        <w:t xml:space="preserve"> </w:t>
      </w:r>
      <w:r w:rsidRPr="00122C1A">
        <w:rPr>
          <w:rFonts w:ascii="Times New Roman" w:hAnsi="Times New Roman" w:cs="Times New Roman"/>
          <w:sz w:val="24"/>
          <w:szCs w:val="24"/>
          <w:lang w:val="it-IT"/>
        </w:rPr>
        <w:lastRenderedPageBreak/>
        <w:t xml:space="preserve">vicina al calvinismo dove Dio sceglie e predestina gli ottimati. Sono parte integrante delle radici culturali che rimontano ai Padri Pellegrini la ricerca della libertà politica, la </w:t>
      </w:r>
      <w:r w:rsidRPr="00122C1A">
        <w:rPr>
          <w:rFonts w:ascii="Times New Roman" w:hAnsi="Times New Roman" w:cs="Times New Roman"/>
          <w:i/>
          <w:sz w:val="24"/>
          <w:szCs w:val="24"/>
          <w:lang w:val="it-IT"/>
        </w:rPr>
        <w:t xml:space="preserve">self </w:t>
      </w:r>
      <w:proofErr w:type="spellStart"/>
      <w:r w:rsidRPr="00122C1A">
        <w:rPr>
          <w:rFonts w:ascii="Times New Roman" w:hAnsi="Times New Roman" w:cs="Times New Roman"/>
          <w:i/>
          <w:sz w:val="24"/>
          <w:szCs w:val="24"/>
          <w:lang w:val="it-IT"/>
        </w:rPr>
        <w:t>reliance</w:t>
      </w:r>
      <w:proofErr w:type="spellEnd"/>
      <w:r w:rsidRPr="00122C1A">
        <w:rPr>
          <w:rFonts w:ascii="Times New Roman" w:hAnsi="Times New Roman" w:cs="Times New Roman"/>
          <w:sz w:val="24"/>
          <w:szCs w:val="24"/>
          <w:lang w:val="it-IT"/>
        </w:rPr>
        <w:t xml:space="preserve"> espressione suprema delle libertà individuali, il dogma del cittadino in armi e l’etica dell’autodifesa, un certo carattere aristocratico quasi ateniese nella concezione della </w:t>
      </w:r>
      <w:r w:rsidRPr="00122C1A">
        <w:rPr>
          <w:rFonts w:ascii="Times New Roman" w:hAnsi="Times New Roman" w:cs="Times New Roman"/>
          <w:i/>
          <w:sz w:val="24"/>
          <w:szCs w:val="24"/>
          <w:lang w:val="it-IT"/>
        </w:rPr>
        <w:t>leadership</w:t>
      </w:r>
      <w:r w:rsidRPr="00122C1A">
        <w:rPr>
          <w:rFonts w:ascii="Times New Roman" w:hAnsi="Times New Roman" w:cs="Times New Roman"/>
          <w:sz w:val="24"/>
          <w:szCs w:val="24"/>
          <w:lang w:val="it-IT"/>
        </w:rPr>
        <w:t xml:space="preserve">, </w:t>
      </w:r>
      <w:proofErr w:type="spellStart"/>
      <w:r w:rsidRPr="00122C1A">
        <w:rPr>
          <w:rFonts w:ascii="Times New Roman" w:hAnsi="Times New Roman" w:cs="Times New Roman"/>
          <w:sz w:val="24"/>
          <w:szCs w:val="24"/>
          <w:lang w:val="it-IT"/>
        </w:rPr>
        <w:t>anziché…nella</w:t>
      </w:r>
      <w:proofErr w:type="spellEnd"/>
      <w:r w:rsidRPr="00122C1A">
        <w:rPr>
          <w:rFonts w:ascii="Times New Roman" w:hAnsi="Times New Roman" w:cs="Times New Roman"/>
          <w:sz w:val="24"/>
          <w:szCs w:val="24"/>
          <w:lang w:val="it-IT"/>
        </w:rPr>
        <w:t xml:space="preserve"> scelta dei </w:t>
      </w:r>
      <w:r w:rsidRPr="00122C1A">
        <w:rPr>
          <w:rFonts w:ascii="Times New Roman" w:hAnsi="Times New Roman" w:cs="Times New Roman"/>
          <w:i/>
          <w:sz w:val="24"/>
          <w:szCs w:val="24"/>
          <w:lang w:val="it-IT"/>
        </w:rPr>
        <w:t>leader</w:t>
      </w:r>
      <w:r w:rsidRPr="00122C1A">
        <w:rPr>
          <w:rFonts w:ascii="Times New Roman" w:hAnsi="Times New Roman" w:cs="Times New Roman"/>
          <w:sz w:val="24"/>
          <w:szCs w:val="24"/>
          <w:lang w:val="it-IT"/>
        </w:rPr>
        <w:t>. Dalle radici religiose proviene la certezza della superiorità morale e politica della Repubblica Stellata, non meno che il distacco, quasi un’antitesi, rispetto all’Europa monarchica del tempo, assolutista e ritenuta decadente, un dogma che giunge ad affermarsi nella</w:t>
      </w:r>
      <w:r w:rsidR="00122C1A" w:rsidRPr="00122C1A">
        <w:rPr>
          <w:rFonts w:ascii="Times New Roman" w:hAnsi="Times New Roman" w:cs="Times New Roman"/>
          <w:sz w:val="24"/>
          <w:szCs w:val="24"/>
          <w:lang w:val="it-IT"/>
        </w:rPr>
        <w:t xml:space="preserve"> </w:t>
      </w:r>
      <w:r w:rsidRPr="00122C1A">
        <w:rPr>
          <w:rFonts w:ascii="Times New Roman" w:hAnsi="Times New Roman" w:cs="Times New Roman"/>
          <w:sz w:val="24"/>
          <w:szCs w:val="24"/>
          <w:lang w:val="it-IT"/>
        </w:rPr>
        <w:t xml:space="preserve">propria identità ben più tardi con l’immagine </w:t>
      </w:r>
      <w:proofErr w:type="spellStart"/>
      <w:r w:rsidRPr="00122C1A">
        <w:rPr>
          <w:rFonts w:ascii="Times New Roman" w:hAnsi="Times New Roman" w:cs="Times New Roman"/>
          <w:sz w:val="24"/>
          <w:szCs w:val="24"/>
          <w:lang w:val="it-IT"/>
        </w:rPr>
        <w:t>reaganiana</w:t>
      </w:r>
      <w:proofErr w:type="spellEnd"/>
      <w:r w:rsidRPr="00122C1A">
        <w:rPr>
          <w:rFonts w:ascii="Times New Roman" w:hAnsi="Times New Roman" w:cs="Times New Roman"/>
          <w:sz w:val="24"/>
          <w:szCs w:val="24"/>
          <w:lang w:val="it-IT"/>
        </w:rPr>
        <w:t xml:space="preserve"> della </w:t>
      </w:r>
      <w:proofErr w:type="spellStart"/>
      <w:r w:rsidRPr="00122C1A">
        <w:rPr>
          <w:rFonts w:ascii="Times New Roman" w:hAnsi="Times New Roman" w:cs="Times New Roman"/>
          <w:i/>
          <w:sz w:val="24"/>
          <w:szCs w:val="24"/>
          <w:lang w:val="it-IT"/>
        </w:rPr>
        <w:t>Shining</w:t>
      </w:r>
      <w:proofErr w:type="spellEnd"/>
      <w:r w:rsidRPr="00122C1A">
        <w:rPr>
          <w:rFonts w:ascii="Times New Roman" w:hAnsi="Times New Roman" w:cs="Times New Roman"/>
          <w:i/>
          <w:sz w:val="24"/>
          <w:szCs w:val="24"/>
          <w:lang w:val="it-IT"/>
        </w:rPr>
        <w:t xml:space="preserve"> City on a Hill</w:t>
      </w:r>
      <w:r w:rsidRPr="00122C1A">
        <w:rPr>
          <w:rFonts w:ascii="Times New Roman" w:hAnsi="Times New Roman" w:cs="Times New Roman"/>
          <w:sz w:val="24"/>
          <w:szCs w:val="24"/>
          <w:lang w:val="it-IT"/>
        </w:rPr>
        <w:t xml:space="preserve">. Su questo tessuto originario, nel controverso ricordo della </w:t>
      </w:r>
      <w:r w:rsidR="00122C1A" w:rsidRPr="00122C1A">
        <w:rPr>
          <w:rFonts w:ascii="Times New Roman" w:hAnsi="Times New Roman" w:cs="Times New Roman"/>
          <w:sz w:val="24"/>
          <w:szCs w:val="24"/>
          <w:lang w:val="it-IT"/>
        </w:rPr>
        <w:t>Guerra</w:t>
      </w:r>
      <w:r w:rsidRPr="00122C1A">
        <w:rPr>
          <w:rFonts w:ascii="Times New Roman" w:hAnsi="Times New Roman" w:cs="Times New Roman"/>
          <w:sz w:val="24"/>
          <w:szCs w:val="24"/>
          <w:lang w:val="it-IT"/>
        </w:rPr>
        <w:t xml:space="preserve"> Civile e della successiva </w:t>
      </w:r>
      <w:proofErr w:type="spellStart"/>
      <w:r w:rsidRPr="00122C1A">
        <w:rPr>
          <w:rFonts w:ascii="Times New Roman" w:hAnsi="Times New Roman" w:cs="Times New Roman"/>
          <w:i/>
          <w:sz w:val="24"/>
          <w:szCs w:val="24"/>
          <w:lang w:val="it-IT"/>
        </w:rPr>
        <w:t>reconstruction</w:t>
      </w:r>
      <w:proofErr w:type="spellEnd"/>
      <w:r w:rsidRPr="00122C1A">
        <w:rPr>
          <w:rFonts w:ascii="Times New Roman" w:hAnsi="Times New Roman" w:cs="Times New Roman"/>
          <w:sz w:val="24"/>
          <w:szCs w:val="24"/>
          <w:lang w:val="it-IT"/>
        </w:rPr>
        <w:t xml:space="preserve">, si innesta il perdurante culto della superiorità dei WASP (bianchi, anglosassoni, protestanti) che giunge al razzismo anticattolico del </w:t>
      </w:r>
      <w:proofErr w:type="spellStart"/>
      <w:r w:rsidRPr="00122C1A">
        <w:rPr>
          <w:rFonts w:ascii="Times New Roman" w:hAnsi="Times New Roman" w:cs="Times New Roman"/>
          <w:sz w:val="24"/>
          <w:szCs w:val="24"/>
          <w:lang w:val="it-IT"/>
        </w:rPr>
        <w:t>Ku</w:t>
      </w:r>
      <w:proofErr w:type="spellEnd"/>
      <w:r w:rsidRPr="00122C1A">
        <w:rPr>
          <w:rFonts w:ascii="Times New Roman" w:hAnsi="Times New Roman" w:cs="Times New Roman"/>
          <w:sz w:val="24"/>
          <w:szCs w:val="24"/>
          <w:lang w:val="it-IT"/>
        </w:rPr>
        <w:t xml:space="preserve"> </w:t>
      </w:r>
      <w:proofErr w:type="spellStart"/>
      <w:r w:rsidRPr="00122C1A">
        <w:rPr>
          <w:rFonts w:ascii="Times New Roman" w:hAnsi="Times New Roman" w:cs="Times New Roman"/>
          <w:sz w:val="24"/>
          <w:szCs w:val="24"/>
          <w:lang w:val="it-IT"/>
        </w:rPr>
        <w:t>Klux</w:t>
      </w:r>
      <w:proofErr w:type="spellEnd"/>
      <w:r w:rsidRPr="00122C1A">
        <w:rPr>
          <w:rFonts w:ascii="Times New Roman" w:hAnsi="Times New Roman" w:cs="Times New Roman"/>
          <w:sz w:val="24"/>
          <w:szCs w:val="24"/>
          <w:lang w:val="it-IT"/>
        </w:rPr>
        <w:t xml:space="preserve"> </w:t>
      </w:r>
      <w:proofErr w:type="spellStart"/>
      <w:r w:rsidRPr="00122C1A">
        <w:rPr>
          <w:rFonts w:ascii="Times New Roman" w:hAnsi="Times New Roman" w:cs="Times New Roman"/>
          <w:sz w:val="24"/>
          <w:szCs w:val="24"/>
          <w:lang w:val="it-IT"/>
        </w:rPr>
        <w:t>Klan</w:t>
      </w:r>
      <w:proofErr w:type="spellEnd"/>
      <w:r w:rsidRPr="00122C1A">
        <w:rPr>
          <w:rFonts w:ascii="Times New Roman" w:hAnsi="Times New Roman" w:cs="Times New Roman"/>
          <w:sz w:val="24"/>
          <w:szCs w:val="24"/>
          <w:lang w:val="it-IT"/>
        </w:rPr>
        <w:t xml:space="preserve"> e al “</w:t>
      </w:r>
      <w:proofErr w:type="spellStart"/>
      <w:r w:rsidRPr="00122C1A">
        <w:rPr>
          <w:rFonts w:ascii="Times New Roman" w:hAnsi="Times New Roman" w:cs="Times New Roman"/>
          <w:i/>
          <w:sz w:val="24"/>
          <w:szCs w:val="24"/>
          <w:lang w:val="it-IT"/>
        </w:rPr>
        <w:t>supremacism</w:t>
      </w:r>
      <w:proofErr w:type="spellEnd"/>
      <w:r w:rsidRPr="00122C1A">
        <w:rPr>
          <w:rFonts w:ascii="Times New Roman" w:hAnsi="Times New Roman" w:cs="Times New Roman"/>
          <w:sz w:val="24"/>
          <w:szCs w:val="24"/>
          <w:lang w:val="it-IT"/>
        </w:rPr>
        <w:t xml:space="preserve">” che tuttora prospera ed è affiorato nel polemico rapporto con l’immigrazione (oggi soprattutto nei confronti di </w:t>
      </w:r>
      <w:proofErr w:type="spellStart"/>
      <w:r w:rsidRPr="00122C1A">
        <w:rPr>
          <w:rFonts w:ascii="Times New Roman" w:hAnsi="Times New Roman" w:cs="Times New Roman"/>
          <w:sz w:val="24"/>
          <w:szCs w:val="24"/>
          <w:lang w:val="it-IT"/>
        </w:rPr>
        <w:t>Latinos</w:t>
      </w:r>
      <w:proofErr w:type="spellEnd"/>
      <w:r w:rsidRPr="00122C1A">
        <w:rPr>
          <w:rFonts w:ascii="Times New Roman" w:hAnsi="Times New Roman" w:cs="Times New Roman"/>
          <w:sz w:val="24"/>
          <w:szCs w:val="24"/>
          <w:lang w:val="it-IT"/>
        </w:rPr>
        <w:t xml:space="preserve"> e asiatici) trovando consensi, anche espliciti, nelle fasce sociali esposte e tra i gruppi Repubblicani più conservatori.</w:t>
      </w:r>
    </w:p>
    <w:p w:rsidR="004F7586" w:rsidRPr="00122C1A" w:rsidRDefault="004F7586" w:rsidP="00122C1A">
      <w:pPr>
        <w:spacing w:after="0" w:line="240" w:lineRule="auto"/>
        <w:ind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 xml:space="preserve">L’individualismo, tipico della società americana, è frutto della </w:t>
      </w:r>
      <w:r w:rsidRPr="00122C1A">
        <w:rPr>
          <w:rFonts w:ascii="Times New Roman" w:hAnsi="Times New Roman" w:cs="Times New Roman"/>
          <w:i/>
          <w:sz w:val="24"/>
          <w:szCs w:val="24"/>
          <w:lang w:val="it-IT"/>
        </w:rPr>
        <w:t xml:space="preserve">self </w:t>
      </w:r>
      <w:proofErr w:type="spellStart"/>
      <w:r w:rsidRPr="00122C1A">
        <w:rPr>
          <w:rFonts w:ascii="Times New Roman" w:hAnsi="Times New Roman" w:cs="Times New Roman"/>
          <w:i/>
          <w:sz w:val="24"/>
          <w:szCs w:val="24"/>
          <w:lang w:val="it-IT"/>
        </w:rPr>
        <w:t>reliance</w:t>
      </w:r>
      <w:proofErr w:type="spellEnd"/>
      <w:r w:rsidRPr="00122C1A">
        <w:rPr>
          <w:rFonts w:ascii="Times New Roman" w:hAnsi="Times New Roman" w:cs="Times New Roman"/>
          <w:sz w:val="24"/>
          <w:szCs w:val="24"/>
          <w:lang w:val="it-IT"/>
        </w:rPr>
        <w:t xml:space="preserve">. Insieme con il culto del possesso d’armi, residuo della rivoluzione e della conquista del West, nella stessa tradizione politico-culturale si colloca l’attaccamento alla libertà dei commerci. Il libero-scambismo è parte della politica dei Repubblicani, sovente osteggiata dai sindacati di parte democratica che si opponevano ai grandi accordi commerciali, come i vari </w:t>
      </w:r>
      <w:proofErr w:type="spellStart"/>
      <w:r w:rsidRPr="00122C1A">
        <w:rPr>
          <w:rFonts w:ascii="Times New Roman" w:hAnsi="Times New Roman" w:cs="Times New Roman"/>
          <w:sz w:val="24"/>
          <w:szCs w:val="24"/>
          <w:lang w:val="it-IT"/>
        </w:rPr>
        <w:t>Trade</w:t>
      </w:r>
      <w:proofErr w:type="spellEnd"/>
      <w:r w:rsidRPr="00122C1A">
        <w:rPr>
          <w:rFonts w:ascii="Times New Roman" w:hAnsi="Times New Roman" w:cs="Times New Roman"/>
          <w:sz w:val="24"/>
          <w:szCs w:val="24"/>
          <w:lang w:val="it-IT"/>
        </w:rPr>
        <w:t xml:space="preserve"> </w:t>
      </w:r>
      <w:proofErr w:type="spellStart"/>
      <w:r w:rsidRPr="00122C1A">
        <w:rPr>
          <w:rFonts w:ascii="Times New Roman" w:hAnsi="Times New Roman" w:cs="Times New Roman"/>
          <w:sz w:val="24"/>
          <w:szCs w:val="24"/>
          <w:lang w:val="it-IT"/>
        </w:rPr>
        <w:t>Rounds</w:t>
      </w:r>
      <w:proofErr w:type="spellEnd"/>
      <w:r w:rsidRPr="00122C1A">
        <w:rPr>
          <w:rFonts w:ascii="Times New Roman" w:hAnsi="Times New Roman" w:cs="Times New Roman"/>
          <w:sz w:val="24"/>
          <w:szCs w:val="24"/>
          <w:lang w:val="it-IT"/>
        </w:rPr>
        <w:t xml:space="preserve">, il NAFTA e il TPP, e hanno sconvolto la riunione del WTO di Seattle nel 1999, ma trovano oggi una sponda nel protezionismo aggressivo di Trump che nega la tradizione del GOP. </w:t>
      </w:r>
    </w:p>
    <w:p w:rsidR="004F7586" w:rsidRPr="00122C1A" w:rsidRDefault="004F7586" w:rsidP="00122C1A">
      <w:pPr>
        <w:spacing w:after="0" w:line="240" w:lineRule="auto"/>
        <w:ind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 xml:space="preserve">L’idealismo che ispirò la generazione dei Padri Fondatori ha creato efficaci meccanismi di </w:t>
      </w:r>
      <w:proofErr w:type="spellStart"/>
      <w:r w:rsidRPr="00122C1A">
        <w:rPr>
          <w:rFonts w:ascii="Times New Roman" w:hAnsi="Times New Roman" w:cs="Times New Roman"/>
          <w:i/>
          <w:sz w:val="24"/>
          <w:szCs w:val="24"/>
          <w:lang w:val="it-IT"/>
        </w:rPr>
        <w:t>checks-and-balances</w:t>
      </w:r>
      <w:proofErr w:type="spellEnd"/>
      <w:r w:rsidRPr="00122C1A">
        <w:rPr>
          <w:rFonts w:ascii="Times New Roman" w:hAnsi="Times New Roman" w:cs="Times New Roman"/>
          <w:sz w:val="24"/>
          <w:szCs w:val="24"/>
          <w:lang w:val="it-IT"/>
        </w:rPr>
        <w:t xml:space="preserve"> per impedire la sopraffazione autoritaria che avrebbe potuto tentare un presidente investito di grandissimo potere, ha riservato al Senato i poteri di guerra e il controllo dell’Esecutivo anche tramite il dominio del bilancio federale, ha costruito un equilibrio tra gli Stati federati e Washington. Il sistema elettorale, tuttavia, residuo della sovranità originaria degli Stati, trae origine dall’antico negoziato tra questi, non impedisce che il complesso (e bizzarro) meccanismo vulneri in fondo il principio dell’eguaglianza politica - </w:t>
      </w:r>
      <w:proofErr w:type="spellStart"/>
      <w:r w:rsidRPr="00122C1A">
        <w:rPr>
          <w:rFonts w:ascii="Times New Roman" w:hAnsi="Times New Roman" w:cs="Times New Roman"/>
          <w:i/>
          <w:sz w:val="24"/>
          <w:szCs w:val="24"/>
          <w:lang w:val="it-IT"/>
        </w:rPr>
        <w:t>one</w:t>
      </w:r>
      <w:proofErr w:type="spellEnd"/>
      <w:r w:rsidRPr="00122C1A">
        <w:rPr>
          <w:rFonts w:ascii="Times New Roman" w:hAnsi="Times New Roman" w:cs="Times New Roman"/>
          <w:i/>
          <w:sz w:val="24"/>
          <w:szCs w:val="24"/>
          <w:lang w:val="it-IT"/>
        </w:rPr>
        <w:t xml:space="preserve"> man, </w:t>
      </w:r>
      <w:proofErr w:type="spellStart"/>
      <w:r w:rsidRPr="00122C1A">
        <w:rPr>
          <w:rFonts w:ascii="Times New Roman" w:hAnsi="Times New Roman" w:cs="Times New Roman"/>
          <w:i/>
          <w:sz w:val="24"/>
          <w:szCs w:val="24"/>
          <w:lang w:val="it-IT"/>
        </w:rPr>
        <w:t>one</w:t>
      </w:r>
      <w:proofErr w:type="spellEnd"/>
      <w:r w:rsidRPr="00122C1A">
        <w:rPr>
          <w:rFonts w:ascii="Times New Roman" w:hAnsi="Times New Roman" w:cs="Times New Roman"/>
          <w:i/>
          <w:sz w:val="24"/>
          <w:szCs w:val="24"/>
          <w:lang w:val="it-IT"/>
        </w:rPr>
        <w:t xml:space="preserve"> vote</w:t>
      </w:r>
      <w:r w:rsidRPr="00122C1A">
        <w:rPr>
          <w:rFonts w:ascii="Times New Roman" w:hAnsi="Times New Roman" w:cs="Times New Roman"/>
          <w:sz w:val="24"/>
          <w:szCs w:val="24"/>
          <w:lang w:val="it-IT"/>
        </w:rPr>
        <w:t xml:space="preserve"> - solennemente affermato nella Costituzione e faccia sì che il “peso” dei voti degli Stati più piccoli e meno popolati crei squilibri in Senato e possa persino comportare – non è la prima volta - che il presidente venga eletto da una minoranza dei votanti. </w:t>
      </w:r>
    </w:p>
    <w:p w:rsidR="004F7586" w:rsidRPr="00122C1A" w:rsidRDefault="004F7586" w:rsidP="00122C1A">
      <w:pPr>
        <w:spacing w:after="0" w:line="240" w:lineRule="auto"/>
        <w:ind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 xml:space="preserve">Dalla visione </w:t>
      </w:r>
      <w:proofErr w:type="spellStart"/>
      <w:r w:rsidRPr="00122C1A">
        <w:rPr>
          <w:rFonts w:ascii="Times New Roman" w:hAnsi="Times New Roman" w:cs="Times New Roman"/>
          <w:sz w:val="24"/>
          <w:szCs w:val="24"/>
          <w:lang w:val="it-IT"/>
        </w:rPr>
        <w:t>idealistico-religiosa</w:t>
      </w:r>
      <w:proofErr w:type="spellEnd"/>
      <w:r w:rsidRPr="00122C1A">
        <w:rPr>
          <w:rFonts w:ascii="Times New Roman" w:hAnsi="Times New Roman" w:cs="Times New Roman"/>
          <w:sz w:val="24"/>
          <w:szCs w:val="24"/>
          <w:lang w:val="it-IT"/>
        </w:rPr>
        <w:t xml:space="preserve"> scaturiscono il dogma dell’</w:t>
      </w:r>
      <w:r w:rsidRPr="00122C1A">
        <w:rPr>
          <w:rFonts w:ascii="Times New Roman" w:hAnsi="Times New Roman" w:cs="Times New Roman"/>
          <w:i/>
          <w:sz w:val="24"/>
          <w:szCs w:val="24"/>
          <w:lang w:val="it-IT"/>
        </w:rPr>
        <w:t xml:space="preserve">American </w:t>
      </w:r>
      <w:proofErr w:type="spellStart"/>
      <w:r w:rsidRPr="00122C1A">
        <w:rPr>
          <w:rFonts w:ascii="Times New Roman" w:hAnsi="Times New Roman" w:cs="Times New Roman"/>
          <w:i/>
          <w:sz w:val="24"/>
          <w:szCs w:val="24"/>
          <w:lang w:val="it-IT"/>
        </w:rPr>
        <w:t>exceptionalism</w:t>
      </w:r>
      <w:proofErr w:type="spellEnd"/>
      <w:r w:rsidRPr="00122C1A">
        <w:rPr>
          <w:rFonts w:ascii="Times New Roman" w:hAnsi="Times New Roman" w:cs="Times New Roman"/>
          <w:sz w:val="24"/>
          <w:szCs w:val="24"/>
          <w:lang w:val="it-IT"/>
        </w:rPr>
        <w:t xml:space="preserve">, caro ai Repubblicani, e la dottrina del </w:t>
      </w:r>
      <w:proofErr w:type="spellStart"/>
      <w:r w:rsidRPr="00122C1A">
        <w:rPr>
          <w:rFonts w:ascii="Times New Roman" w:hAnsi="Times New Roman" w:cs="Times New Roman"/>
          <w:i/>
          <w:sz w:val="24"/>
          <w:szCs w:val="24"/>
          <w:lang w:val="it-IT"/>
        </w:rPr>
        <w:t>manifest</w:t>
      </w:r>
      <w:proofErr w:type="spellEnd"/>
      <w:r w:rsidRPr="00122C1A">
        <w:rPr>
          <w:rFonts w:ascii="Times New Roman" w:hAnsi="Times New Roman" w:cs="Times New Roman"/>
          <w:i/>
          <w:sz w:val="24"/>
          <w:szCs w:val="24"/>
          <w:lang w:val="it-IT"/>
        </w:rPr>
        <w:t xml:space="preserve"> </w:t>
      </w:r>
      <w:proofErr w:type="spellStart"/>
      <w:r w:rsidRPr="00122C1A">
        <w:rPr>
          <w:rFonts w:ascii="Times New Roman" w:hAnsi="Times New Roman" w:cs="Times New Roman"/>
          <w:i/>
          <w:sz w:val="24"/>
          <w:szCs w:val="24"/>
          <w:lang w:val="it-IT"/>
        </w:rPr>
        <w:t>destiny</w:t>
      </w:r>
      <w:proofErr w:type="spellEnd"/>
      <w:r w:rsidRPr="00122C1A">
        <w:rPr>
          <w:rFonts w:ascii="Times New Roman" w:hAnsi="Times New Roman" w:cs="Times New Roman"/>
          <w:i/>
          <w:sz w:val="24"/>
          <w:szCs w:val="24"/>
          <w:lang w:val="it-IT"/>
        </w:rPr>
        <w:t>,</w:t>
      </w:r>
      <w:r w:rsidRPr="00122C1A">
        <w:rPr>
          <w:rFonts w:ascii="Times New Roman" w:hAnsi="Times New Roman" w:cs="Times New Roman"/>
          <w:sz w:val="24"/>
          <w:szCs w:val="24"/>
          <w:lang w:val="it-IT"/>
        </w:rPr>
        <w:t xml:space="preserve"> la missione quasi religiosa degli Stati Uniti nel mondo. Tuttavia, nei moniti di George Washington e Thomas Jefferson contro le alleanze permanenti e il </w:t>
      </w:r>
      <w:proofErr w:type="spellStart"/>
      <w:r w:rsidRPr="00122C1A">
        <w:rPr>
          <w:rFonts w:ascii="Times New Roman" w:hAnsi="Times New Roman" w:cs="Times New Roman"/>
          <w:i/>
          <w:sz w:val="24"/>
          <w:szCs w:val="24"/>
          <w:lang w:val="it-IT"/>
        </w:rPr>
        <w:t>foreign</w:t>
      </w:r>
      <w:proofErr w:type="spellEnd"/>
      <w:r w:rsidRPr="00122C1A">
        <w:rPr>
          <w:rFonts w:ascii="Times New Roman" w:hAnsi="Times New Roman" w:cs="Times New Roman"/>
          <w:i/>
          <w:sz w:val="24"/>
          <w:szCs w:val="24"/>
          <w:lang w:val="it-IT"/>
        </w:rPr>
        <w:t xml:space="preserve"> </w:t>
      </w:r>
      <w:proofErr w:type="spellStart"/>
      <w:r w:rsidRPr="00122C1A">
        <w:rPr>
          <w:rFonts w:ascii="Times New Roman" w:hAnsi="Times New Roman" w:cs="Times New Roman"/>
          <w:i/>
          <w:sz w:val="24"/>
          <w:szCs w:val="24"/>
          <w:lang w:val="it-IT"/>
        </w:rPr>
        <w:t>entanglement</w:t>
      </w:r>
      <w:proofErr w:type="spellEnd"/>
      <w:r w:rsidRPr="00122C1A">
        <w:rPr>
          <w:rFonts w:ascii="Times New Roman" w:hAnsi="Times New Roman" w:cs="Times New Roman"/>
          <w:sz w:val="24"/>
          <w:szCs w:val="24"/>
          <w:lang w:val="it-IT"/>
        </w:rPr>
        <w:t xml:space="preserve"> si rinvengono le origini politico-culturali dell’isolazionismo americano tra le due guerre mondiali e, in certo modo, anche dell’odierna ritirata di Donald Trump dalle responsabilità dell’America per la stabilità mondiale: persino il neo-isolazionismo di Trump richiama il </w:t>
      </w:r>
      <w:proofErr w:type="spellStart"/>
      <w:r w:rsidRPr="00122C1A">
        <w:rPr>
          <w:rFonts w:ascii="Times New Roman" w:hAnsi="Times New Roman" w:cs="Times New Roman"/>
          <w:sz w:val="24"/>
          <w:szCs w:val="24"/>
          <w:lang w:val="it-IT"/>
        </w:rPr>
        <w:t>continuismo</w:t>
      </w:r>
      <w:proofErr w:type="spellEnd"/>
      <w:r w:rsidRPr="00122C1A">
        <w:rPr>
          <w:rFonts w:ascii="Times New Roman" w:hAnsi="Times New Roman" w:cs="Times New Roman"/>
          <w:sz w:val="24"/>
          <w:szCs w:val="24"/>
          <w:lang w:val="it-IT"/>
        </w:rPr>
        <w:t xml:space="preserve"> ricollegandosi a un’antica tradizione americana. </w:t>
      </w:r>
    </w:p>
    <w:p w:rsidR="004F7586" w:rsidRDefault="004F7586" w:rsidP="00122C1A">
      <w:pPr>
        <w:spacing w:after="0" w:line="240" w:lineRule="auto"/>
        <w:ind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 xml:space="preserve">Idealismo e pragmatismo: due narrative complementari, ma talora contraddittorie. Gli Stati Uniti fondarono l’ONU per gestire l’equilibrio e la pace nel diritto delle genti, la NATO per contrastare la minaccia sovietica in Europa e nel mondo, ma non si sentono soggetti veramente alle delibere delle organizzazioni internazionali: lesive della sovranità americana, le definiva </w:t>
      </w:r>
      <w:proofErr w:type="spellStart"/>
      <w:r w:rsidRPr="00122C1A">
        <w:rPr>
          <w:rFonts w:ascii="Times New Roman" w:hAnsi="Times New Roman" w:cs="Times New Roman"/>
          <w:sz w:val="24"/>
          <w:szCs w:val="24"/>
          <w:lang w:val="it-IT"/>
        </w:rPr>
        <w:t>Jesse</w:t>
      </w:r>
      <w:proofErr w:type="spellEnd"/>
      <w:r w:rsidRPr="00122C1A">
        <w:rPr>
          <w:rFonts w:ascii="Times New Roman" w:hAnsi="Times New Roman" w:cs="Times New Roman"/>
          <w:sz w:val="24"/>
          <w:szCs w:val="24"/>
          <w:lang w:val="it-IT"/>
        </w:rPr>
        <w:t xml:space="preserve"> </w:t>
      </w:r>
      <w:proofErr w:type="spellStart"/>
      <w:r w:rsidRPr="00122C1A">
        <w:rPr>
          <w:rFonts w:ascii="Times New Roman" w:hAnsi="Times New Roman" w:cs="Times New Roman"/>
          <w:sz w:val="24"/>
          <w:szCs w:val="24"/>
          <w:lang w:val="it-IT"/>
        </w:rPr>
        <w:t>Helms</w:t>
      </w:r>
      <w:proofErr w:type="spellEnd"/>
      <w:r w:rsidRPr="00122C1A">
        <w:rPr>
          <w:rFonts w:ascii="Times New Roman" w:hAnsi="Times New Roman" w:cs="Times New Roman"/>
          <w:sz w:val="24"/>
          <w:szCs w:val="24"/>
          <w:lang w:val="it-IT"/>
        </w:rPr>
        <w:t>, presidente della Commissione Esteri del Senato implicando persino che il diritto internazionale non si applichi agli Stati Uniti giungendo persino ad argomentare che, abrogando le leggi di ratifica, il Congresso possa annullare i più solenni impegni internazionali e rinnegare la firma del Presidente</w:t>
      </w:r>
      <w:r w:rsidRPr="00122C1A">
        <w:rPr>
          <w:rStyle w:val="Rimandonotaapidipagina"/>
          <w:rFonts w:ascii="Times New Roman" w:hAnsi="Times New Roman" w:cs="Times New Roman"/>
          <w:sz w:val="24"/>
          <w:szCs w:val="24"/>
        </w:rPr>
        <w:footnoteReference w:id="1"/>
      </w:r>
      <w:r w:rsidRPr="00122C1A">
        <w:rPr>
          <w:rFonts w:ascii="Times New Roman" w:hAnsi="Times New Roman" w:cs="Times New Roman"/>
          <w:sz w:val="24"/>
          <w:szCs w:val="24"/>
          <w:lang w:val="it-IT"/>
        </w:rPr>
        <w:t>. L’America promuove la giustizia universale, ma non aderisce alla Corte Penale Internazionale di cui disconosce la giurisdizione, né alla Convenzione di Ottawa contro le mine anti-uomo.</w:t>
      </w:r>
    </w:p>
    <w:p w:rsidR="00122C1A" w:rsidRDefault="00122C1A" w:rsidP="00122C1A">
      <w:pPr>
        <w:spacing w:after="0" w:line="240" w:lineRule="auto"/>
        <w:ind w:firstLine="284"/>
        <w:jc w:val="both"/>
        <w:rPr>
          <w:rFonts w:ascii="Times New Roman" w:hAnsi="Times New Roman" w:cs="Times New Roman"/>
          <w:sz w:val="24"/>
          <w:szCs w:val="24"/>
          <w:lang w:val="it-IT"/>
        </w:rPr>
      </w:pPr>
    </w:p>
    <w:p w:rsidR="00122C1A" w:rsidRDefault="00122C1A" w:rsidP="00122C1A">
      <w:pPr>
        <w:spacing w:after="0" w:line="240" w:lineRule="auto"/>
        <w:ind w:firstLine="284"/>
        <w:jc w:val="both"/>
        <w:rPr>
          <w:rFonts w:ascii="Times New Roman" w:hAnsi="Times New Roman" w:cs="Times New Roman"/>
          <w:sz w:val="24"/>
          <w:szCs w:val="24"/>
          <w:lang w:val="it-IT"/>
        </w:rPr>
      </w:pPr>
    </w:p>
    <w:p w:rsidR="00122C1A" w:rsidRPr="00122C1A" w:rsidRDefault="00122C1A" w:rsidP="00122C1A">
      <w:pPr>
        <w:spacing w:after="0" w:line="240" w:lineRule="auto"/>
        <w:ind w:firstLine="284"/>
        <w:jc w:val="both"/>
        <w:rPr>
          <w:rFonts w:ascii="Times New Roman" w:hAnsi="Times New Roman" w:cs="Times New Roman"/>
          <w:sz w:val="24"/>
          <w:szCs w:val="24"/>
          <w:lang w:val="it-IT"/>
        </w:rPr>
      </w:pPr>
    </w:p>
    <w:p w:rsidR="00081DED" w:rsidRDefault="00081DED" w:rsidP="00081DED">
      <w:pPr>
        <w:tabs>
          <w:tab w:val="left" w:pos="4680"/>
        </w:tabs>
        <w:spacing w:after="0" w:line="240" w:lineRule="auto"/>
        <w:ind w:firstLine="284"/>
        <w:jc w:val="both"/>
        <w:outlineLvl w:val="0"/>
        <w:rPr>
          <w:rFonts w:ascii="Times New Roman" w:hAnsi="Times New Roman" w:cs="Times New Roman"/>
          <w:b/>
          <w:sz w:val="24"/>
          <w:szCs w:val="24"/>
          <w:lang w:val="it-IT"/>
        </w:rPr>
      </w:pPr>
      <w:r>
        <w:rPr>
          <w:rFonts w:ascii="Times New Roman" w:hAnsi="Times New Roman" w:cs="Times New Roman"/>
          <w:b/>
          <w:sz w:val="24"/>
          <w:szCs w:val="24"/>
          <w:lang w:val="it-IT"/>
        </w:rPr>
        <w:lastRenderedPageBreak/>
        <w:t xml:space="preserve">Superpotenza </w:t>
      </w:r>
      <w:r w:rsidR="004F7586" w:rsidRPr="00122C1A">
        <w:rPr>
          <w:rFonts w:ascii="Times New Roman" w:hAnsi="Times New Roman" w:cs="Times New Roman"/>
          <w:b/>
          <w:sz w:val="24"/>
          <w:szCs w:val="24"/>
          <w:lang w:val="it-IT"/>
        </w:rPr>
        <w:t>non è onnipotenza</w:t>
      </w:r>
      <w:r>
        <w:rPr>
          <w:rFonts w:ascii="Times New Roman" w:hAnsi="Times New Roman" w:cs="Times New Roman"/>
          <w:b/>
          <w:sz w:val="24"/>
          <w:szCs w:val="24"/>
          <w:lang w:val="it-IT"/>
        </w:rPr>
        <w:t>.</w:t>
      </w:r>
    </w:p>
    <w:p w:rsidR="00081DED" w:rsidRDefault="004F7586" w:rsidP="00081DED">
      <w:pPr>
        <w:tabs>
          <w:tab w:val="left" w:pos="4680"/>
        </w:tabs>
        <w:spacing w:after="0" w:line="240" w:lineRule="auto"/>
        <w:ind w:firstLine="284"/>
        <w:jc w:val="both"/>
        <w:outlineLvl w:val="0"/>
        <w:rPr>
          <w:rFonts w:ascii="Times New Roman" w:hAnsi="Times New Roman" w:cs="Times New Roman"/>
          <w:b/>
          <w:sz w:val="24"/>
          <w:szCs w:val="24"/>
          <w:lang w:val="it-IT"/>
        </w:rPr>
      </w:pPr>
      <w:r w:rsidRPr="00122C1A">
        <w:rPr>
          <w:rFonts w:ascii="Times New Roman" w:hAnsi="Times New Roman" w:cs="Times New Roman"/>
          <w:sz w:val="24"/>
          <w:szCs w:val="24"/>
          <w:lang w:val="it-IT"/>
        </w:rPr>
        <w:t xml:space="preserve">Dopo la fine della Guerra Fredda e l’implosione dell’URSS, il “decennio americano” è finito bruscamente con l’attentato alle Torri Gemelle: l’inizio e poi il dilagare del terrorismo islamista, la nascita di </w:t>
      </w:r>
      <w:proofErr w:type="spellStart"/>
      <w:r w:rsidRPr="00122C1A">
        <w:rPr>
          <w:rFonts w:ascii="Times New Roman" w:hAnsi="Times New Roman" w:cs="Times New Roman"/>
          <w:sz w:val="24"/>
          <w:szCs w:val="24"/>
          <w:lang w:val="it-IT"/>
        </w:rPr>
        <w:t>AlQaeda</w:t>
      </w:r>
      <w:proofErr w:type="spellEnd"/>
      <w:r w:rsidRPr="00122C1A">
        <w:rPr>
          <w:rFonts w:ascii="Times New Roman" w:hAnsi="Times New Roman" w:cs="Times New Roman"/>
          <w:sz w:val="24"/>
          <w:szCs w:val="24"/>
          <w:lang w:val="it-IT"/>
        </w:rPr>
        <w:t xml:space="preserve">, la proclamazione di ISIS. Lo scenario internazionale, profondamente mutato e divenuto policentrico, oscilla tra la globalizzazione, da un lato, che si è affermata come una condizione storica di interdipendenza e di frontiere porose che è difficile possa essere governata senza un ampio consenso – ma dentro cui si cela sempre la minaccia globale – e, dall’altro, la frammentazione della scena mondiale nelle crisi locali che rischiano di incancrenirsi e di tracimare </w:t>
      </w:r>
      <w:proofErr w:type="spellStart"/>
      <w:r w:rsidRPr="00122C1A">
        <w:rPr>
          <w:rFonts w:ascii="Times New Roman" w:hAnsi="Times New Roman" w:cs="Times New Roman"/>
          <w:sz w:val="24"/>
          <w:szCs w:val="24"/>
          <w:lang w:val="it-IT"/>
        </w:rPr>
        <w:t>coivolgendo</w:t>
      </w:r>
      <w:proofErr w:type="spellEnd"/>
      <w:r w:rsidRPr="00122C1A">
        <w:rPr>
          <w:rFonts w:ascii="Times New Roman" w:hAnsi="Times New Roman" w:cs="Times New Roman"/>
          <w:sz w:val="24"/>
          <w:szCs w:val="24"/>
          <w:lang w:val="it-IT"/>
        </w:rPr>
        <w:t xml:space="preserve"> le maggiori potenze e lasciando intravedere persino pericoli di conflagrazione generale, a meno di un’accorta politica di concertazione. </w:t>
      </w:r>
    </w:p>
    <w:p w:rsidR="00081DED" w:rsidRDefault="004F7586" w:rsidP="00081DED">
      <w:pPr>
        <w:tabs>
          <w:tab w:val="left" w:pos="4680"/>
        </w:tabs>
        <w:spacing w:after="0" w:line="240" w:lineRule="auto"/>
        <w:ind w:firstLine="284"/>
        <w:jc w:val="both"/>
        <w:outlineLvl w:val="0"/>
        <w:rPr>
          <w:rFonts w:ascii="Times New Roman" w:hAnsi="Times New Roman" w:cs="Times New Roman"/>
          <w:b/>
          <w:sz w:val="24"/>
          <w:szCs w:val="24"/>
          <w:lang w:val="it-IT"/>
        </w:rPr>
      </w:pPr>
      <w:r w:rsidRPr="00122C1A">
        <w:rPr>
          <w:rFonts w:ascii="Times New Roman" w:hAnsi="Times New Roman" w:cs="Times New Roman"/>
          <w:sz w:val="24"/>
          <w:szCs w:val="24"/>
          <w:lang w:val="it-IT"/>
        </w:rPr>
        <w:t>Massima potenza per capacità m</w:t>
      </w:r>
      <w:r w:rsidR="00122C1A">
        <w:rPr>
          <w:rFonts w:ascii="Times New Roman" w:hAnsi="Times New Roman" w:cs="Times New Roman"/>
          <w:sz w:val="24"/>
          <w:szCs w:val="24"/>
          <w:lang w:val="it-IT"/>
        </w:rPr>
        <w:t>ilitari, forza economica (benché</w:t>
      </w:r>
      <w:r w:rsidRPr="00122C1A">
        <w:rPr>
          <w:rFonts w:ascii="Times New Roman" w:hAnsi="Times New Roman" w:cs="Times New Roman"/>
          <w:sz w:val="24"/>
          <w:szCs w:val="24"/>
          <w:lang w:val="it-IT"/>
        </w:rPr>
        <w:t xml:space="preserve"> insidiata ormai dalla Cina), finanziaria e scientifico-tecnologica, prima per capitale umano e imprenditoriale, gli Stati Uniti sono senza dubbio una potenza imperiale. Al di là delle ricorrenti polemiche, viene da chiedersi se siano anche una potenza “imperialista”. Il </w:t>
      </w:r>
      <w:proofErr w:type="spellStart"/>
      <w:r w:rsidRPr="00122C1A">
        <w:rPr>
          <w:rFonts w:ascii="Times New Roman" w:hAnsi="Times New Roman" w:cs="Times New Roman"/>
          <w:i/>
          <w:sz w:val="24"/>
          <w:szCs w:val="24"/>
          <w:lang w:val="it-IT"/>
        </w:rPr>
        <w:t>manifest</w:t>
      </w:r>
      <w:proofErr w:type="spellEnd"/>
      <w:r w:rsidRPr="00122C1A">
        <w:rPr>
          <w:rFonts w:ascii="Times New Roman" w:hAnsi="Times New Roman" w:cs="Times New Roman"/>
          <w:i/>
          <w:sz w:val="24"/>
          <w:szCs w:val="24"/>
          <w:lang w:val="it-IT"/>
        </w:rPr>
        <w:t xml:space="preserve"> </w:t>
      </w:r>
      <w:proofErr w:type="spellStart"/>
      <w:r w:rsidRPr="00122C1A">
        <w:rPr>
          <w:rFonts w:ascii="Times New Roman" w:hAnsi="Times New Roman" w:cs="Times New Roman"/>
          <w:i/>
          <w:sz w:val="24"/>
          <w:szCs w:val="24"/>
          <w:lang w:val="it-IT"/>
        </w:rPr>
        <w:t>destiny</w:t>
      </w:r>
      <w:proofErr w:type="spellEnd"/>
      <w:r w:rsidRPr="00122C1A">
        <w:rPr>
          <w:rFonts w:ascii="Times New Roman" w:hAnsi="Times New Roman" w:cs="Times New Roman"/>
          <w:sz w:val="24"/>
          <w:szCs w:val="24"/>
          <w:lang w:val="it-IT"/>
        </w:rPr>
        <w:t xml:space="preserve"> ha due facce: se l’imperialismo è “estensione violenta dell’ambito territoriale, dell’influenza e del potere diretto” è piuttosto difficile ravvisarlo mentre l’</w:t>
      </w:r>
      <w:r w:rsidRPr="00122C1A">
        <w:rPr>
          <w:rFonts w:ascii="Times New Roman" w:hAnsi="Times New Roman" w:cs="Times New Roman"/>
          <w:i/>
          <w:sz w:val="24"/>
          <w:szCs w:val="24"/>
          <w:lang w:val="it-IT"/>
        </w:rPr>
        <w:t>ethos</w:t>
      </w:r>
      <w:r w:rsidRPr="00122C1A">
        <w:rPr>
          <w:rFonts w:ascii="Times New Roman" w:hAnsi="Times New Roman" w:cs="Times New Roman"/>
          <w:sz w:val="24"/>
          <w:szCs w:val="24"/>
          <w:lang w:val="it-IT"/>
        </w:rPr>
        <w:t xml:space="preserve"> imperialista non è tanto percepibile in America anche perché, ispirato alla sicurezza, è bilanciato dalla componente messianica della sua vicenda storica e del suo pensiero politico sin dal tempo dei Pellegrini e, in grande misura, dal </w:t>
      </w:r>
      <w:r w:rsidRPr="00122C1A">
        <w:rPr>
          <w:rFonts w:ascii="Times New Roman" w:hAnsi="Times New Roman" w:cs="Times New Roman"/>
          <w:i/>
          <w:sz w:val="24"/>
          <w:szCs w:val="24"/>
          <w:lang w:val="it-IT"/>
        </w:rPr>
        <w:t xml:space="preserve">soft </w:t>
      </w:r>
      <w:proofErr w:type="spellStart"/>
      <w:r w:rsidRPr="00122C1A">
        <w:rPr>
          <w:rFonts w:ascii="Times New Roman" w:hAnsi="Times New Roman" w:cs="Times New Roman"/>
          <w:i/>
          <w:sz w:val="24"/>
          <w:szCs w:val="24"/>
          <w:lang w:val="it-IT"/>
        </w:rPr>
        <w:t>power</w:t>
      </w:r>
      <w:proofErr w:type="spellEnd"/>
      <w:r w:rsidRPr="00122C1A">
        <w:rPr>
          <w:rFonts w:ascii="Times New Roman" w:hAnsi="Times New Roman" w:cs="Times New Roman"/>
          <w:sz w:val="24"/>
          <w:szCs w:val="24"/>
          <w:lang w:val="it-IT"/>
        </w:rPr>
        <w:t xml:space="preserve"> della società americana. </w:t>
      </w:r>
    </w:p>
    <w:p w:rsidR="004F7586" w:rsidRPr="00081DED" w:rsidRDefault="004F7586" w:rsidP="00081DED">
      <w:pPr>
        <w:tabs>
          <w:tab w:val="left" w:pos="4680"/>
        </w:tabs>
        <w:spacing w:after="0" w:line="240" w:lineRule="auto"/>
        <w:ind w:firstLine="284"/>
        <w:jc w:val="both"/>
        <w:outlineLvl w:val="0"/>
        <w:rPr>
          <w:rFonts w:ascii="Times New Roman" w:hAnsi="Times New Roman" w:cs="Times New Roman"/>
          <w:b/>
          <w:sz w:val="24"/>
          <w:szCs w:val="24"/>
          <w:lang w:val="it-IT"/>
        </w:rPr>
      </w:pPr>
      <w:r w:rsidRPr="00122C1A">
        <w:rPr>
          <w:rFonts w:ascii="Times New Roman" w:hAnsi="Times New Roman" w:cs="Times New Roman"/>
          <w:sz w:val="24"/>
          <w:szCs w:val="24"/>
          <w:lang w:val="it-IT"/>
        </w:rPr>
        <w:t>Nel mondo multicentrico in cui viviamo gli Stati Uniti so</w:t>
      </w:r>
      <w:r w:rsidR="00081DED">
        <w:rPr>
          <w:rFonts w:ascii="Times New Roman" w:hAnsi="Times New Roman" w:cs="Times New Roman"/>
          <w:sz w:val="24"/>
          <w:szCs w:val="24"/>
          <w:lang w:val="it-IT"/>
        </w:rPr>
        <w:t>no un fattore imprescindibile per</w:t>
      </w:r>
      <w:r w:rsidRPr="00122C1A">
        <w:rPr>
          <w:rFonts w:ascii="Times New Roman" w:hAnsi="Times New Roman" w:cs="Times New Roman"/>
          <w:sz w:val="24"/>
          <w:szCs w:val="24"/>
          <w:lang w:val="it-IT"/>
        </w:rPr>
        <w:t xml:space="preserve"> qualunque comunità di Stati e popoli costretti, però, a operare in una situazione mutevole di equilibri instabili dove le maggiori potenze – USA, Cina e Russia, il ruolo dell’Europa è un altro discorso – devono confrontarsi continuamente con le “potenze emergenti”, con gli altri cosiddetti BRICS contendenti per l’egemonia regionale e, non ultimi, con gli attori non-statuali forti, armati, aggressivi e spesso inafferrabili che interagiscono ormai con gli Stati nel declino delle Nazioni Unite paralizzate dai veti incrociati. </w:t>
      </w:r>
    </w:p>
    <w:p w:rsidR="00122C1A" w:rsidRPr="00122C1A" w:rsidRDefault="00122C1A" w:rsidP="00122C1A">
      <w:pPr>
        <w:spacing w:after="0" w:line="240" w:lineRule="auto"/>
        <w:ind w:firstLine="284"/>
        <w:jc w:val="both"/>
        <w:rPr>
          <w:rFonts w:ascii="Times New Roman" w:hAnsi="Times New Roman" w:cs="Times New Roman"/>
          <w:sz w:val="24"/>
          <w:szCs w:val="24"/>
          <w:lang w:val="it-IT"/>
        </w:rPr>
      </w:pPr>
    </w:p>
    <w:p w:rsidR="004F7586" w:rsidRPr="00122C1A" w:rsidRDefault="004F7586" w:rsidP="00122C1A">
      <w:pPr>
        <w:spacing w:after="0" w:line="240" w:lineRule="auto"/>
        <w:ind w:firstLine="284"/>
        <w:jc w:val="both"/>
        <w:outlineLvl w:val="0"/>
        <w:rPr>
          <w:rFonts w:ascii="Times New Roman" w:hAnsi="Times New Roman" w:cs="Times New Roman"/>
          <w:sz w:val="24"/>
          <w:szCs w:val="24"/>
          <w:lang w:val="it-IT"/>
        </w:rPr>
      </w:pPr>
      <w:r w:rsidRPr="00122C1A">
        <w:rPr>
          <w:rFonts w:ascii="Times New Roman" w:hAnsi="Times New Roman" w:cs="Times New Roman"/>
          <w:b/>
          <w:sz w:val="24"/>
          <w:szCs w:val="24"/>
          <w:lang w:val="it-IT"/>
        </w:rPr>
        <w:t>Politica interna ed economia</w:t>
      </w:r>
      <w:r w:rsidRPr="00122C1A">
        <w:rPr>
          <w:rFonts w:ascii="Times New Roman" w:hAnsi="Times New Roman" w:cs="Times New Roman"/>
          <w:sz w:val="24"/>
          <w:szCs w:val="24"/>
          <w:lang w:val="it-IT"/>
        </w:rPr>
        <w:t xml:space="preserve">. </w:t>
      </w:r>
    </w:p>
    <w:p w:rsidR="004F7586" w:rsidRPr="00122C1A" w:rsidRDefault="004F7586" w:rsidP="00122C1A">
      <w:pPr>
        <w:spacing w:after="0" w:line="240" w:lineRule="auto"/>
        <w:ind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 xml:space="preserve">Malgrado la ripresa economica (migliore che in Europa), l’indipendenza energetica, la disoccupazione ai livelli fisiologici e la borsa in crescita, il discorso politico di Trump parte paradossalmente dall’aspra denuncia dei predecessori, soprattutto Obama, che indica come responsabili del declino degli Stati Uniti. Sul piano politico prevalgono i problemi domestici, mentre nell’approccio a quelli internazionali l’inquilino della Casa Bianca sembra sostituire la visione strategica con una rete di rapporti personali intersecati da improvvisi scatti caratteriali, anche qui in chiave di potere </w:t>
      </w:r>
      <w:proofErr w:type="spellStart"/>
      <w:r w:rsidRPr="00122C1A">
        <w:rPr>
          <w:rFonts w:ascii="Times New Roman" w:hAnsi="Times New Roman" w:cs="Times New Roman"/>
          <w:sz w:val="24"/>
          <w:szCs w:val="24"/>
          <w:lang w:val="it-IT"/>
        </w:rPr>
        <w:t>leaderista</w:t>
      </w:r>
      <w:proofErr w:type="spellEnd"/>
      <w:r w:rsidRPr="00122C1A">
        <w:rPr>
          <w:rFonts w:ascii="Times New Roman" w:hAnsi="Times New Roman" w:cs="Times New Roman"/>
          <w:sz w:val="24"/>
          <w:szCs w:val="24"/>
          <w:lang w:val="it-IT"/>
        </w:rPr>
        <w:t>. Del resto, contraddicendo la consolidata tradizione americana, l’inquilino della Casa Bianca mostra una preoccupante vicinanza politica e un apprezzamento quasi...faustiano verso le personalità autoritarie dello scenario internazionale, in Europa e fuori, per i regimi “forti” che si approssimano al totalitarismo con la soppressione delle libertà civili e delle garanzie costituzionali.</w:t>
      </w:r>
    </w:p>
    <w:p w:rsidR="004F7586" w:rsidRDefault="004F7586" w:rsidP="00122C1A">
      <w:pPr>
        <w:spacing w:after="0" w:line="240" w:lineRule="auto"/>
        <w:ind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Alla dimensione economica e industriale planetaria degli Stati Uniti e al dominio monetario e finanziario fanno riscontro, però, il macroscopico deficit di partite correnti e il perdurante squilibrio del bilancio federale. Il protezionismo commerciale che, incurante delle esigenze di stabilità mondiale, Trump rivendica orgogliosamente annunciando che concluderà solo accordi bilaterali favorevoli, configura una ritirata dal</w:t>
      </w:r>
      <w:r w:rsidR="00081DED">
        <w:rPr>
          <w:rFonts w:ascii="Times New Roman" w:hAnsi="Times New Roman" w:cs="Times New Roman"/>
          <w:sz w:val="24"/>
          <w:szCs w:val="24"/>
          <w:lang w:val="it-IT"/>
        </w:rPr>
        <w:t>lo</w:t>
      </w:r>
      <w:r w:rsidRPr="00122C1A">
        <w:rPr>
          <w:rFonts w:ascii="Times New Roman" w:hAnsi="Times New Roman" w:cs="Times New Roman"/>
          <w:sz w:val="24"/>
          <w:szCs w:val="24"/>
          <w:lang w:val="it-IT"/>
        </w:rPr>
        <w:t xml:space="preserve"> schema multilaterale degli scambi – e, forse, dall’intero sistema di </w:t>
      </w:r>
      <w:proofErr w:type="spellStart"/>
      <w:r w:rsidRPr="00122C1A">
        <w:rPr>
          <w:rFonts w:ascii="Times New Roman" w:hAnsi="Times New Roman" w:cs="Times New Roman"/>
          <w:sz w:val="24"/>
          <w:szCs w:val="24"/>
          <w:lang w:val="it-IT"/>
        </w:rPr>
        <w:t>Bretton</w:t>
      </w:r>
      <w:proofErr w:type="spellEnd"/>
      <w:r w:rsidRPr="00122C1A">
        <w:rPr>
          <w:rFonts w:ascii="Times New Roman" w:hAnsi="Times New Roman" w:cs="Times New Roman"/>
          <w:sz w:val="24"/>
          <w:szCs w:val="24"/>
          <w:lang w:val="it-IT"/>
        </w:rPr>
        <w:t xml:space="preserve"> Woods – riafferma la prevalenza delle intese bilaterali che profittano al più forte. Negoziare da posizioni di forza e riaffermare la potenza americana sembra, del resto, un assunto che percorre tutto l’approccio di Trump. </w:t>
      </w:r>
    </w:p>
    <w:p w:rsidR="00122C1A" w:rsidRPr="00122C1A" w:rsidRDefault="00122C1A" w:rsidP="00122C1A">
      <w:pPr>
        <w:spacing w:after="0" w:line="240" w:lineRule="auto"/>
        <w:ind w:firstLine="284"/>
        <w:jc w:val="both"/>
        <w:rPr>
          <w:rFonts w:ascii="Times New Roman" w:hAnsi="Times New Roman" w:cs="Times New Roman"/>
          <w:sz w:val="24"/>
          <w:szCs w:val="24"/>
          <w:lang w:val="it-IT"/>
        </w:rPr>
      </w:pPr>
    </w:p>
    <w:p w:rsidR="004F7586" w:rsidRPr="00122C1A" w:rsidRDefault="004F7586" w:rsidP="00122C1A">
      <w:pPr>
        <w:spacing w:after="0" w:line="240" w:lineRule="auto"/>
        <w:ind w:firstLine="284"/>
        <w:jc w:val="both"/>
        <w:outlineLvl w:val="0"/>
        <w:rPr>
          <w:rFonts w:ascii="Times New Roman" w:hAnsi="Times New Roman" w:cs="Times New Roman"/>
          <w:sz w:val="24"/>
          <w:szCs w:val="24"/>
          <w:lang w:val="it-IT"/>
        </w:rPr>
      </w:pPr>
      <w:r w:rsidRPr="00122C1A">
        <w:rPr>
          <w:rFonts w:ascii="Times New Roman" w:hAnsi="Times New Roman" w:cs="Times New Roman"/>
          <w:b/>
          <w:sz w:val="24"/>
          <w:szCs w:val="24"/>
          <w:lang w:val="it-IT"/>
        </w:rPr>
        <w:t>Politica estera</w:t>
      </w:r>
      <w:r w:rsidRPr="00122C1A">
        <w:rPr>
          <w:rFonts w:ascii="Times New Roman" w:hAnsi="Times New Roman" w:cs="Times New Roman"/>
          <w:sz w:val="24"/>
          <w:szCs w:val="24"/>
          <w:lang w:val="it-IT"/>
        </w:rPr>
        <w:t xml:space="preserve">. </w:t>
      </w:r>
    </w:p>
    <w:p w:rsidR="004F7586" w:rsidRPr="00122C1A" w:rsidRDefault="004F7586" w:rsidP="00122C1A">
      <w:pPr>
        <w:spacing w:after="0" w:line="240" w:lineRule="auto"/>
        <w:ind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 xml:space="preserve">Alla politica estera e alla diplomazia americana si chiede oggi uno sforzo sovrumano di visione politico-strategica oltre che di mezzi e di impegno che, al momento, sembra difficile scorgere specie dopo che Trump ha declassato lo State </w:t>
      </w:r>
      <w:proofErr w:type="spellStart"/>
      <w:r w:rsidRPr="00122C1A">
        <w:rPr>
          <w:rFonts w:ascii="Times New Roman" w:hAnsi="Times New Roman" w:cs="Times New Roman"/>
          <w:sz w:val="24"/>
          <w:szCs w:val="24"/>
          <w:lang w:val="it-IT"/>
        </w:rPr>
        <w:t>Department</w:t>
      </w:r>
      <w:proofErr w:type="spellEnd"/>
      <w:r w:rsidRPr="00122C1A">
        <w:rPr>
          <w:rFonts w:ascii="Times New Roman" w:hAnsi="Times New Roman" w:cs="Times New Roman"/>
          <w:sz w:val="24"/>
          <w:szCs w:val="24"/>
          <w:lang w:val="it-IT"/>
        </w:rPr>
        <w:t xml:space="preserve"> in nome del potere personale e ha inaugurato il </w:t>
      </w:r>
      <w:r w:rsidRPr="00122C1A">
        <w:rPr>
          <w:rFonts w:ascii="Times New Roman" w:hAnsi="Times New Roman" w:cs="Times New Roman"/>
          <w:sz w:val="24"/>
          <w:szCs w:val="24"/>
          <w:lang w:val="it-IT"/>
        </w:rPr>
        <w:lastRenderedPageBreak/>
        <w:t>neo-isolazionismo. Si aggiunga la situazione della diplomazia professionale americana mortificata dalla nomina politica (</w:t>
      </w:r>
      <w:proofErr w:type="spellStart"/>
      <w:r w:rsidRPr="00122C1A">
        <w:rPr>
          <w:rFonts w:ascii="Times New Roman" w:hAnsi="Times New Roman" w:cs="Times New Roman"/>
          <w:i/>
          <w:sz w:val="24"/>
          <w:szCs w:val="24"/>
          <w:lang w:val="it-IT"/>
        </w:rPr>
        <w:t>spoils</w:t>
      </w:r>
      <w:proofErr w:type="spellEnd"/>
      <w:r w:rsidRPr="00122C1A">
        <w:rPr>
          <w:rFonts w:ascii="Times New Roman" w:hAnsi="Times New Roman" w:cs="Times New Roman"/>
          <w:i/>
          <w:sz w:val="24"/>
          <w:szCs w:val="24"/>
          <w:lang w:val="it-IT"/>
        </w:rPr>
        <w:t xml:space="preserve"> system</w:t>
      </w:r>
      <w:r w:rsidRPr="00122C1A">
        <w:rPr>
          <w:rFonts w:ascii="Times New Roman" w:hAnsi="Times New Roman" w:cs="Times New Roman"/>
          <w:sz w:val="24"/>
          <w:szCs w:val="24"/>
          <w:lang w:val="it-IT"/>
        </w:rPr>
        <w:t xml:space="preserve">) degli ambasciatori nelle maggiori sedi a cui George </w:t>
      </w:r>
      <w:proofErr w:type="spellStart"/>
      <w:r w:rsidRPr="00122C1A">
        <w:rPr>
          <w:rFonts w:ascii="Times New Roman" w:hAnsi="Times New Roman" w:cs="Times New Roman"/>
          <w:sz w:val="24"/>
          <w:szCs w:val="24"/>
          <w:lang w:val="it-IT"/>
        </w:rPr>
        <w:t>Kennan</w:t>
      </w:r>
      <w:proofErr w:type="spellEnd"/>
      <w:r w:rsidRPr="00122C1A">
        <w:rPr>
          <w:rFonts w:ascii="Times New Roman" w:hAnsi="Times New Roman" w:cs="Times New Roman"/>
          <w:sz w:val="24"/>
          <w:szCs w:val="24"/>
          <w:lang w:val="it-IT"/>
        </w:rPr>
        <w:t>, il più grande diplomatico americano, dedicò un saggio indimenticabile</w:t>
      </w:r>
      <w:r w:rsidRPr="00122C1A">
        <w:rPr>
          <w:rStyle w:val="Rimandonotaapidipagina"/>
          <w:rFonts w:ascii="Times New Roman" w:hAnsi="Times New Roman" w:cs="Times New Roman"/>
          <w:sz w:val="24"/>
          <w:szCs w:val="24"/>
        </w:rPr>
        <w:footnoteReference w:id="2"/>
      </w:r>
      <w:r w:rsidRPr="00122C1A">
        <w:rPr>
          <w:rFonts w:ascii="Times New Roman" w:hAnsi="Times New Roman" w:cs="Times New Roman"/>
          <w:sz w:val="24"/>
          <w:szCs w:val="24"/>
          <w:lang w:val="it-IT"/>
        </w:rPr>
        <w:t>. Anche per gli Stati Uniti si pone qui l’antica antitesi tra politica interna e politica estera, se cioè possa affermarsi il dogma bismarckiano “</w:t>
      </w:r>
      <w:proofErr w:type="spellStart"/>
      <w:r w:rsidRPr="00122C1A">
        <w:rPr>
          <w:rFonts w:ascii="Times New Roman" w:hAnsi="Times New Roman" w:cs="Times New Roman"/>
          <w:i/>
          <w:sz w:val="24"/>
          <w:szCs w:val="24"/>
          <w:lang w:val="it-IT"/>
        </w:rPr>
        <w:t>Primat</w:t>
      </w:r>
      <w:proofErr w:type="spellEnd"/>
      <w:r w:rsidRPr="00122C1A">
        <w:rPr>
          <w:rFonts w:ascii="Times New Roman" w:hAnsi="Times New Roman" w:cs="Times New Roman"/>
          <w:i/>
          <w:sz w:val="24"/>
          <w:szCs w:val="24"/>
          <w:lang w:val="it-IT"/>
        </w:rPr>
        <w:t xml:space="preserve"> </w:t>
      </w:r>
      <w:proofErr w:type="spellStart"/>
      <w:r w:rsidRPr="00122C1A">
        <w:rPr>
          <w:rFonts w:ascii="Times New Roman" w:hAnsi="Times New Roman" w:cs="Times New Roman"/>
          <w:i/>
          <w:sz w:val="24"/>
          <w:szCs w:val="24"/>
          <w:lang w:val="it-IT"/>
        </w:rPr>
        <w:t>der</w:t>
      </w:r>
      <w:proofErr w:type="spellEnd"/>
      <w:r w:rsidRPr="00122C1A">
        <w:rPr>
          <w:rFonts w:ascii="Times New Roman" w:hAnsi="Times New Roman" w:cs="Times New Roman"/>
          <w:i/>
          <w:sz w:val="24"/>
          <w:szCs w:val="24"/>
          <w:lang w:val="it-IT"/>
        </w:rPr>
        <w:t xml:space="preserve"> </w:t>
      </w:r>
      <w:proofErr w:type="spellStart"/>
      <w:r w:rsidRPr="00122C1A">
        <w:rPr>
          <w:rFonts w:ascii="Times New Roman" w:hAnsi="Times New Roman" w:cs="Times New Roman"/>
          <w:i/>
          <w:sz w:val="24"/>
          <w:szCs w:val="24"/>
          <w:lang w:val="it-IT"/>
        </w:rPr>
        <w:t>Aussenpolitik</w:t>
      </w:r>
      <w:proofErr w:type="spellEnd"/>
      <w:r w:rsidRPr="00122C1A">
        <w:rPr>
          <w:rFonts w:ascii="Times New Roman" w:hAnsi="Times New Roman" w:cs="Times New Roman"/>
          <w:sz w:val="24"/>
          <w:szCs w:val="24"/>
          <w:lang w:val="it-IT"/>
        </w:rPr>
        <w:t>” in cui il ruolo che una grande potenza si assegna guida gli assetti interni o, invece, se prevalga nella situazione il monito di Henry Kissinger quando metteva in guardia la Casa Bianca dal pericolo che la politica estera divenisse “</w:t>
      </w:r>
      <w:r w:rsidRPr="00122C1A">
        <w:rPr>
          <w:rFonts w:ascii="Times New Roman" w:hAnsi="Times New Roman" w:cs="Times New Roman"/>
          <w:i/>
          <w:sz w:val="24"/>
          <w:szCs w:val="24"/>
          <w:lang w:val="it-IT"/>
        </w:rPr>
        <w:t xml:space="preserve">a </w:t>
      </w:r>
      <w:proofErr w:type="spellStart"/>
      <w:r w:rsidRPr="00122C1A">
        <w:rPr>
          <w:rFonts w:ascii="Times New Roman" w:hAnsi="Times New Roman" w:cs="Times New Roman"/>
          <w:i/>
          <w:sz w:val="24"/>
          <w:szCs w:val="24"/>
          <w:lang w:val="it-IT"/>
        </w:rPr>
        <w:t>subsidiary</w:t>
      </w:r>
      <w:proofErr w:type="spellEnd"/>
      <w:r w:rsidRPr="00122C1A">
        <w:rPr>
          <w:rFonts w:ascii="Times New Roman" w:hAnsi="Times New Roman" w:cs="Times New Roman"/>
          <w:i/>
          <w:sz w:val="24"/>
          <w:szCs w:val="24"/>
          <w:lang w:val="it-IT"/>
        </w:rPr>
        <w:t xml:space="preserve"> </w:t>
      </w:r>
      <w:proofErr w:type="spellStart"/>
      <w:r w:rsidRPr="00122C1A">
        <w:rPr>
          <w:rFonts w:ascii="Times New Roman" w:hAnsi="Times New Roman" w:cs="Times New Roman"/>
          <w:i/>
          <w:sz w:val="24"/>
          <w:szCs w:val="24"/>
          <w:lang w:val="it-IT"/>
        </w:rPr>
        <w:t>of</w:t>
      </w:r>
      <w:proofErr w:type="spellEnd"/>
      <w:r w:rsidRPr="00122C1A">
        <w:rPr>
          <w:rFonts w:ascii="Times New Roman" w:hAnsi="Times New Roman" w:cs="Times New Roman"/>
          <w:i/>
          <w:sz w:val="24"/>
          <w:szCs w:val="24"/>
          <w:lang w:val="it-IT"/>
        </w:rPr>
        <w:t xml:space="preserve"> </w:t>
      </w:r>
      <w:proofErr w:type="spellStart"/>
      <w:r w:rsidRPr="00122C1A">
        <w:rPr>
          <w:rFonts w:ascii="Times New Roman" w:hAnsi="Times New Roman" w:cs="Times New Roman"/>
          <w:i/>
          <w:sz w:val="24"/>
          <w:szCs w:val="24"/>
          <w:lang w:val="it-IT"/>
        </w:rPr>
        <w:t>domestic</w:t>
      </w:r>
      <w:proofErr w:type="spellEnd"/>
      <w:r w:rsidRPr="00122C1A">
        <w:rPr>
          <w:rFonts w:ascii="Times New Roman" w:hAnsi="Times New Roman" w:cs="Times New Roman"/>
          <w:i/>
          <w:sz w:val="24"/>
          <w:szCs w:val="24"/>
          <w:lang w:val="it-IT"/>
        </w:rPr>
        <w:t xml:space="preserve"> </w:t>
      </w:r>
      <w:proofErr w:type="spellStart"/>
      <w:r w:rsidRPr="00122C1A">
        <w:rPr>
          <w:rFonts w:ascii="Times New Roman" w:hAnsi="Times New Roman" w:cs="Times New Roman"/>
          <w:i/>
          <w:sz w:val="24"/>
          <w:szCs w:val="24"/>
          <w:lang w:val="it-IT"/>
        </w:rPr>
        <w:t>politics</w:t>
      </w:r>
      <w:proofErr w:type="spellEnd"/>
      <w:r w:rsidRPr="00122C1A">
        <w:rPr>
          <w:rFonts w:ascii="Times New Roman" w:hAnsi="Times New Roman" w:cs="Times New Roman"/>
          <w:sz w:val="24"/>
          <w:szCs w:val="24"/>
          <w:lang w:val="it-IT"/>
        </w:rPr>
        <w:t>”.</w:t>
      </w:r>
    </w:p>
    <w:p w:rsidR="004F7586" w:rsidRPr="00122C1A" w:rsidRDefault="004F7586" w:rsidP="00122C1A">
      <w:pPr>
        <w:spacing w:after="0" w:line="240" w:lineRule="auto"/>
        <w:ind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 xml:space="preserve">Lo scenario americano attuale sfida gli osservatori a superare gli strumenti tradizionali d’analisi. Così, anche i governi stranieri, amici o avversari, hanno difficoltà a orientarsi specie nel contesto dell’annunciata sostanziale ritirata di Washington dalle responsabilità mondiali per l’equilibrio e per la pace che incarnava la migliore tradizione americana. L’attuale presidente degli Stati Uniti coltiva l’imprevedibilità: sarà un </w:t>
      </w:r>
      <w:r w:rsidRPr="00122C1A">
        <w:rPr>
          <w:rFonts w:ascii="Times New Roman" w:hAnsi="Times New Roman" w:cs="Times New Roman"/>
          <w:i/>
          <w:sz w:val="24"/>
          <w:szCs w:val="24"/>
          <w:lang w:val="it-IT"/>
        </w:rPr>
        <w:t>plus</w:t>
      </w:r>
      <w:r w:rsidRPr="00122C1A">
        <w:rPr>
          <w:rFonts w:ascii="Times New Roman" w:hAnsi="Times New Roman" w:cs="Times New Roman"/>
          <w:sz w:val="24"/>
          <w:szCs w:val="24"/>
          <w:lang w:val="it-IT"/>
        </w:rPr>
        <w:t xml:space="preserve"> nell’arte militare per via dell’effetto-sorpresa, ma è certo un </w:t>
      </w:r>
      <w:proofErr w:type="spellStart"/>
      <w:r w:rsidRPr="00122C1A">
        <w:rPr>
          <w:rFonts w:ascii="Times New Roman" w:hAnsi="Times New Roman" w:cs="Times New Roman"/>
          <w:i/>
          <w:sz w:val="24"/>
          <w:szCs w:val="24"/>
          <w:lang w:val="it-IT"/>
        </w:rPr>
        <w:t>minus</w:t>
      </w:r>
      <w:proofErr w:type="spellEnd"/>
      <w:r w:rsidRPr="00122C1A">
        <w:rPr>
          <w:rFonts w:ascii="Times New Roman" w:hAnsi="Times New Roman" w:cs="Times New Roman"/>
          <w:sz w:val="24"/>
          <w:szCs w:val="24"/>
          <w:lang w:val="it-IT"/>
        </w:rPr>
        <w:t xml:space="preserve"> in quella politica dove l’affidabilità dei governi è un patrimonio inestimabile. La matura razionalità, la visione globale e l’esperienza nelle relazioni internazionali sembrano messe da parte a vantaggio degli scatti d’umore e di un fondamentale narcisismo che spregia la competenza delle detestate </w:t>
      </w:r>
      <w:proofErr w:type="spellStart"/>
      <w:r w:rsidRPr="00122C1A">
        <w:rPr>
          <w:rFonts w:ascii="Times New Roman" w:hAnsi="Times New Roman" w:cs="Times New Roman"/>
          <w:i/>
          <w:sz w:val="24"/>
          <w:szCs w:val="24"/>
          <w:lang w:val="it-IT"/>
        </w:rPr>
        <w:t>élites</w:t>
      </w:r>
      <w:proofErr w:type="spellEnd"/>
      <w:r w:rsidRPr="00122C1A">
        <w:rPr>
          <w:rFonts w:ascii="Times New Roman" w:hAnsi="Times New Roman" w:cs="Times New Roman"/>
          <w:sz w:val="24"/>
          <w:szCs w:val="24"/>
          <w:lang w:val="it-IT"/>
        </w:rPr>
        <w:t>.</w:t>
      </w:r>
    </w:p>
    <w:p w:rsidR="004F7586" w:rsidRDefault="004F7586" w:rsidP="00122C1A">
      <w:pPr>
        <w:spacing w:after="0" w:line="240" w:lineRule="auto"/>
        <w:ind w:firstLine="284"/>
        <w:jc w:val="both"/>
        <w:rPr>
          <w:rFonts w:ascii="Times New Roman" w:hAnsi="Times New Roman" w:cs="Times New Roman"/>
          <w:sz w:val="24"/>
          <w:szCs w:val="24"/>
          <w:lang w:val="it-IT"/>
        </w:rPr>
      </w:pPr>
      <w:proofErr w:type="spellStart"/>
      <w:r w:rsidRPr="00122C1A">
        <w:rPr>
          <w:rFonts w:ascii="Times New Roman" w:hAnsi="Times New Roman" w:cs="Times New Roman"/>
          <w:sz w:val="24"/>
          <w:szCs w:val="24"/>
          <w:lang w:val="it-IT"/>
        </w:rPr>
        <w:t>Tonitruante</w:t>
      </w:r>
      <w:proofErr w:type="spellEnd"/>
      <w:r w:rsidRPr="00122C1A">
        <w:rPr>
          <w:rFonts w:ascii="Times New Roman" w:hAnsi="Times New Roman" w:cs="Times New Roman"/>
          <w:sz w:val="24"/>
          <w:szCs w:val="24"/>
          <w:lang w:val="it-IT"/>
        </w:rPr>
        <w:t xml:space="preserve"> sulla potenza militare e nucleare americana che annuncia di potenziare fortemente, Trump proclama per tutti gli Stati una sovranità senza limiti fondata sulla forza, vicina al canone </w:t>
      </w:r>
      <w:proofErr w:type="spellStart"/>
      <w:r w:rsidRPr="00122C1A">
        <w:rPr>
          <w:rFonts w:ascii="Times New Roman" w:hAnsi="Times New Roman" w:cs="Times New Roman"/>
          <w:sz w:val="24"/>
          <w:szCs w:val="24"/>
          <w:lang w:val="it-IT"/>
        </w:rPr>
        <w:t>hobbesiano</w:t>
      </w:r>
      <w:proofErr w:type="spellEnd"/>
      <w:r w:rsidRPr="00122C1A">
        <w:rPr>
          <w:rFonts w:ascii="Times New Roman" w:hAnsi="Times New Roman" w:cs="Times New Roman"/>
          <w:sz w:val="24"/>
          <w:szCs w:val="24"/>
          <w:lang w:val="it-IT"/>
        </w:rPr>
        <w:t xml:space="preserve">, ma condanna le “sfere d’influenza”. Non si ritiene vincolato dai trattati se non </w:t>
      </w:r>
      <w:r w:rsidR="00122C1A" w:rsidRPr="00122C1A">
        <w:rPr>
          <w:rFonts w:ascii="Times New Roman" w:hAnsi="Times New Roman" w:cs="Times New Roman"/>
          <w:sz w:val="24"/>
          <w:szCs w:val="24"/>
          <w:lang w:val="it-IT"/>
        </w:rPr>
        <w:t>finché</w:t>
      </w:r>
      <w:r w:rsidRPr="00122C1A">
        <w:rPr>
          <w:rFonts w:ascii="Times New Roman" w:hAnsi="Times New Roman" w:cs="Times New Roman"/>
          <w:sz w:val="24"/>
          <w:szCs w:val="24"/>
          <w:lang w:val="it-IT"/>
        </w:rPr>
        <w:t xml:space="preserve"> convenga, ha rinnegato accordi commerciali firmati e ratificati, ha definito obsoleta la NATO (salvo citare poi l’articolo 5…) e dato dell’Alleanza Atlantica una visione quasi mercenaria collegando la difesa atlantica all’aumento delle contribuzioni alleate, ha cancellato l’accordo nucleare con l’Iran tra le proteste degli alleati e ha proclamato Gerusalemme capitale di Israele contro le risoluzioni delle Nazioni Unite. Ha “scelto” come rivali strategici la Cina e la Russia e ha definito “</w:t>
      </w:r>
      <w:proofErr w:type="spellStart"/>
      <w:r w:rsidRPr="00122C1A">
        <w:rPr>
          <w:rFonts w:ascii="Times New Roman" w:hAnsi="Times New Roman" w:cs="Times New Roman"/>
          <w:sz w:val="24"/>
          <w:szCs w:val="24"/>
          <w:lang w:val="it-IT"/>
        </w:rPr>
        <w:t>Stati-canaglia</w:t>
      </w:r>
      <w:proofErr w:type="spellEnd"/>
      <w:r w:rsidRPr="00122C1A">
        <w:rPr>
          <w:rFonts w:ascii="Times New Roman" w:hAnsi="Times New Roman" w:cs="Times New Roman"/>
          <w:sz w:val="24"/>
          <w:szCs w:val="24"/>
          <w:lang w:val="it-IT"/>
        </w:rPr>
        <w:t xml:space="preserve">” la Corea del Nord e l’Iran “promuovendo” India e Arabia Saudita malgrado nutrano ambizioni egemoniche regionali, specie la seconda in una regione in subbuglio come il Vicino e Medio Oriente dove sull’opinione americana pesano ancora due guerre in terra islamica sostanzialmente perdute, un teatro a cui il presidente mostra di interessarsi poco persino oltre il </w:t>
      </w:r>
      <w:proofErr w:type="spellStart"/>
      <w:r w:rsidRPr="00122C1A">
        <w:rPr>
          <w:rFonts w:ascii="Times New Roman" w:hAnsi="Times New Roman" w:cs="Times New Roman"/>
          <w:i/>
          <w:sz w:val="24"/>
          <w:szCs w:val="24"/>
          <w:lang w:val="it-IT"/>
        </w:rPr>
        <w:t>leading</w:t>
      </w:r>
      <w:proofErr w:type="spellEnd"/>
      <w:r w:rsidRPr="00122C1A">
        <w:rPr>
          <w:rFonts w:ascii="Times New Roman" w:hAnsi="Times New Roman" w:cs="Times New Roman"/>
          <w:i/>
          <w:sz w:val="24"/>
          <w:szCs w:val="24"/>
          <w:lang w:val="it-IT"/>
        </w:rPr>
        <w:t xml:space="preserve"> </w:t>
      </w:r>
      <w:proofErr w:type="spellStart"/>
      <w:r w:rsidRPr="00122C1A">
        <w:rPr>
          <w:rFonts w:ascii="Times New Roman" w:hAnsi="Times New Roman" w:cs="Times New Roman"/>
          <w:i/>
          <w:sz w:val="24"/>
          <w:szCs w:val="24"/>
          <w:lang w:val="it-IT"/>
        </w:rPr>
        <w:t>from</w:t>
      </w:r>
      <w:proofErr w:type="spellEnd"/>
      <w:r w:rsidRPr="00122C1A">
        <w:rPr>
          <w:rFonts w:ascii="Times New Roman" w:hAnsi="Times New Roman" w:cs="Times New Roman"/>
          <w:i/>
          <w:sz w:val="24"/>
          <w:szCs w:val="24"/>
          <w:lang w:val="it-IT"/>
        </w:rPr>
        <w:t xml:space="preserve"> </w:t>
      </w:r>
      <w:proofErr w:type="spellStart"/>
      <w:r w:rsidRPr="00122C1A">
        <w:rPr>
          <w:rFonts w:ascii="Times New Roman" w:hAnsi="Times New Roman" w:cs="Times New Roman"/>
          <w:i/>
          <w:sz w:val="24"/>
          <w:szCs w:val="24"/>
          <w:lang w:val="it-IT"/>
        </w:rPr>
        <w:t>behind</w:t>
      </w:r>
      <w:proofErr w:type="spellEnd"/>
      <w:r w:rsidRPr="00122C1A">
        <w:rPr>
          <w:rFonts w:ascii="Times New Roman" w:hAnsi="Times New Roman" w:cs="Times New Roman"/>
          <w:sz w:val="24"/>
          <w:szCs w:val="24"/>
          <w:lang w:val="it-IT"/>
        </w:rPr>
        <w:t xml:space="preserve"> del predecessore e fidando nell’Egitto e soprattutto nell’Arabia Saudita di cui asseconda le velleità espansive e i limitati scrupoli. Ha trasformato il </w:t>
      </w:r>
      <w:r w:rsidRPr="00122C1A">
        <w:rPr>
          <w:rFonts w:ascii="Times New Roman" w:hAnsi="Times New Roman" w:cs="Times New Roman"/>
          <w:i/>
          <w:sz w:val="24"/>
          <w:szCs w:val="24"/>
          <w:lang w:val="it-IT"/>
        </w:rPr>
        <w:t xml:space="preserve">pivot </w:t>
      </w:r>
      <w:proofErr w:type="spellStart"/>
      <w:r w:rsidRPr="00122C1A">
        <w:rPr>
          <w:rFonts w:ascii="Times New Roman" w:hAnsi="Times New Roman" w:cs="Times New Roman"/>
          <w:i/>
          <w:sz w:val="24"/>
          <w:szCs w:val="24"/>
          <w:lang w:val="it-IT"/>
        </w:rPr>
        <w:t>to</w:t>
      </w:r>
      <w:proofErr w:type="spellEnd"/>
      <w:r w:rsidRPr="00122C1A">
        <w:rPr>
          <w:rFonts w:ascii="Times New Roman" w:hAnsi="Times New Roman" w:cs="Times New Roman"/>
          <w:i/>
          <w:sz w:val="24"/>
          <w:szCs w:val="24"/>
          <w:lang w:val="it-IT"/>
        </w:rPr>
        <w:t xml:space="preserve"> the </w:t>
      </w:r>
      <w:proofErr w:type="spellStart"/>
      <w:r w:rsidRPr="00122C1A">
        <w:rPr>
          <w:rFonts w:ascii="Times New Roman" w:hAnsi="Times New Roman" w:cs="Times New Roman"/>
          <w:i/>
          <w:sz w:val="24"/>
          <w:szCs w:val="24"/>
          <w:lang w:val="it-IT"/>
        </w:rPr>
        <w:t>Pacific</w:t>
      </w:r>
      <w:proofErr w:type="spellEnd"/>
      <w:r w:rsidRPr="00122C1A">
        <w:rPr>
          <w:rFonts w:ascii="Times New Roman" w:hAnsi="Times New Roman" w:cs="Times New Roman"/>
          <w:sz w:val="24"/>
          <w:szCs w:val="24"/>
          <w:lang w:val="it-IT"/>
        </w:rPr>
        <w:t xml:space="preserve"> di Obama in una confusa “strategia Indo-Pacifica” dopo aver rinnegato il TTP, un accordo strategico di cooperazione economica regionale costruito come antemurale all’espansione della Cina. Trump mostra una visione internazionale transattiva (</w:t>
      </w:r>
      <w:proofErr w:type="spellStart"/>
      <w:r w:rsidRPr="00122C1A">
        <w:rPr>
          <w:rFonts w:ascii="Times New Roman" w:hAnsi="Times New Roman" w:cs="Times New Roman"/>
          <w:i/>
          <w:sz w:val="24"/>
          <w:szCs w:val="24"/>
          <w:lang w:val="it-IT"/>
        </w:rPr>
        <w:t>transactional</w:t>
      </w:r>
      <w:proofErr w:type="spellEnd"/>
      <w:r w:rsidRPr="00122C1A">
        <w:rPr>
          <w:rFonts w:ascii="Times New Roman" w:hAnsi="Times New Roman" w:cs="Times New Roman"/>
          <w:sz w:val="24"/>
          <w:szCs w:val="24"/>
          <w:lang w:val="it-IT"/>
        </w:rPr>
        <w:t xml:space="preserve">) di breve periodo, pronto a cambiare fronte con esternazioni bizzarre e improvvisate. </w:t>
      </w:r>
    </w:p>
    <w:p w:rsidR="00122C1A" w:rsidRPr="00122C1A" w:rsidRDefault="00122C1A" w:rsidP="00122C1A">
      <w:pPr>
        <w:spacing w:after="0" w:line="240" w:lineRule="auto"/>
        <w:ind w:firstLine="284"/>
        <w:jc w:val="both"/>
        <w:rPr>
          <w:rFonts w:ascii="Times New Roman" w:hAnsi="Times New Roman" w:cs="Times New Roman"/>
          <w:sz w:val="24"/>
          <w:szCs w:val="24"/>
          <w:lang w:val="it-IT"/>
        </w:rPr>
      </w:pPr>
    </w:p>
    <w:p w:rsidR="004F7586" w:rsidRPr="00122C1A" w:rsidRDefault="004F7586" w:rsidP="00122C1A">
      <w:pPr>
        <w:spacing w:after="0" w:line="240" w:lineRule="auto"/>
        <w:ind w:firstLine="284"/>
        <w:jc w:val="both"/>
        <w:outlineLvl w:val="0"/>
        <w:rPr>
          <w:rFonts w:ascii="Times New Roman" w:hAnsi="Times New Roman" w:cs="Times New Roman"/>
          <w:sz w:val="24"/>
          <w:szCs w:val="24"/>
          <w:lang w:val="it-IT"/>
        </w:rPr>
      </w:pPr>
      <w:r w:rsidRPr="00122C1A">
        <w:rPr>
          <w:rFonts w:ascii="Times New Roman" w:hAnsi="Times New Roman" w:cs="Times New Roman"/>
          <w:b/>
          <w:sz w:val="24"/>
          <w:szCs w:val="24"/>
          <w:lang w:val="it-IT"/>
        </w:rPr>
        <w:t>Equilibrio politico e stabilità internazionale.</w:t>
      </w:r>
      <w:r w:rsidRPr="00122C1A">
        <w:rPr>
          <w:rFonts w:ascii="Times New Roman" w:hAnsi="Times New Roman" w:cs="Times New Roman"/>
          <w:sz w:val="24"/>
          <w:szCs w:val="24"/>
          <w:lang w:val="it-IT"/>
        </w:rPr>
        <w:t xml:space="preserve"> </w:t>
      </w:r>
    </w:p>
    <w:p w:rsidR="004F7586" w:rsidRPr="00122C1A" w:rsidRDefault="004F7586" w:rsidP="00122C1A">
      <w:pPr>
        <w:spacing w:after="0" w:line="240" w:lineRule="auto"/>
        <w:ind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 xml:space="preserve">Sembra prematuro immaginare le conseguenze per l’assetto geopolitico di un mondo senza centro in cui le principali potenze avversano l’ordine liberale globale che dopo la seconda Guerra Mondiale ha garantito al pianeta la pace generale e una crescita che, pur nelle diseguaglianze, ha sollevato dalla povertà estrema centinaia di milioni di persone. </w:t>
      </w:r>
    </w:p>
    <w:p w:rsidR="004F7586" w:rsidRPr="00122C1A" w:rsidRDefault="004F7586" w:rsidP="00122C1A">
      <w:pPr>
        <w:spacing w:after="0" w:line="240" w:lineRule="auto"/>
        <w:ind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 xml:space="preserve">Al momento attuale sembra prevalere nei rapporti tra le nazioni un policentrismo fluido e variabile caratterizzato da incertezza perdurante e anche da sfiducia per la persistenza di problemi internazionali obiettivamente difficili da affrontare in concreto per la presenza di molteplici attori in contrasto nella scarsa concertazione multilaterale: uno scenario </w:t>
      </w:r>
      <w:proofErr w:type="spellStart"/>
      <w:r w:rsidRPr="00122C1A">
        <w:rPr>
          <w:rFonts w:ascii="Times New Roman" w:hAnsi="Times New Roman" w:cs="Times New Roman"/>
          <w:sz w:val="24"/>
          <w:szCs w:val="24"/>
          <w:lang w:val="it-IT"/>
        </w:rPr>
        <w:t>asistemico</w:t>
      </w:r>
      <w:proofErr w:type="spellEnd"/>
      <w:r w:rsidRPr="00122C1A">
        <w:rPr>
          <w:rFonts w:ascii="Times New Roman" w:hAnsi="Times New Roman" w:cs="Times New Roman"/>
          <w:sz w:val="24"/>
          <w:szCs w:val="24"/>
          <w:lang w:val="it-IT"/>
        </w:rPr>
        <w:t xml:space="preserve">, forse addirittura anomico, dove è difficile rinvenire una visione strategica condivisa della stabilità e dell’equilibrio. </w:t>
      </w:r>
    </w:p>
    <w:p w:rsidR="004F7586" w:rsidRPr="00122C1A" w:rsidRDefault="004F7586" w:rsidP="00122C1A">
      <w:pPr>
        <w:spacing w:after="0" w:line="240" w:lineRule="auto"/>
        <w:ind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La centralità degli Stati Uniti rimane essenziale per l’equilibrio mondiale, non solo per la potenza militare, economica e politica (</w:t>
      </w:r>
      <w:r w:rsidRPr="00122C1A">
        <w:rPr>
          <w:rFonts w:ascii="Times New Roman" w:hAnsi="Times New Roman" w:cs="Times New Roman"/>
          <w:i/>
          <w:sz w:val="24"/>
          <w:szCs w:val="24"/>
          <w:lang w:val="it-IT"/>
        </w:rPr>
        <w:t xml:space="preserve">hard </w:t>
      </w:r>
      <w:proofErr w:type="spellStart"/>
      <w:r w:rsidRPr="00122C1A">
        <w:rPr>
          <w:rFonts w:ascii="Times New Roman" w:hAnsi="Times New Roman" w:cs="Times New Roman"/>
          <w:i/>
          <w:sz w:val="24"/>
          <w:szCs w:val="24"/>
          <w:lang w:val="it-IT"/>
        </w:rPr>
        <w:t>power</w:t>
      </w:r>
      <w:proofErr w:type="spellEnd"/>
      <w:r w:rsidRPr="00122C1A">
        <w:rPr>
          <w:rFonts w:ascii="Times New Roman" w:hAnsi="Times New Roman" w:cs="Times New Roman"/>
          <w:sz w:val="24"/>
          <w:szCs w:val="24"/>
          <w:lang w:val="it-IT"/>
        </w:rPr>
        <w:t>), ma anche come riferimento per l’attrazione e la desiderabilità (</w:t>
      </w:r>
      <w:r w:rsidRPr="00122C1A">
        <w:rPr>
          <w:rFonts w:ascii="Times New Roman" w:hAnsi="Times New Roman" w:cs="Times New Roman"/>
          <w:i/>
          <w:sz w:val="24"/>
          <w:szCs w:val="24"/>
          <w:lang w:val="it-IT"/>
        </w:rPr>
        <w:t xml:space="preserve">soft </w:t>
      </w:r>
      <w:proofErr w:type="spellStart"/>
      <w:r w:rsidRPr="00122C1A">
        <w:rPr>
          <w:rFonts w:ascii="Times New Roman" w:hAnsi="Times New Roman" w:cs="Times New Roman"/>
          <w:i/>
          <w:sz w:val="24"/>
          <w:szCs w:val="24"/>
          <w:lang w:val="it-IT"/>
        </w:rPr>
        <w:t>power</w:t>
      </w:r>
      <w:proofErr w:type="spellEnd"/>
      <w:r w:rsidRPr="00122C1A">
        <w:rPr>
          <w:rFonts w:ascii="Times New Roman" w:hAnsi="Times New Roman" w:cs="Times New Roman"/>
          <w:sz w:val="24"/>
          <w:szCs w:val="24"/>
          <w:lang w:val="it-IT"/>
        </w:rPr>
        <w:t xml:space="preserve">) che una società fondamentalmente democratica, prospera e giusta </w:t>
      </w:r>
      <w:r w:rsidRPr="00122C1A">
        <w:rPr>
          <w:rFonts w:ascii="Times New Roman" w:hAnsi="Times New Roman" w:cs="Times New Roman"/>
          <w:sz w:val="24"/>
          <w:szCs w:val="24"/>
          <w:lang w:val="it-IT"/>
        </w:rPr>
        <w:lastRenderedPageBreak/>
        <w:t xml:space="preserve">irradia sviluppando notevole forza imitativa attraverso i media che penetrano ogni censura e raggiungono società lontane ed estranee contribuendo a influenzarne il pensiero politico, la cultura alta e la stessa cultura popolare. </w:t>
      </w:r>
    </w:p>
    <w:p w:rsidR="004F7586" w:rsidRPr="00122C1A" w:rsidRDefault="004F7586" w:rsidP="00122C1A">
      <w:pPr>
        <w:spacing w:after="0" w:line="240" w:lineRule="auto"/>
        <w:ind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Le componenti storiche specifiche e le ragioni di fondo di una grande potenza come gli Stati Uniti che dalla vicenda storica ha acquistato la consapevolezza del proprio ruolo e la coscienza delle realtà geopolitiche che incidono sul suo destino andando al di là dell’episodico, suggeriscono alle potenze che si ispirano alla democrazia liberale di mantenere attivo il dialogo costruttivo con l’America fidando nel trascorrere del tempo e operare perché le crisi non degenerino in conflitti svolgendo un’attiva azione diplomatica a tutti i livelli e rafforzare progressivamente il dialogo con Washington in una visione politico-diplomatica propositiva mirata alla stabilità e alla pace.</w:t>
      </w:r>
    </w:p>
    <w:p w:rsidR="00110A51" w:rsidRPr="00122C1A" w:rsidRDefault="00110A51" w:rsidP="00110A51">
      <w:pPr>
        <w:pStyle w:val="NormaleWeb"/>
        <w:shd w:val="clear" w:color="auto" w:fill="FFFFFF"/>
        <w:spacing w:before="0" w:beforeAutospacing="0" w:after="0" w:afterAutospacing="0"/>
        <w:jc w:val="center"/>
        <w:rPr>
          <w:rFonts w:ascii="Helvetica" w:hAnsi="Helvetica" w:cs="Helvetica"/>
          <w:color w:val="000000"/>
          <w:sz w:val="20"/>
          <w:szCs w:val="20"/>
        </w:rPr>
      </w:pPr>
    </w:p>
    <w:p w:rsidR="00110A51" w:rsidRPr="002F64C6" w:rsidRDefault="00110A51" w:rsidP="00110A51">
      <w:pPr>
        <w:spacing w:after="0" w:line="240" w:lineRule="auto"/>
        <w:jc w:val="center"/>
        <w:rPr>
          <w:rFonts w:ascii="Times New Roman" w:hAnsi="Times New Roman" w:cs="Times New Roman"/>
          <w:b/>
          <w:bCs/>
          <w:i/>
          <w:sz w:val="24"/>
          <w:szCs w:val="24"/>
          <w:lang w:val="it-IT"/>
        </w:rPr>
      </w:pPr>
    </w:p>
    <w:p w:rsidR="00BD0AF9" w:rsidRDefault="00BD0AF9" w:rsidP="004F7586">
      <w:pPr>
        <w:spacing w:after="0" w:line="240" w:lineRule="auto"/>
        <w:jc w:val="both"/>
        <w:rPr>
          <w:rFonts w:ascii="Times New Roman" w:hAnsi="Times New Roman" w:cs="Times New Roman"/>
          <w:b/>
          <w:sz w:val="24"/>
          <w:szCs w:val="24"/>
          <w:lang w:val="it-IT"/>
        </w:rPr>
      </w:pPr>
      <w:r>
        <w:rPr>
          <w:rFonts w:ascii="Times New Roman" w:hAnsi="Times New Roman" w:cs="Times New Roman"/>
          <w:b/>
          <w:sz w:val="24"/>
          <w:szCs w:val="24"/>
          <w:lang w:val="it-IT"/>
        </w:rPr>
        <w:t xml:space="preserve">     </w:t>
      </w:r>
    </w:p>
    <w:p w:rsidR="004F7586" w:rsidRDefault="004F7586" w:rsidP="004F7586">
      <w:pPr>
        <w:spacing w:after="0" w:line="240" w:lineRule="auto"/>
        <w:jc w:val="both"/>
        <w:rPr>
          <w:rFonts w:ascii="Times New Roman" w:hAnsi="Times New Roman" w:cs="Times New Roman"/>
          <w:b/>
          <w:sz w:val="24"/>
          <w:szCs w:val="24"/>
          <w:lang w:val="it-IT"/>
        </w:rPr>
      </w:pPr>
    </w:p>
    <w:p w:rsidR="004F7586" w:rsidRDefault="004F7586" w:rsidP="004F7586">
      <w:pPr>
        <w:spacing w:after="0" w:line="240" w:lineRule="auto"/>
        <w:jc w:val="both"/>
        <w:rPr>
          <w:rFonts w:ascii="Times New Roman" w:hAnsi="Times New Roman" w:cs="Times New Roman"/>
          <w:b/>
          <w:sz w:val="24"/>
          <w:szCs w:val="24"/>
          <w:lang w:val="it-IT"/>
        </w:rPr>
      </w:pPr>
    </w:p>
    <w:p w:rsidR="004F7586" w:rsidRDefault="004F7586" w:rsidP="004F7586">
      <w:pPr>
        <w:spacing w:after="0" w:line="240" w:lineRule="auto"/>
        <w:jc w:val="both"/>
        <w:rPr>
          <w:rFonts w:ascii="Times New Roman" w:hAnsi="Times New Roman" w:cs="Times New Roman"/>
          <w:b/>
          <w:sz w:val="24"/>
          <w:szCs w:val="24"/>
          <w:lang w:val="it-IT"/>
        </w:rPr>
      </w:pPr>
    </w:p>
    <w:p w:rsidR="004F7586" w:rsidRDefault="004F7586" w:rsidP="004F7586">
      <w:pPr>
        <w:spacing w:after="0" w:line="240" w:lineRule="auto"/>
        <w:jc w:val="both"/>
        <w:rPr>
          <w:rFonts w:ascii="Times New Roman" w:hAnsi="Times New Roman" w:cs="Times New Roman"/>
          <w:b/>
          <w:sz w:val="24"/>
          <w:szCs w:val="24"/>
          <w:lang w:val="it-IT"/>
        </w:rPr>
      </w:pPr>
    </w:p>
    <w:p w:rsidR="004F7586" w:rsidRDefault="004F7586" w:rsidP="004F7586">
      <w:pPr>
        <w:spacing w:after="0" w:line="240" w:lineRule="auto"/>
        <w:jc w:val="both"/>
        <w:rPr>
          <w:rFonts w:ascii="Times New Roman" w:hAnsi="Times New Roman" w:cs="Times New Roman"/>
          <w:b/>
          <w:sz w:val="24"/>
          <w:szCs w:val="24"/>
          <w:lang w:val="it-IT"/>
        </w:rPr>
      </w:pPr>
    </w:p>
    <w:p w:rsidR="004F7586" w:rsidRDefault="004F7586" w:rsidP="004F7586">
      <w:pPr>
        <w:spacing w:after="0" w:line="240" w:lineRule="auto"/>
        <w:jc w:val="both"/>
        <w:rPr>
          <w:rFonts w:ascii="Times New Roman" w:hAnsi="Times New Roman" w:cs="Times New Roman"/>
          <w:b/>
          <w:sz w:val="24"/>
          <w:szCs w:val="24"/>
          <w:lang w:val="it-IT"/>
        </w:rPr>
      </w:pPr>
    </w:p>
    <w:p w:rsidR="004F7586" w:rsidRDefault="004F7586" w:rsidP="004F7586">
      <w:pPr>
        <w:spacing w:after="0" w:line="240" w:lineRule="auto"/>
        <w:jc w:val="both"/>
        <w:rPr>
          <w:rFonts w:ascii="Times New Roman" w:hAnsi="Times New Roman" w:cs="Times New Roman"/>
          <w:b/>
          <w:sz w:val="24"/>
          <w:szCs w:val="24"/>
          <w:lang w:val="it-IT"/>
        </w:rPr>
      </w:pPr>
    </w:p>
    <w:p w:rsidR="004F7586" w:rsidRDefault="004F7586" w:rsidP="004F7586">
      <w:pPr>
        <w:spacing w:after="0" w:line="240" w:lineRule="auto"/>
        <w:jc w:val="both"/>
        <w:rPr>
          <w:rFonts w:ascii="Times New Roman" w:hAnsi="Times New Roman" w:cs="Times New Roman"/>
          <w:b/>
          <w:sz w:val="24"/>
          <w:szCs w:val="24"/>
          <w:lang w:val="it-IT"/>
        </w:rPr>
      </w:pPr>
    </w:p>
    <w:p w:rsidR="004F7586" w:rsidRDefault="004F7586" w:rsidP="004F7586">
      <w:pPr>
        <w:spacing w:after="0" w:line="240" w:lineRule="auto"/>
        <w:jc w:val="both"/>
        <w:rPr>
          <w:rFonts w:ascii="Times New Roman" w:hAnsi="Times New Roman" w:cs="Times New Roman"/>
          <w:b/>
          <w:sz w:val="24"/>
          <w:szCs w:val="24"/>
          <w:lang w:val="it-IT"/>
        </w:rPr>
      </w:pPr>
    </w:p>
    <w:p w:rsidR="004F7586" w:rsidRDefault="004F7586" w:rsidP="004F7586">
      <w:pPr>
        <w:spacing w:after="0" w:line="240" w:lineRule="auto"/>
        <w:jc w:val="both"/>
        <w:rPr>
          <w:rFonts w:ascii="Times New Roman" w:hAnsi="Times New Roman" w:cs="Times New Roman"/>
          <w:b/>
          <w:sz w:val="24"/>
          <w:szCs w:val="24"/>
          <w:lang w:val="it-IT"/>
        </w:rPr>
      </w:pPr>
    </w:p>
    <w:p w:rsidR="004F7586" w:rsidRDefault="004F7586" w:rsidP="004F7586">
      <w:pPr>
        <w:spacing w:after="0" w:line="240" w:lineRule="auto"/>
        <w:jc w:val="both"/>
        <w:rPr>
          <w:rFonts w:ascii="Times New Roman" w:hAnsi="Times New Roman" w:cs="Times New Roman"/>
          <w:b/>
          <w:sz w:val="24"/>
          <w:szCs w:val="24"/>
          <w:lang w:val="it-IT"/>
        </w:rPr>
      </w:pPr>
    </w:p>
    <w:p w:rsidR="004F7586" w:rsidRDefault="004F7586" w:rsidP="004F7586">
      <w:pPr>
        <w:spacing w:after="0" w:line="240" w:lineRule="auto"/>
        <w:jc w:val="both"/>
        <w:rPr>
          <w:rFonts w:ascii="Times New Roman" w:hAnsi="Times New Roman" w:cs="Times New Roman"/>
          <w:b/>
          <w:sz w:val="24"/>
          <w:szCs w:val="24"/>
          <w:lang w:val="it-IT"/>
        </w:rPr>
      </w:pPr>
    </w:p>
    <w:p w:rsidR="004F7586" w:rsidRPr="00122C1A" w:rsidRDefault="004F7586" w:rsidP="004F7586">
      <w:pPr>
        <w:spacing w:after="0" w:line="240" w:lineRule="auto"/>
        <w:jc w:val="both"/>
        <w:rPr>
          <w:b/>
          <w:bCs/>
          <w:i/>
          <w:iCs/>
          <w:color w:val="000000"/>
          <w:lang w:val="it-IT"/>
        </w:rPr>
      </w:pPr>
    </w:p>
    <w:p w:rsidR="005F2DAC" w:rsidRDefault="005F2DAC" w:rsidP="007F1CA9">
      <w:pPr>
        <w:pStyle w:val="NormaleWeb"/>
        <w:shd w:val="clear" w:color="auto" w:fill="FFFFFF"/>
        <w:spacing w:before="0" w:beforeAutospacing="0" w:after="0" w:afterAutospacing="0"/>
        <w:jc w:val="center"/>
        <w:rPr>
          <w:b/>
          <w:bCs/>
          <w:i/>
          <w:iCs/>
          <w:color w:val="000000"/>
        </w:rPr>
      </w:pPr>
    </w:p>
    <w:p w:rsidR="00122C1A" w:rsidRDefault="00122C1A" w:rsidP="007F1CA9">
      <w:pPr>
        <w:pStyle w:val="NormaleWeb"/>
        <w:shd w:val="clear" w:color="auto" w:fill="FFFFFF"/>
        <w:spacing w:before="0" w:beforeAutospacing="0" w:after="0" w:afterAutospacing="0"/>
        <w:jc w:val="center"/>
        <w:rPr>
          <w:b/>
          <w:bCs/>
          <w:i/>
          <w:iCs/>
          <w:color w:val="000000"/>
        </w:rPr>
      </w:pPr>
    </w:p>
    <w:p w:rsidR="00122C1A" w:rsidRDefault="00122C1A" w:rsidP="007F1CA9">
      <w:pPr>
        <w:pStyle w:val="NormaleWeb"/>
        <w:shd w:val="clear" w:color="auto" w:fill="FFFFFF"/>
        <w:spacing w:before="0" w:beforeAutospacing="0" w:after="0" w:afterAutospacing="0"/>
        <w:jc w:val="center"/>
        <w:rPr>
          <w:b/>
          <w:bCs/>
          <w:i/>
          <w:iCs/>
          <w:color w:val="000000"/>
        </w:rPr>
      </w:pPr>
    </w:p>
    <w:p w:rsidR="00122C1A" w:rsidRDefault="00122C1A" w:rsidP="007F1CA9">
      <w:pPr>
        <w:pStyle w:val="NormaleWeb"/>
        <w:shd w:val="clear" w:color="auto" w:fill="FFFFFF"/>
        <w:spacing w:before="0" w:beforeAutospacing="0" w:after="0" w:afterAutospacing="0"/>
        <w:jc w:val="center"/>
        <w:rPr>
          <w:b/>
          <w:bCs/>
          <w:i/>
          <w:iCs/>
          <w:color w:val="000000"/>
        </w:rPr>
      </w:pPr>
    </w:p>
    <w:p w:rsidR="00122C1A" w:rsidRDefault="00122C1A" w:rsidP="007F1CA9">
      <w:pPr>
        <w:pStyle w:val="NormaleWeb"/>
        <w:shd w:val="clear" w:color="auto" w:fill="FFFFFF"/>
        <w:spacing w:before="0" w:beforeAutospacing="0" w:after="0" w:afterAutospacing="0"/>
        <w:jc w:val="center"/>
        <w:rPr>
          <w:b/>
          <w:bCs/>
          <w:i/>
          <w:iCs/>
          <w:color w:val="000000"/>
        </w:rPr>
      </w:pPr>
    </w:p>
    <w:p w:rsidR="00122C1A" w:rsidRDefault="00122C1A" w:rsidP="007F1CA9">
      <w:pPr>
        <w:pStyle w:val="NormaleWeb"/>
        <w:shd w:val="clear" w:color="auto" w:fill="FFFFFF"/>
        <w:spacing w:before="0" w:beforeAutospacing="0" w:after="0" w:afterAutospacing="0"/>
        <w:jc w:val="center"/>
        <w:rPr>
          <w:b/>
          <w:bCs/>
          <w:i/>
          <w:iCs/>
          <w:color w:val="000000"/>
        </w:rPr>
      </w:pPr>
    </w:p>
    <w:p w:rsidR="00122C1A" w:rsidRDefault="00122C1A" w:rsidP="007F1CA9">
      <w:pPr>
        <w:pStyle w:val="NormaleWeb"/>
        <w:shd w:val="clear" w:color="auto" w:fill="FFFFFF"/>
        <w:spacing w:before="0" w:beforeAutospacing="0" w:after="0" w:afterAutospacing="0"/>
        <w:jc w:val="center"/>
        <w:rPr>
          <w:b/>
          <w:bCs/>
          <w:i/>
          <w:iCs/>
          <w:color w:val="000000"/>
        </w:rPr>
      </w:pPr>
    </w:p>
    <w:p w:rsidR="00122C1A" w:rsidRDefault="00122C1A" w:rsidP="007F1CA9">
      <w:pPr>
        <w:pStyle w:val="NormaleWeb"/>
        <w:shd w:val="clear" w:color="auto" w:fill="FFFFFF"/>
        <w:spacing w:before="0" w:beforeAutospacing="0" w:after="0" w:afterAutospacing="0"/>
        <w:jc w:val="center"/>
        <w:rPr>
          <w:b/>
          <w:bCs/>
          <w:i/>
          <w:iCs/>
          <w:color w:val="000000"/>
        </w:rPr>
      </w:pPr>
    </w:p>
    <w:p w:rsidR="00122C1A" w:rsidRDefault="00122C1A" w:rsidP="007F1CA9">
      <w:pPr>
        <w:pStyle w:val="NormaleWeb"/>
        <w:shd w:val="clear" w:color="auto" w:fill="FFFFFF"/>
        <w:spacing w:before="0" w:beforeAutospacing="0" w:after="0" w:afterAutospacing="0"/>
        <w:jc w:val="center"/>
        <w:rPr>
          <w:b/>
          <w:bCs/>
          <w:i/>
          <w:iCs/>
          <w:color w:val="000000"/>
        </w:rPr>
      </w:pPr>
    </w:p>
    <w:p w:rsidR="00122C1A" w:rsidRDefault="00122C1A" w:rsidP="007F1CA9">
      <w:pPr>
        <w:pStyle w:val="NormaleWeb"/>
        <w:shd w:val="clear" w:color="auto" w:fill="FFFFFF"/>
        <w:spacing w:before="0" w:beforeAutospacing="0" w:after="0" w:afterAutospacing="0"/>
        <w:jc w:val="center"/>
        <w:rPr>
          <w:b/>
          <w:bCs/>
          <w:i/>
          <w:iCs/>
          <w:color w:val="000000"/>
        </w:rPr>
      </w:pPr>
    </w:p>
    <w:p w:rsidR="00122C1A" w:rsidRDefault="00122C1A" w:rsidP="007F1CA9">
      <w:pPr>
        <w:pStyle w:val="NormaleWeb"/>
        <w:shd w:val="clear" w:color="auto" w:fill="FFFFFF"/>
        <w:spacing w:before="0" w:beforeAutospacing="0" w:after="0" w:afterAutospacing="0"/>
        <w:jc w:val="center"/>
        <w:rPr>
          <w:b/>
          <w:bCs/>
          <w:i/>
          <w:iCs/>
          <w:color w:val="000000"/>
        </w:rPr>
      </w:pPr>
    </w:p>
    <w:p w:rsidR="00122C1A" w:rsidRDefault="00122C1A" w:rsidP="007F1CA9">
      <w:pPr>
        <w:pStyle w:val="NormaleWeb"/>
        <w:shd w:val="clear" w:color="auto" w:fill="FFFFFF"/>
        <w:spacing w:before="0" w:beforeAutospacing="0" w:after="0" w:afterAutospacing="0"/>
        <w:jc w:val="center"/>
        <w:rPr>
          <w:b/>
          <w:bCs/>
          <w:i/>
          <w:iCs/>
          <w:color w:val="000000"/>
        </w:rPr>
      </w:pPr>
    </w:p>
    <w:p w:rsidR="00122C1A" w:rsidRDefault="00122C1A" w:rsidP="007F1CA9">
      <w:pPr>
        <w:pStyle w:val="NormaleWeb"/>
        <w:shd w:val="clear" w:color="auto" w:fill="FFFFFF"/>
        <w:spacing w:before="0" w:beforeAutospacing="0" w:after="0" w:afterAutospacing="0"/>
        <w:jc w:val="center"/>
        <w:rPr>
          <w:b/>
          <w:bCs/>
          <w:i/>
          <w:iCs/>
          <w:color w:val="000000"/>
        </w:rPr>
      </w:pPr>
    </w:p>
    <w:p w:rsidR="00122C1A" w:rsidRDefault="00122C1A" w:rsidP="007F1CA9">
      <w:pPr>
        <w:pStyle w:val="NormaleWeb"/>
        <w:shd w:val="clear" w:color="auto" w:fill="FFFFFF"/>
        <w:spacing w:before="0" w:beforeAutospacing="0" w:after="0" w:afterAutospacing="0"/>
        <w:jc w:val="center"/>
        <w:rPr>
          <w:b/>
          <w:bCs/>
          <w:i/>
          <w:iCs/>
          <w:color w:val="000000"/>
        </w:rPr>
      </w:pPr>
    </w:p>
    <w:p w:rsidR="00122C1A" w:rsidRDefault="00122C1A" w:rsidP="007F1CA9">
      <w:pPr>
        <w:pStyle w:val="NormaleWeb"/>
        <w:shd w:val="clear" w:color="auto" w:fill="FFFFFF"/>
        <w:spacing w:before="0" w:beforeAutospacing="0" w:after="0" w:afterAutospacing="0"/>
        <w:jc w:val="center"/>
        <w:rPr>
          <w:b/>
          <w:bCs/>
          <w:i/>
          <w:iCs/>
          <w:color w:val="000000"/>
        </w:rPr>
      </w:pPr>
    </w:p>
    <w:p w:rsidR="00122C1A" w:rsidRDefault="00122C1A" w:rsidP="007F1CA9">
      <w:pPr>
        <w:pStyle w:val="NormaleWeb"/>
        <w:shd w:val="clear" w:color="auto" w:fill="FFFFFF"/>
        <w:spacing w:before="0" w:beforeAutospacing="0" w:after="0" w:afterAutospacing="0"/>
        <w:jc w:val="center"/>
        <w:rPr>
          <w:b/>
          <w:bCs/>
          <w:i/>
          <w:iCs/>
          <w:color w:val="000000"/>
        </w:rPr>
      </w:pPr>
    </w:p>
    <w:p w:rsidR="00122C1A" w:rsidRDefault="00122C1A" w:rsidP="007F1CA9">
      <w:pPr>
        <w:pStyle w:val="NormaleWeb"/>
        <w:shd w:val="clear" w:color="auto" w:fill="FFFFFF"/>
        <w:spacing w:before="0" w:beforeAutospacing="0" w:after="0" w:afterAutospacing="0"/>
        <w:jc w:val="center"/>
        <w:rPr>
          <w:b/>
          <w:bCs/>
          <w:i/>
          <w:iCs/>
          <w:color w:val="000000"/>
        </w:rPr>
      </w:pPr>
    </w:p>
    <w:p w:rsidR="00122C1A" w:rsidRDefault="00122C1A" w:rsidP="007F1CA9">
      <w:pPr>
        <w:pStyle w:val="NormaleWeb"/>
        <w:shd w:val="clear" w:color="auto" w:fill="FFFFFF"/>
        <w:spacing w:before="0" w:beforeAutospacing="0" w:after="0" w:afterAutospacing="0"/>
        <w:jc w:val="center"/>
        <w:rPr>
          <w:b/>
          <w:bCs/>
          <w:i/>
          <w:iCs/>
          <w:color w:val="000000"/>
        </w:rPr>
      </w:pPr>
    </w:p>
    <w:p w:rsidR="00122C1A" w:rsidRDefault="00122C1A" w:rsidP="007F1CA9">
      <w:pPr>
        <w:pStyle w:val="NormaleWeb"/>
        <w:shd w:val="clear" w:color="auto" w:fill="FFFFFF"/>
        <w:spacing w:before="0" w:beforeAutospacing="0" w:after="0" w:afterAutospacing="0"/>
        <w:jc w:val="center"/>
        <w:rPr>
          <w:b/>
          <w:bCs/>
          <w:i/>
          <w:iCs/>
          <w:color w:val="000000"/>
        </w:rPr>
      </w:pPr>
    </w:p>
    <w:p w:rsidR="00122C1A" w:rsidRDefault="00122C1A" w:rsidP="007F1CA9">
      <w:pPr>
        <w:pStyle w:val="NormaleWeb"/>
        <w:shd w:val="clear" w:color="auto" w:fill="FFFFFF"/>
        <w:spacing w:before="0" w:beforeAutospacing="0" w:after="0" w:afterAutospacing="0"/>
        <w:jc w:val="center"/>
        <w:rPr>
          <w:b/>
          <w:bCs/>
          <w:i/>
          <w:iCs/>
          <w:color w:val="000000"/>
        </w:rPr>
      </w:pPr>
    </w:p>
    <w:p w:rsidR="00122C1A" w:rsidRDefault="00122C1A" w:rsidP="007F1CA9">
      <w:pPr>
        <w:pStyle w:val="NormaleWeb"/>
        <w:shd w:val="clear" w:color="auto" w:fill="FFFFFF"/>
        <w:spacing w:before="0" w:beforeAutospacing="0" w:after="0" w:afterAutospacing="0"/>
        <w:jc w:val="center"/>
        <w:rPr>
          <w:b/>
          <w:bCs/>
          <w:i/>
          <w:iCs/>
          <w:color w:val="000000"/>
        </w:rPr>
      </w:pPr>
    </w:p>
    <w:p w:rsidR="00AF1C78" w:rsidRDefault="00AF1C78" w:rsidP="007F1CA9">
      <w:pPr>
        <w:pStyle w:val="NormaleWeb"/>
        <w:shd w:val="clear" w:color="auto" w:fill="FFFFFF"/>
        <w:spacing w:before="0" w:beforeAutospacing="0" w:after="0" w:afterAutospacing="0"/>
        <w:jc w:val="center"/>
        <w:rPr>
          <w:b/>
          <w:bCs/>
          <w:i/>
          <w:iCs/>
          <w:color w:val="000000"/>
        </w:rPr>
      </w:pPr>
    </w:p>
    <w:p w:rsidR="00122C1A" w:rsidRDefault="00122C1A" w:rsidP="007F1CA9">
      <w:pPr>
        <w:pStyle w:val="NormaleWeb"/>
        <w:shd w:val="clear" w:color="auto" w:fill="FFFFFF"/>
        <w:spacing w:before="0" w:beforeAutospacing="0" w:after="0" w:afterAutospacing="0"/>
        <w:jc w:val="center"/>
        <w:rPr>
          <w:b/>
          <w:bCs/>
          <w:i/>
          <w:iCs/>
          <w:color w:val="000000"/>
        </w:rPr>
      </w:pPr>
    </w:p>
    <w:p w:rsidR="00122C1A" w:rsidRDefault="00122C1A" w:rsidP="007F1CA9">
      <w:pPr>
        <w:pStyle w:val="NormaleWeb"/>
        <w:shd w:val="clear" w:color="auto" w:fill="FFFFFF"/>
        <w:spacing w:before="0" w:beforeAutospacing="0" w:after="0" w:afterAutospacing="0"/>
        <w:jc w:val="center"/>
        <w:rPr>
          <w:b/>
          <w:bCs/>
          <w:i/>
          <w:iCs/>
          <w:color w:val="000000"/>
        </w:rPr>
      </w:pPr>
    </w:p>
    <w:p w:rsidR="00110A51" w:rsidRDefault="00110A51" w:rsidP="007F1CA9">
      <w:pPr>
        <w:pStyle w:val="NormaleWeb"/>
        <w:shd w:val="clear" w:color="auto" w:fill="FFFFFF"/>
        <w:spacing w:before="0" w:beforeAutospacing="0" w:after="0" w:afterAutospacing="0"/>
        <w:jc w:val="center"/>
        <w:rPr>
          <w:b/>
          <w:bCs/>
          <w:i/>
          <w:iCs/>
          <w:color w:val="000000"/>
        </w:rPr>
      </w:pPr>
    </w:p>
    <w:p w:rsidR="00AF1C78" w:rsidRDefault="00AF1C78" w:rsidP="00304DFD">
      <w:pPr>
        <w:pStyle w:val="NormaleWeb"/>
        <w:shd w:val="clear" w:color="auto" w:fill="FFFFFF"/>
        <w:spacing w:before="0" w:beforeAutospacing="0" w:after="0" w:afterAutospacing="0"/>
        <w:jc w:val="center"/>
        <w:rPr>
          <w:b/>
          <w:bCs/>
          <w:i/>
          <w:iCs/>
          <w:color w:val="000000"/>
          <w:lang w:val="fr-FR"/>
        </w:rPr>
      </w:pPr>
      <w:proofErr w:type="spellStart"/>
      <w:r>
        <w:rPr>
          <w:b/>
          <w:bCs/>
          <w:i/>
          <w:iCs/>
          <w:color w:val="000000"/>
          <w:lang w:val="fr-FR"/>
        </w:rPr>
        <w:lastRenderedPageBreak/>
        <w:t>Recenti</w:t>
      </w:r>
      <w:proofErr w:type="spellEnd"/>
      <w:r>
        <w:rPr>
          <w:b/>
          <w:bCs/>
          <w:i/>
          <w:iCs/>
          <w:color w:val="000000"/>
          <w:lang w:val="fr-FR"/>
        </w:rPr>
        <w:t xml:space="preserve"> </w:t>
      </w:r>
      <w:proofErr w:type="spellStart"/>
      <w:r>
        <w:rPr>
          <w:b/>
          <w:bCs/>
          <w:i/>
          <w:iCs/>
          <w:color w:val="000000"/>
          <w:lang w:val="fr-FR"/>
        </w:rPr>
        <w:t>sviluppi</w:t>
      </w:r>
      <w:proofErr w:type="spellEnd"/>
      <w:r>
        <w:rPr>
          <w:b/>
          <w:bCs/>
          <w:i/>
          <w:iCs/>
          <w:color w:val="000000"/>
          <w:lang w:val="fr-FR"/>
        </w:rPr>
        <w:t xml:space="preserve"> </w:t>
      </w:r>
      <w:proofErr w:type="spellStart"/>
      <w:r>
        <w:rPr>
          <w:b/>
          <w:bCs/>
          <w:i/>
          <w:iCs/>
          <w:color w:val="000000"/>
          <w:lang w:val="fr-FR"/>
        </w:rPr>
        <w:t>politici</w:t>
      </w:r>
      <w:proofErr w:type="spellEnd"/>
      <w:r>
        <w:rPr>
          <w:b/>
          <w:bCs/>
          <w:i/>
          <w:iCs/>
          <w:color w:val="000000"/>
          <w:lang w:val="fr-FR"/>
        </w:rPr>
        <w:t xml:space="preserve"> </w:t>
      </w:r>
      <w:r w:rsidRPr="00AF1C78">
        <w:rPr>
          <w:b/>
          <w:bCs/>
          <w:i/>
          <w:iCs/>
          <w:color w:val="000000"/>
          <w:lang w:val="fr-FR"/>
        </w:rPr>
        <w:t xml:space="preserve">a Cuba: </w:t>
      </w:r>
      <w:proofErr w:type="spellStart"/>
      <w:r w:rsidRPr="00AF1C78">
        <w:rPr>
          <w:b/>
          <w:bCs/>
          <w:i/>
          <w:iCs/>
          <w:color w:val="000000"/>
          <w:lang w:val="fr-FR"/>
        </w:rPr>
        <w:t>nuovo</w:t>
      </w:r>
      <w:proofErr w:type="spellEnd"/>
      <w:r w:rsidRPr="00AF1C78">
        <w:rPr>
          <w:b/>
          <w:bCs/>
          <w:i/>
          <w:iCs/>
          <w:color w:val="000000"/>
          <w:lang w:val="fr-FR"/>
        </w:rPr>
        <w:t xml:space="preserve"> </w:t>
      </w:r>
      <w:proofErr w:type="spellStart"/>
      <w:r w:rsidRPr="00AF1C78">
        <w:rPr>
          <w:b/>
          <w:bCs/>
          <w:i/>
          <w:iCs/>
          <w:color w:val="000000"/>
          <w:lang w:val="fr-FR"/>
        </w:rPr>
        <w:t>Presidente</w:t>
      </w:r>
      <w:proofErr w:type="spellEnd"/>
      <w:r w:rsidRPr="00AF1C78">
        <w:rPr>
          <w:b/>
          <w:bCs/>
          <w:i/>
          <w:iCs/>
          <w:color w:val="000000"/>
          <w:lang w:val="fr-FR"/>
        </w:rPr>
        <w:t xml:space="preserve">, </w:t>
      </w:r>
    </w:p>
    <w:p w:rsidR="005F2DAC" w:rsidRDefault="00AF1C78" w:rsidP="00304DFD">
      <w:pPr>
        <w:pStyle w:val="NormaleWeb"/>
        <w:shd w:val="clear" w:color="auto" w:fill="FFFFFF"/>
        <w:spacing w:before="0" w:beforeAutospacing="0" w:after="0" w:afterAutospacing="0"/>
        <w:jc w:val="center"/>
        <w:rPr>
          <w:b/>
          <w:bCs/>
          <w:i/>
          <w:iCs/>
          <w:color w:val="000000"/>
        </w:rPr>
      </w:pPr>
      <w:proofErr w:type="spellStart"/>
      <w:r w:rsidRPr="00AF1C78">
        <w:rPr>
          <w:b/>
          <w:bCs/>
          <w:i/>
          <w:iCs/>
          <w:color w:val="000000"/>
          <w:lang w:val="fr-FR"/>
        </w:rPr>
        <w:t>nuova</w:t>
      </w:r>
      <w:proofErr w:type="spellEnd"/>
      <w:r w:rsidRPr="00AF1C78">
        <w:rPr>
          <w:b/>
          <w:bCs/>
          <w:i/>
          <w:iCs/>
          <w:color w:val="000000"/>
          <w:lang w:val="fr-FR"/>
        </w:rPr>
        <w:t xml:space="preserve"> </w:t>
      </w:r>
      <w:proofErr w:type="spellStart"/>
      <w:r w:rsidRPr="00AF1C78">
        <w:rPr>
          <w:b/>
          <w:bCs/>
          <w:i/>
          <w:iCs/>
          <w:color w:val="000000"/>
          <w:lang w:val="fr-FR"/>
        </w:rPr>
        <w:t>costituzione</w:t>
      </w:r>
      <w:proofErr w:type="spellEnd"/>
      <w:r w:rsidRPr="00AF1C78">
        <w:rPr>
          <w:b/>
          <w:bCs/>
          <w:i/>
          <w:iCs/>
          <w:color w:val="000000"/>
          <w:lang w:val="fr-FR"/>
        </w:rPr>
        <w:t xml:space="preserve"> e </w:t>
      </w:r>
      <w:proofErr w:type="spellStart"/>
      <w:r w:rsidRPr="00AF1C78">
        <w:rPr>
          <w:b/>
          <w:bCs/>
          <w:i/>
          <w:iCs/>
          <w:color w:val="000000"/>
          <w:lang w:val="fr-FR"/>
        </w:rPr>
        <w:t>nuovi</w:t>
      </w:r>
      <w:proofErr w:type="spellEnd"/>
      <w:r w:rsidRPr="00AF1C78">
        <w:rPr>
          <w:b/>
          <w:bCs/>
          <w:i/>
          <w:iCs/>
          <w:color w:val="000000"/>
          <w:lang w:val="fr-FR"/>
        </w:rPr>
        <w:t xml:space="preserve"> </w:t>
      </w:r>
      <w:proofErr w:type="spellStart"/>
      <w:r w:rsidRPr="00AF1C78">
        <w:rPr>
          <w:b/>
          <w:bCs/>
          <w:i/>
          <w:iCs/>
          <w:color w:val="000000"/>
          <w:lang w:val="fr-FR"/>
        </w:rPr>
        <w:t>rapporti</w:t>
      </w:r>
      <w:proofErr w:type="spellEnd"/>
      <w:r w:rsidRPr="00AF1C78">
        <w:rPr>
          <w:b/>
          <w:bCs/>
          <w:i/>
          <w:iCs/>
          <w:color w:val="000000"/>
          <w:lang w:val="fr-FR"/>
        </w:rPr>
        <w:t xml:space="preserve"> con </w:t>
      </w:r>
      <w:proofErr w:type="spellStart"/>
      <w:r w:rsidRPr="00AF1C78">
        <w:rPr>
          <w:b/>
          <w:bCs/>
          <w:i/>
          <w:iCs/>
          <w:color w:val="000000"/>
          <w:lang w:val="fr-FR"/>
        </w:rPr>
        <w:t>gli</w:t>
      </w:r>
      <w:proofErr w:type="spellEnd"/>
      <w:r w:rsidRPr="00AF1C78">
        <w:rPr>
          <w:b/>
          <w:bCs/>
          <w:i/>
          <w:iCs/>
          <w:color w:val="000000"/>
          <w:lang w:val="fr-FR"/>
        </w:rPr>
        <w:t xml:space="preserve"> USA</w:t>
      </w:r>
    </w:p>
    <w:p w:rsidR="005F2DAC" w:rsidRDefault="005F2DAC" w:rsidP="00304DFD">
      <w:pPr>
        <w:pStyle w:val="NormaleWeb"/>
        <w:shd w:val="clear" w:color="auto" w:fill="FFFFFF"/>
        <w:spacing w:before="0" w:beforeAutospacing="0" w:after="0" w:afterAutospacing="0"/>
        <w:jc w:val="center"/>
        <w:rPr>
          <w:rFonts w:ascii="Helvetica" w:hAnsi="Helvetica" w:cs="Helvetica"/>
          <w:color w:val="000000"/>
          <w:sz w:val="20"/>
          <w:szCs w:val="20"/>
        </w:rPr>
      </w:pPr>
      <w:proofErr w:type="spellStart"/>
      <w:r>
        <w:rPr>
          <w:b/>
          <w:bCs/>
          <w:i/>
          <w:iCs/>
          <w:color w:val="000000"/>
        </w:rPr>
        <w:t>Amb</w:t>
      </w:r>
      <w:proofErr w:type="spellEnd"/>
      <w:r>
        <w:rPr>
          <w:b/>
          <w:bCs/>
          <w:i/>
          <w:iCs/>
          <w:color w:val="000000"/>
        </w:rPr>
        <w:t xml:space="preserve">. </w:t>
      </w:r>
      <w:r w:rsidR="004F7586">
        <w:rPr>
          <w:b/>
          <w:bCs/>
          <w:i/>
          <w:iCs/>
          <w:color w:val="000000"/>
        </w:rPr>
        <w:t>Domenico Vecchioni</w:t>
      </w:r>
    </w:p>
    <w:p w:rsidR="005F2DAC" w:rsidRDefault="004F7586" w:rsidP="00304DFD">
      <w:pPr>
        <w:pStyle w:val="NormaleWeb"/>
        <w:shd w:val="clear" w:color="auto" w:fill="FFFFFF"/>
        <w:spacing w:before="0" w:beforeAutospacing="0" w:after="0" w:afterAutospacing="0"/>
        <w:jc w:val="center"/>
        <w:rPr>
          <w:b/>
          <w:bCs/>
          <w:i/>
          <w:iCs/>
          <w:color w:val="000000"/>
        </w:rPr>
      </w:pPr>
      <w:r>
        <w:rPr>
          <w:b/>
          <w:bCs/>
          <w:i/>
          <w:iCs/>
          <w:color w:val="000000"/>
        </w:rPr>
        <w:t>(La Sapienza, </w:t>
      </w:r>
      <w:r w:rsidR="00122C1A">
        <w:rPr>
          <w:b/>
          <w:bCs/>
          <w:i/>
          <w:iCs/>
          <w:color w:val="000000"/>
        </w:rPr>
        <w:t>14 novembre</w:t>
      </w:r>
      <w:r w:rsidR="005F2DAC">
        <w:rPr>
          <w:b/>
          <w:bCs/>
          <w:i/>
          <w:iCs/>
          <w:color w:val="000000"/>
        </w:rPr>
        <w:t xml:space="preserve"> 2018)</w:t>
      </w:r>
    </w:p>
    <w:p w:rsidR="00304DFD" w:rsidRDefault="00304DFD" w:rsidP="00304DFD">
      <w:pPr>
        <w:pStyle w:val="NormaleWeb"/>
        <w:shd w:val="clear" w:color="auto" w:fill="FFFFFF"/>
        <w:spacing w:before="0" w:beforeAutospacing="0" w:after="0" w:afterAutospacing="0"/>
        <w:rPr>
          <w:bCs/>
          <w:iCs/>
          <w:color w:val="000000"/>
        </w:rPr>
      </w:pPr>
    </w:p>
    <w:p w:rsidR="00304DFD" w:rsidRDefault="00304DFD" w:rsidP="00E91945">
      <w:pPr>
        <w:pStyle w:val="NormaleWeb"/>
        <w:shd w:val="clear" w:color="auto" w:fill="FFFFFF"/>
        <w:spacing w:before="0" w:beforeAutospacing="0" w:after="0" w:afterAutospacing="0"/>
        <w:jc w:val="both"/>
        <w:rPr>
          <w:bCs/>
          <w:iCs/>
          <w:color w:val="000000"/>
        </w:rPr>
      </w:pPr>
    </w:p>
    <w:p w:rsidR="004F7586" w:rsidRPr="00122C1A" w:rsidRDefault="004F7586" w:rsidP="00E91945">
      <w:pPr>
        <w:spacing w:after="0" w:line="240" w:lineRule="auto"/>
        <w:ind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 xml:space="preserve">Vorrei aggiornarvi sui più importanti sviluppi della situazione politica in Cuba in questi ultimi mesi. </w:t>
      </w:r>
    </w:p>
    <w:p w:rsidR="004F7586" w:rsidRPr="00122C1A" w:rsidRDefault="004F7586" w:rsidP="00122C1A">
      <w:pPr>
        <w:spacing w:after="0" w:line="240" w:lineRule="auto"/>
        <w:ind w:firstLine="284"/>
        <w:rPr>
          <w:rFonts w:ascii="Times New Roman" w:hAnsi="Times New Roman" w:cs="Times New Roman"/>
          <w:sz w:val="24"/>
          <w:szCs w:val="24"/>
          <w:lang w:val="it-IT"/>
        </w:rPr>
      </w:pPr>
      <w:r w:rsidRPr="00122C1A">
        <w:rPr>
          <w:rFonts w:ascii="Times New Roman" w:hAnsi="Times New Roman" w:cs="Times New Roman"/>
          <w:sz w:val="24"/>
          <w:szCs w:val="24"/>
          <w:lang w:val="it-IT"/>
        </w:rPr>
        <w:t xml:space="preserve">Mi riferisco in particolare a due eventi principali suscettibili di avere conseguenze  significative: </w:t>
      </w:r>
      <w:r w:rsidRPr="00122C1A">
        <w:rPr>
          <w:rFonts w:ascii="Times New Roman" w:hAnsi="Times New Roman" w:cs="Times New Roman"/>
          <w:b/>
          <w:sz w:val="24"/>
          <w:szCs w:val="24"/>
          <w:lang w:val="it-IT"/>
        </w:rPr>
        <w:t>l’elezione di un nuovo Presidente e l’adozione di una nuova Costituzione</w:t>
      </w:r>
    </w:p>
    <w:p w:rsidR="004F7586" w:rsidRPr="00122C1A" w:rsidRDefault="004F7586" w:rsidP="00122C1A">
      <w:pPr>
        <w:pStyle w:val="Paragrafoelenco"/>
        <w:spacing w:after="0" w:line="240" w:lineRule="auto"/>
        <w:ind w:left="0" w:firstLine="284"/>
        <w:jc w:val="both"/>
        <w:rPr>
          <w:rFonts w:ascii="Times New Roman" w:hAnsi="Times New Roman" w:cs="Times New Roman"/>
          <w:sz w:val="24"/>
          <w:szCs w:val="24"/>
          <w:lang w:val="it-IT"/>
        </w:rPr>
      </w:pPr>
      <w:r w:rsidRPr="00122C1A">
        <w:rPr>
          <w:rFonts w:ascii="Times New Roman" w:hAnsi="Times New Roman" w:cs="Times New Roman"/>
          <w:i/>
          <w:sz w:val="24"/>
          <w:szCs w:val="24"/>
          <w:lang w:val="it-IT"/>
        </w:rPr>
        <w:t>Nuovo presidente.</w:t>
      </w:r>
      <w:r w:rsidRPr="00122C1A">
        <w:rPr>
          <w:rFonts w:ascii="Times New Roman" w:hAnsi="Times New Roman" w:cs="Times New Roman"/>
          <w:sz w:val="24"/>
          <w:szCs w:val="24"/>
          <w:lang w:val="it-IT"/>
        </w:rPr>
        <w:t xml:space="preserve"> Nell’aprile scorso Miguel </w:t>
      </w:r>
      <w:proofErr w:type="spellStart"/>
      <w:r w:rsidRPr="00122C1A">
        <w:rPr>
          <w:rFonts w:ascii="Times New Roman" w:hAnsi="Times New Roman" w:cs="Times New Roman"/>
          <w:sz w:val="24"/>
          <w:szCs w:val="24"/>
          <w:lang w:val="it-IT"/>
        </w:rPr>
        <w:t>Diaz-Canel</w:t>
      </w:r>
      <w:proofErr w:type="spellEnd"/>
      <w:r w:rsidRPr="00122C1A">
        <w:rPr>
          <w:rFonts w:ascii="Times New Roman" w:hAnsi="Times New Roman" w:cs="Times New Roman"/>
          <w:sz w:val="24"/>
          <w:szCs w:val="24"/>
          <w:lang w:val="it-IT"/>
        </w:rPr>
        <w:t xml:space="preserve"> è stato eletto Presidente del Consiglio di Stato (Presidente della Repubblica). Un’elezione che per i cubani rappresenta di per sé una straordinaria novità. Dopo 60 anni in effetti Cuba non sarà più governata da un membro della famiglia Castro!</w:t>
      </w:r>
      <w:r w:rsidRPr="00122C1A">
        <w:rPr>
          <w:rFonts w:ascii="Times New Roman" w:hAnsi="Times New Roman" w:cs="Times New Roman"/>
          <w:i/>
          <w:sz w:val="24"/>
          <w:szCs w:val="24"/>
          <w:lang w:val="it-IT"/>
        </w:rPr>
        <w:t xml:space="preserve"> </w:t>
      </w:r>
      <w:r w:rsidRPr="00122C1A">
        <w:rPr>
          <w:rFonts w:ascii="Times New Roman" w:hAnsi="Times New Roman" w:cs="Times New Roman"/>
          <w:sz w:val="24"/>
          <w:szCs w:val="24"/>
          <w:lang w:val="it-IT"/>
        </w:rPr>
        <w:t>Anche se Raul Castro non ha abbandonato del tutto il potere. Rimarrà infatti Segretario generale del PCC fino al 2021 e sappiamo quanto sia importante tale carica nei paesi gestiti da regimi a partito unico.</w:t>
      </w:r>
    </w:p>
    <w:p w:rsidR="004F7586" w:rsidRPr="00122C1A" w:rsidRDefault="004F7586" w:rsidP="00122C1A">
      <w:pPr>
        <w:pStyle w:val="Paragrafoelenco"/>
        <w:spacing w:after="0" w:line="240" w:lineRule="auto"/>
        <w:ind w:left="0"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 xml:space="preserve">Altra novità è che </w:t>
      </w:r>
      <w:proofErr w:type="spellStart"/>
      <w:r w:rsidRPr="00122C1A">
        <w:rPr>
          <w:rFonts w:ascii="Times New Roman" w:hAnsi="Times New Roman" w:cs="Times New Roman"/>
          <w:sz w:val="24"/>
          <w:szCs w:val="24"/>
          <w:lang w:val="it-IT"/>
        </w:rPr>
        <w:t>Diaz-Canel</w:t>
      </w:r>
      <w:proofErr w:type="spellEnd"/>
      <w:r w:rsidRPr="00122C1A">
        <w:rPr>
          <w:rFonts w:ascii="Times New Roman" w:hAnsi="Times New Roman" w:cs="Times New Roman"/>
          <w:sz w:val="24"/>
          <w:szCs w:val="24"/>
          <w:lang w:val="it-IT"/>
        </w:rPr>
        <w:t xml:space="preserve"> appartiene alla generazione post rivoluzionaria, non è un militare, è ingegnere di formazione, perfetto funzionario del PCC. Quando Fidel Castro entrava all’Avana con le sue truppe vittoriose nel gennaio del 1959, il nuovo presidente non era ancora nato! E’iniziato quanto meno il ricambio </w:t>
      </w:r>
      <w:proofErr w:type="spellStart"/>
      <w:r w:rsidRPr="00122C1A">
        <w:rPr>
          <w:rFonts w:ascii="Times New Roman" w:hAnsi="Times New Roman" w:cs="Times New Roman"/>
          <w:sz w:val="24"/>
          <w:szCs w:val="24"/>
          <w:lang w:val="it-IT"/>
        </w:rPr>
        <w:t>generazionale…</w:t>
      </w:r>
      <w:proofErr w:type="spellEnd"/>
    </w:p>
    <w:p w:rsidR="004F7586" w:rsidRPr="00122C1A" w:rsidRDefault="004F7586" w:rsidP="00122C1A">
      <w:pPr>
        <w:pStyle w:val="Paragrafoelenco"/>
        <w:spacing w:after="0" w:line="240" w:lineRule="auto"/>
        <w:ind w:left="0"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 xml:space="preserve">E’ un fedelissimo di Raul Castro, dal quale però eredita un paese che ha assoluto bisogno di cambianti reali e significativi per uscire dalla grave crisi economica in cui si dibatte. </w:t>
      </w:r>
    </w:p>
    <w:p w:rsidR="004F7586" w:rsidRPr="00122C1A" w:rsidRDefault="004F7586" w:rsidP="00122C1A">
      <w:pPr>
        <w:pStyle w:val="Paragrafoelenco"/>
        <w:spacing w:after="0" w:line="240" w:lineRule="auto"/>
        <w:ind w:left="0"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 xml:space="preserve">La sua grande sfida sarà di fare meglio e di più di Raul Castro. Superare cioè la gravissima crisi economica che da anni oramai si fa sempre più drammatica dopo il sostanziale fallimento delle riforme promosse dallo stesso Raul. Crisi aggravata anche dal venir meno dell’aiuto e dell’appoggio di paesi dove sono mutati gli equilibri politici interni (Cile, Argentina, Brasile ecc..) o che attraversano a loro volta crisi economiche ancora peggiori, come il Venezuela. </w:t>
      </w:r>
    </w:p>
    <w:p w:rsidR="004F7586" w:rsidRPr="00122C1A" w:rsidRDefault="004F7586" w:rsidP="00122C1A">
      <w:pPr>
        <w:pStyle w:val="Paragrafoelenco"/>
        <w:spacing w:after="0" w:line="240" w:lineRule="auto"/>
        <w:ind w:left="0"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Le riforme di Raul (parziali, limitate apertura del mercato) non hanno avuto il successo sperato perché in definitiva non hanno intaccato la sostanza della natura collettivista e pianificata dell’economia.  Forse Raul è stato trattenuto dalla paura di fare lo stesso errore commesso da Gorbaciov:</w:t>
      </w:r>
      <w:r w:rsidR="00122C1A" w:rsidRPr="00122C1A">
        <w:rPr>
          <w:rFonts w:ascii="Times New Roman" w:hAnsi="Times New Roman" w:cs="Times New Roman"/>
          <w:sz w:val="24"/>
          <w:szCs w:val="24"/>
          <w:lang w:val="it-IT"/>
        </w:rPr>
        <w:t xml:space="preserve"> </w:t>
      </w:r>
      <w:r w:rsidRPr="00122C1A">
        <w:rPr>
          <w:rFonts w:ascii="Times New Roman" w:hAnsi="Times New Roman" w:cs="Times New Roman"/>
          <w:sz w:val="24"/>
          <w:szCs w:val="24"/>
          <w:lang w:val="it-IT"/>
        </w:rPr>
        <w:t xml:space="preserve">lanciare le riforme economiche e politiche allo stesso tempo, il che come sappiamo portò alla rapida implosione del regime. Raul ha mosso quindi qualche timido passo nel settore economico senza alcuna apertura sul fronte politico. </w:t>
      </w:r>
    </w:p>
    <w:p w:rsidR="004F7586" w:rsidRPr="00122C1A" w:rsidRDefault="004F7586" w:rsidP="00122C1A">
      <w:pPr>
        <w:pStyle w:val="Paragrafoelenco"/>
        <w:spacing w:after="0" w:line="240" w:lineRule="auto"/>
        <w:ind w:left="0"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Era probabilmente giunto alla conclusione che l’economia del paese avrebbe potuto schizzare in avanti solo grazie ai capitali americani. Di lì nacque l’idea di un riavvicinamento agli Usa dopo 50 anni di interruzione dei rapporti diplomatici e di</w:t>
      </w:r>
      <w:r w:rsidR="00122C1A" w:rsidRPr="00122C1A">
        <w:rPr>
          <w:rFonts w:ascii="Times New Roman" w:hAnsi="Times New Roman" w:cs="Times New Roman"/>
          <w:sz w:val="24"/>
          <w:szCs w:val="24"/>
          <w:lang w:val="it-IT"/>
        </w:rPr>
        <w:t xml:space="preserve"> </w:t>
      </w:r>
      <w:r w:rsidRPr="00122C1A">
        <w:rPr>
          <w:rFonts w:ascii="Times New Roman" w:hAnsi="Times New Roman" w:cs="Times New Roman"/>
          <w:sz w:val="24"/>
          <w:szCs w:val="24"/>
          <w:lang w:val="it-IT"/>
        </w:rPr>
        <w:t>tempestose relazioni. Propensione colta al volo dal presidente Obama verosimilmente desideroso di segnare, sul finire del suo secondo mandato,</w:t>
      </w:r>
      <w:r w:rsidR="00122C1A" w:rsidRPr="00122C1A">
        <w:rPr>
          <w:rFonts w:ascii="Times New Roman" w:hAnsi="Times New Roman" w:cs="Times New Roman"/>
          <w:sz w:val="24"/>
          <w:szCs w:val="24"/>
          <w:lang w:val="it-IT"/>
        </w:rPr>
        <w:t xml:space="preserve"> </w:t>
      </w:r>
      <w:r w:rsidRPr="00122C1A">
        <w:rPr>
          <w:rFonts w:ascii="Times New Roman" w:hAnsi="Times New Roman" w:cs="Times New Roman"/>
          <w:sz w:val="24"/>
          <w:szCs w:val="24"/>
          <w:lang w:val="it-IT"/>
        </w:rPr>
        <w:t xml:space="preserve">uno storico successo nei Caraibi e di essere ricordato come colui che aveva messo fine alla guerra fredda tropicale. Da lì scaturirono i famosi accordi del dicembre 2014 (ripresa dei rapporti diplomatici, abolizione diverse restrizioni per il turismo americano, per le rimesse a Cuba dei cubano-americani, apertura agli investimenti USA, </w:t>
      </w:r>
      <w:proofErr w:type="spellStart"/>
      <w:r w:rsidRPr="00122C1A">
        <w:rPr>
          <w:rFonts w:ascii="Times New Roman" w:hAnsi="Times New Roman" w:cs="Times New Roman"/>
          <w:sz w:val="24"/>
          <w:szCs w:val="24"/>
          <w:lang w:val="it-IT"/>
        </w:rPr>
        <w:t>ecc…</w:t>
      </w:r>
      <w:proofErr w:type="spellEnd"/>
      <w:r w:rsidRPr="00122C1A">
        <w:rPr>
          <w:rFonts w:ascii="Times New Roman" w:hAnsi="Times New Roman" w:cs="Times New Roman"/>
          <w:sz w:val="24"/>
          <w:szCs w:val="24"/>
          <w:lang w:val="it-IT"/>
        </w:rPr>
        <w:t>)</w:t>
      </w:r>
    </w:p>
    <w:p w:rsidR="004F7586" w:rsidRPr="00122C1A" w:rsidRDefault="004F7586" w:rsidP="00122C1A">
      <w:pPr>
        <w:pStyle w:val="Paragrafoelenco"/>
        <w:spacing w:after="0" w:line="240" w:lineRule="auto"/>
        <w:ind w:left="0"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Con l’avvento dell’amministrazione repubblicana di Trump, però, tutto e cambiato e si è tornati alla casella di partenza. Anche se non tutti gli accordi presi nell’ambito dell’intesa Castro/Obama sono stati annullati.  I rapporti diplomatici tra i due paesi non sono stati interrotti, ma s</w:t>
      </w:r>
      <w:r w:rsidR="00C77CB1">
        <w:rPr>
          <w:rFonts w:ascii="Times New Roman" w:hAnsi="Times New Roman" w:cs="Times New Roman"/>
          <w:sz w:val="24"/>
          <w:szCs w:val="24"/>
          <w:lang w:val="it-IT"/>
        </w:rPr>
        <w:t>ono per così dire “sospesi” (l’A</w:t>
      </w:r>
      <w:r w:rsidRPr="00122C1A">
        <w:rPr>
          <w:rFonts w:ascii="Times New Roman" w:hAnsi="Times New Roman" w:cs="Times New Roman"/>
          <w:sz w:val="24"/>
          <w:szCs w:val="24"/>
          <w:lang w:val="it-IT"/>
        </w:rPr>
        <w:t>mbasciata USA all’Avana è sempre retta da un inca</w:t>
      </w:r>
      <w:r w:rsidR="00C77CB1">
        <w:rPr>
          <w:rFonts w:ascii="Times New Roman" w:hAnsi="Times New Roman" w:cs="Times New Roman"/>
          <w:sz w:val="24"/>
          <w:szCs w:val="24"/>
          <w:lang w:val="it-IT"/>
        </w:rPr>
        <w:t>ricato d’affari e il personale -</w:t>
      </w:r>
      <w:r w:rsidRPr="00122C1A">
        <w:rPr>
          <w:rFonts w:ascii="Times New Roman" w:hAnsi="Times New Roman" w:cs="Times New Roman"/>
          <w:sz w:val="24"/>
          <w:szCs w:val="24"/>
          <w:lang w:val="it-IT"/>
        </w:rPr>
        <w:t xml:space="preserve"> a causa di una misterios</w:t>
      </w:r>
      <w:r w:rsidR="00C77CB1">
        <w:rPr>
          <w:rFonts w:ascii="Times New Roman" w:hAnsi="Times New Roman" w:cs="Times New Roman"/>
          <w:sz w:val="24"/>
          <w:szCs w:val="24"/>
          <w:lang w:val="it-IT"/>
        </w:rPr>
        <w:t>a storia di “attacchi acustici” -</w:t>
      </w:r>
      <w:r w:rsidRPr="00122C1A">
        <w:rPr>
          <w:rFonts w:ascii="Times New Roman" w:hAnsi="Times New Roman" w:cs="Times New Roman"/>
          <w:sz w:val="24"/>
          <w:szCs w:val="24"/>
          <w:lang w:val="it-IT"/>
        </w:rPr>
        <w:t xml:space="preserve"> è stato ridotto del 60%). </w:t>
      </w:r>
    </w:p>
    <w:p w:rsidR="004F7586" w:rsidRPr="00122C1A" w:rsidRDefault="004F7586" w:rsidP="00122C1A">
      <w:pPr>
        <w:pStyle w:val="Paragrafoelenco"/>
        <w:spacing w:after="0" w:line="240" w:lineRule="auto"/>
        <w:ind w:left="0" w:firstLine="284"/>
        <w:jc w:val="both"/>
        <w:rPr>
          <w:rFonts w:ascii="Times New Roman" w:hAnsi="Times New Roman" w:cs="Times New Roman"/>
          <w:i/>
          <w:sz w:val="24"/>
          <w:szCs w:val="24"/>
          <w:lang w:val="it-IT"/>
        </w:rPr>
      </w:pPr>
      <w:r w:rsidRPr="00122C1A">
        <w:rPr>
          <w:rFonts w:ascii="Times New Roman" w:hAnsi="Times New Roman" w:cs="Times New Roman"/>
          <w:sz w:val="24"/>
          <w:szCs w:val="24"/>
          <w:lang w:val="it-IT"/>
        </w:rPr>
        <w:t xml:space="preserve">Sfumato quindi il “sogno americano” di Raul, Diaz </w:t>
      </w:r>
      <w:proofErr w:type="spellStart"/>
      <w:r w:rsidRPr="00122C1A">
        <w:rPr>
          <w:rFonts w:ascii="Times New Roman" w:hAnsi="Times New Roman" w:cs="Times New Roman"/>
          <w:sz w:val="24"/>
          <w:szCs w:val="24"/>
          <w:lang w:val="it-IT"/>
        </w:rPr>
        <w:t>Canel</w:t>
      </w:r>
      <w:proofErr w:type="spellEnd"/>
      <w:r w:rsidRPr="00122C1A">
        <w:rPr>
          <w:rFonts w:ascii="Times New Roman" w:hAnsi="Times New Roman" w:cs="Times New Roman"/>
          <w:sz w:val="24"/>
          <w:szCs w:val="24"/>
          <w:lang w:val="it-IT"/>
        </w:rPr>
        <w:t xml:space="preserve"> ha pensato di poter riprendere l’iniziativa</w:t>
      </w:r>
      <w:r w:rsidR="00122C1A" w:rsidRPr="00122C1A">
        <w:rPr>
          <w:rFonts w:ascii="Times New Roman" w:hAnsi="Times New Roman" w:cs="Times New Roman"/>
          <w:sz w:val="24"/>
          <w:szCs w:val="24"/>
          <w:lang w:val="it-IT"/>
        </w:rPr>
        <w:t xml:space="preserve"> </w:t>
      </w:r>
      <w:r w:rsidRPr="00122C1A">
        <w:rPr>
          <w:rFonts w:ascii="Times New Roman" w:hAnsi="Times New Roman" w:cs="Times New Roman"/>
          <w:sz w:val="24"/>
          <w:szCs w:val="24"/>
          <w:lang w:val="it-IT"/>
        </w:rPr>
        <w:t>con, da una parte, l’adozione di una nuova costituzione, e, dall’altra, un rilancio dell’attività diplomatica cubana verso i paesi ideologicamente affini (Cina, Vietnam, Corea del Nord</w:t>
      </w:r>
      <w:r w:rsidR="00122C1A" w:rsidRPr="00122C1A">
        <w:rPr>
          <w:rFonts w:ascii="Times New Roman" w:hAnsi="Times New Roman" w:cs="Times New Roman"/>
          <w:sz w:val="24"/>
          <w:szCs w:val="24"/>
          <w:lang w:val="it-IT"/>
        </w:rPr>
        <w:t>)</w:t>
      </w:r>
      <w:r w:rsidRPr="00122C1A">
        <w:rPr>
          <w:rFonts w:ascii="Times New Roman" w:hAnsi="Times New Roman" w:cs="Times New Roman"/>
          <w:sz w:val="24"/>
          <w:szCs w:val="24"/>
          <w:lang w:val="it-IT"/>
        </w:rPr>
        <w:t xml:space="preserve"> o tradizionalmente alleati (Russia). Paesi dove </w:t>
      </w:r>
      <w:proofErr w:type="spellStart"/>
      <w:r w:rsidRPr="00122C1A">
        <w:rPr>
          <w:rFonts w:ascii="Times New Roman" w:hAnsi="Times New Roman" w:cs="Times New Roman"/>
          <w:sz w:val="24"/>
          <w:szCs w:val="24"/>
          <w:lang w:val="it-IT"/>
        </w:rPr>
        <w:t>Diaz-Canel</w:t>
      </w:r>
      <w:proofErr w:type="spellEnd"/>
      <w:r w:rsidRPr="00122C1A">
        <w:rPr>
          <w:rFonts w:ascii="Times New Roman" w:hAnsi="Times New Roman" w:cs="Times New Roman"/>
          <w:sz w:val="24"/>
          <w:szCs w:val="24"/>
          <w:lang w:val="it-IT"/>
        </w:rPr>
        <w:t xml:space="preserve"> si è recentemente recato con una folta delegazione.</w:t>
      </w:r>
    </w:p>
    <w:p w:rsidR="004F7586" w:rsidRPr="00122C1A" w:rsidRDefault="004F7586" w:rsidP="00122C1A">
      <w:pPr>
        <w:pStyle w:val="Paragrafoelenco"/>
        <w:spacing w:after="0" w:line="240" w:lineRule="auto"/>
        <w:ind w:left="0" w:firstLine="284"/>
        <w:jc w:val="both"/>
        <w:rPr>
          <w:rFonts w:ascii="Times New Roman" w:hAnsi="Times New Roman" w:cs="Times New Roman"/>
          <w:i/>
          <w:sz w:val="24"/>
          <w:szCs w:val="24"/>
          <w:lang w:val="it-IT"/>
        </w:rPr>
      </w:pPr>
    </w:p>
    <w:p w:rsidR="004F7586" w:rsidRPr="00122C1A" w:rsidRDefault="004F7586" w:rsidP="00122C1A">
      <w:pPr>
        <w:pStyle w:val="Paragrafoelenco"/>
        <w:spacing w:after="0" w:line="240" w:lineRule="auto"/>
        <w:ind w:left="0" w:firstLine="284"/>
        <w:jc w:val="both"/>
        <w:rPr>
          <w:rFonts w:ascii="Times New Roman" w:hAnsi="Times New Roman" w:cs="Times New Roman"/>
          <w:sz w:val="24"/>
          <w:szCs w:val="24"/>
          <w:lang w:val="it-IT"/>
        </w:rPr>
      </w:pPr>
      <w:r w:rsidRPr="00122C1A">
        <w:rPr>
          <w:rFonts w:ascii="Times New Roman" w:hAnsi="Times New Roman" w:cs="Times New Roman"/>
          <w:i/>
          <w:sz w:val="24"/>
          <w:szCs w:val="24"/>
          <w:lang w:val="it-IT"/>
        </w:rPr>
        <w:t>Nuova Costituzione.</w:t>
      </w:r>
      <w:r w:rsidRPr="00122C1A">
        <w:rPr>
          <w:rFonts w:ascii="Times New Roman" w:hAnsi="Times New Roman" w:cs="Times New Roman"/>
          <w:sz w:val="24"/>
          <w:szCs w:val="24"/>
          <w:lang w:val="it-IT"/>
        </w:rPr>
        <w:t xml:space="preserve"> Il parlamento cubano ha recentemente approvato all’unanimità il progetto di una nuova costituzione che sarà sottoposta a referendum nel febbraio del prossimo anno. Progetto che con ogni probabilità, secondo tutti gli osservatori internazionali, sarà approvato a grandissima maggioranza. </w:t>
      </w:r>
    </w:p>
    <w:p w:rsidR="004F7586" w:rsidRPr="00122C1A" w:rsidRDefault="004F7586" w:rsidP="00122C1A">
      <w:pPr>
        <w:pStyle w:val="Paragrafoelenco"/>
        <w:spacing w:after="0" w:line="240" w:lineRule="auto"/>
        <w:ind w:left="0"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 xml:space="preserve">Il testo contiene molte novità ma </w:t>
      </w:r>
      <w:proofErr w:type="spellStart"/>
      <w:r w:rsidRPr="00122C1A">
        <w:rPr>
          <w:rFonts w:ascii="Times New Roman" w:hAnsi="Times New Roman" w:cs="Times New Roman"/>
          <w:sz w:val="24"/>
          <w:szCs w:val="24"/>
          <w:lang w:val="it-IT"/>
        </w:rPr>
        <w:t>anche…</w:t>
      </w:r>
      <w:proofErr w:type="spellEnd"/>
      <w:r w:rsidRPr="00122C1A">
        <w:rPr>
          <w:rFonts w:ascii="Times New Roman" w:hAnsi="Times New Roman" w:cs="Times New Roman"/>
          <w:sz w:val="24"/>
          <w:szCs w:val="24"/>
          <w:lang w:val="it-IT"/>
        </w:rPr>
        <w:t xml:space="preserve"> troppi gilet di salvataggio per il regime – che evidentemente vuol rimanere a galla -</w:t>
      </w:r>
      <w:r w:rsidR="00122C1A" w:rsidRPr="00122C1A">
        <w:rPr>
          <w:rFonts w:ascii="Times New Roman" w:hAnsi="Times New Roman" w:cs="Times New Roman"/>
          <w:sz w:val="24"/>
          <w:szCs w:val="24"/>
          <w:lang w:val="it-IT"/>
        </w:rPr>
        <w:t xml:space="preserve"> </w:t>
      </w:r>
      <w:r w:rsidRPr="00122C1A">
        <w:rPr>
          <w:rFonts w:ascii="Times New Roman" w:hAnsi="Times New Roman" w:cs="Times New Roman"/>
          <w:sz w:val="24"/>
          <w:szCs w:val="24"/>
          <w:lang w:val="it-IT"/>
        </w:rPr>
        <w:t>per cui alla fine non è detto che provochi gli effetti scontati sull’economia. Si introducono cioè elementi effettivamente innovativi, ma poi non si ha il coraggio di andare fino in fondo per timore di creare negativi riflessi sul regime.</w:t>
      </w:r>
    </w:p>
    <w:p w:rsidR="004F7586" w:rsidRPr="00122C1A" w:rsidRDefault="00122C1A" w:rsidP="00122C1A">
      <w:pPr>
        <w:spacing w:after="0" w:line="240" w:lineRule="auto"/>
        <w:jc w:val="both"/>
        <w:rPr>
          <w:rFonts w:ascii="Times New Roman" w:hAnsi="Times New Roman" w:cs="Times New Roman"/>
          <w:sz w:val="24"/>
          <w:szCs w:val="24"/>
          <w:lang w:val="it-IT"/>
        </w:rPr>
      </w:pPr>
      <w:r>
        <w:rPr>
          <w:rFonts w:ascii="Times New Roman" w:hAnsi="Times New Roman" w:cs="Times New Roman"/>
          <w:sz w:val="24"/>
          <w:szCs w:val="24"/>
          <w:lang w:val="it-IT"/>
        </w:rPr>
        <w:t xml:space="preserve">     </w:t>
      </w:r>
      <w:r w:rsidR="004F7586" w:rsidRPr="00122C1A">
        <w:rPr>
          <w:rFonts w:ascii="Times New Roman" w:hAnsi="Times New Roman" w:cs="Times New Roman"/>
          <w:sz w:val="24"/>
          <w:szCs w:val="24"/>
          <w:lang w:val="it-IT"/>
        </w:rPr>
        <w:t>Qualche esempio:</w:t>
      </w:r>
    </w:p>
    <w:p w:rsidR="004F7586" w:rsidRPr="00122C1A" w:rsidRDefault="004F7586" w:rsidP="00122C1A">
      <w:pPr>
        <w:pStyle w:val="Paragrafoelenco"/>
        <w:numPr>
          <w:ilvl w:val="0"/>
          <w:numId w:val="32"/>
        </w:numPr>
        <w:spacing w:after="0" w:line="240" w:lineRule="auto"/>
        <w:jc w:val="both"/>
        <w:rPr>
          <w:rFonts w:ascii="Times New Roman" w:hAnsi="Times New Roman" w:cs="Times New Roman"/>
          <w:b/>
          <w:sz w:val="24"/>
          <w:szCs w:val="24"/>
          <w:lang w:val="it-IT"/>
        </w:rPr>
      </w:pPr>
      <w:r w:rsidRPr="00122C1A">
        <w:rPr>
          <w:rFonts w:ascii="Times New Roman" w:hAnsi="Times New Roman" w:cs="Times New Roman"/>
          <w:b/>
          <w:sz w:val="24"/>
          <w:szCs w:val="24"/>
          <w:lang w:val="it-IT"/>
        </w:rPr>
        <w:t>Si cancella la finalità di costruire una “società comunista”, ma il Partito Comunista Cubano rimane la “forza dirigente superiore dello Stato e della Società”. Evidente contraddizione...</w:t>
      </w:r>
    </w:p>
    <w:p w:rsidR="004F7586" w:rsidRPr="00122C1A" w:rsidRDefault="004F7586" w:rsidP="00122C1A">
      <w:pPr>
        <w:pStyle w:val="Paragrafoelenco"/>
        <w:numPr>
          <w:ilvl w:val="0"/>
          <w:numId w:val="32"/>
        </w:numPr>
        <w:spacing w:after="0" w:line="240" w:lineRule="auto"/>
        <w:jc w:val="both"/>
        <w:rPr>
          <w:rFonts w:ascii="Times New Roman" w:hAnsi="Times New Roman" w:cs="Times New Roman"/>
          <w:b/>
          <w:sz w:val="24"/>
          <w:szCs w:val="24"/>
          <w:lang w:val="it-IT"/>
        </w:rPr>
      </w:pPr>
      <w:r w:rsidRPr="00122C1A">
        <w:rPr>
          <w:rFonts w:ascii="Times New Roman" w:hAnsi="Times New Roman" w:cs="Times New Roman"/>
          <w:b/>
          <w:sz w:val="24"/>
          <w:szCs w:val="24"/>
          <w:lang w:val="it-IT"/>
        </w:rPr>
        <w:t>Si istituiscono le figure del Presidente della Repubblica e del Primo Ministro (oggi riunite nel Presidente del Consiglio di Stato). Ma rimane la figura del Segretario generale del PCC che conserva uno status costituzionale superiore a qualsiasi altra carica istituzionale.</w:t>
      </w:r>
    </w:p>
    <w:p w:rsidR="004F7586" w:rsidRPr="00122C1A" w:rsidRDefault="004F7586" w:rsidP="00122C1A">
      <w:pPr>
        <w:pStyle w:val="Paragrafoelenco"/>
        <w:numPr>
          <w:ilvl w:val="0"/>
          <w:numId w:val="32"/>
        </w:numPr>
        <w:spacing w:after="0" w:line="240" w:lineRule="auto"/>
        <w:jc w:val="both"/>
        <w:rPr>
          <w:rFonts w:ascii="Times New Roman" w:hAnsi="Times New Roman" w:cs="Times New Roman"/>
          <w:b/>
          <w:sz w:val="24"/>
          <w:szCs w:val="24"/>
          <w:lang w:val="it-IT"/>
        </w:rPr>
      </w:pPr>
      <w:r w:rsidRPr="00122C1A">
        <w:rPr>
          <w:rFonts w:ascii="Times New Roman" w:hAnsi="Times New Roman" w:cs="Times New Roman"/>
          <w:b/>
          <w:sz w:val="24"/>
          <w:szCs w:val="24"/>
          <w:lang w:val="it-IT"/>
        </w:rPr>
        <w:t xml:space="preserve">Viene finalmente riconosciuto il diritto alla proprietà privata, ma subito dopo si specifica che se ne vieta la </w:t>
      </w:r>
      <w:proofErr w:type="spellStart"/>
      <w:r w:rsidRPr="00122C1A">
        <w:rPr>
          <w:rFonts w:ascii="Times New Roman" w:hAnsi="Times New Roman" w:cs="Times New Roman"/>
          <w:b/>
          <w:sz w:val="24"/>
          <w:szCs w:val="24"/>
          <w:lang w:val="it-IT"/>
        </w:rPr>
        <w:t>concentrazione…</w:t>
      </w:r>
      <w:proofErr w:type="spellEnd"/>
      <w:r w:rsidRPr="00122C1A">
        <w:rPr>
          <w:rFonts w:ascii="Times New Roman" w:hAnsi="Times New Roman" w:cs="Times New Roman"/>
          <w:b/>
          <w:sz w:val="24"/>
          <w:szCs w:val="24"/>
          <w:lang w:val="it-IT"/>
        </w:rPr>
        <w:t>.</w:t>
      </w:r>
      <w:r w:rsidR="00122C1A" w:rsidRPr="00122C1A">
        <w:rPr>
          <w:rFonts w:ascii="Times New Roman" w:hAnsi="Times New Roman" w:cs="Times New Roman"/>
          <w:b/>
          <w:sz w:val="24"/>
          <w:szCs w:val="24"/>
          <w:lang w:val="it-IT"/>
        </w:rPr>
        <w:t xml:space="preserve">In che modo, in </w:t>
      </w:r>
      <w:r w:rsidR="00122C1A">
        <w:rPr>
          <w:rFonts w:ascii="Times New Roman" w:hAnsi="Times New Roman" w:cs="Times New Roman"/>
          <w:b/>
          <w:sz w:val="24"/>
          <w:szCs w:val="24"/>
          <w:lang w:val="it-IT"/>
        </w:rPr>
        <w:t xml:space="preserve">quali circostanze...non si sa, </w:t>
      </w:r>
      <w:r w:rsidR="00122C1A" w:rsidRPr="00122C1A">
        <w:rPr>
          <w:rFonts w:ascii="Times New Roman" w:hAnsi="Times New Roman" w:cs="Times New Roman"/>
          <w:b/>
          <w:sz w:val="24"/>
          <w:szCs w:val="24"/>
          <w:lang w:val="it-IT"/>
        </w:rPr>
        <w:t>si rinvia ad una legge ordinaria</w:t>
      </w:r>
      <w:r w:rsidR="00122C1A">
        <w:rPr>
          <w:rFonts w:ascii="Times New Roman" w:hAnsi="Times New Roman" w:cs="Times New Roman"/>
          <w:b/>
          <w:sz w:val="24"/>
          <w:szCs w:val="24"/>
          <w:lang w:val="it-IT"/>
        </w:rPr>
        <w:t>.</w:t>
      </w:r>
    </w:p>
    <w:p w:rsidR="004F7586" w:rsidRPr="00122C1A" w:rsidRDefault="004F7586" w:rsidP="00122C1A">
      <w:pPr>
        <w:pStyle w:val="Paragrafoelenco"/>
        <w:numPr>
          <w:ilvl w:val="0"/>
          <w:numId w:val="32"/>
        </w:numPr>
        <w:spacing w:after="0" w:line="240" w:lineRule="auto"/>
        <w:jc w:val="both"/>
        <w:rPr>
          <w:rFonts w:ascii="Times New Roman" w:hAnsi="Times New Roman" w:cs="Times New Roman"/>
          <w:b/>
          <w:sz w:val="24"/>
          <w:szCs w:val="24"/>
          <w:lang w:val="it-IT"/>
        </w:rPr>
      </w:pPr>
      <w:r w:rsidRPr="00122C1A">
        <w:rPr>
          <w:rFonts w:ascii="Times New Roman" w:hAnsi="Times New Roman" w:cs="Times New Roman"/>
          <w:b/>
          <w:sz w:val="24"/>
          <w:szCs w:val="24"/>
          <w:lang w:val="it-IT"/>
        </w:rPr>
        <w:t>Viene anche riconosciuto il ruolo del mercato, come fattore di sviluppo dell’economia, e l’importanza degli investimenti esteri come strumento indispensabile per riattivare l’attività economica, ma poi si conferma che lo Stato continuerà a regolare e controllare TUTTA l’attività economica del paese.</w:t>
      </w:r>
    </w:p>
    <w:p w:rsidR="004F7586" w:rsidRPr="00122C1A" w:rsidRDefault="004F7586" w:rsidP="00122C1A">
      <w:pPr>
        <w:pStyle w:val="Paragrafoelenco"/>
        <w:numPr>
          <w:ilvl w:val="0"/>
          <w:numId w:val="32"/>
        </w:numPr>
        <w:spacing w:after="0" w:line="240" w:lineRule="auto"/>
        <w:jc w:val="both"/>
        <w:rPr>
          <w:rFonts w:ascii="Times New Roman" w:hAnsi="Times New Roman" w:cs="Times New Roman"/>
          <w:b/>
          <w:sz w:val="24"/>
          <w:szCs w:val="24"/>
          <w:lang w:val="it-IT"/>
        </w:rPr>
      </w:pPr>
      <w:r w:rsidRPr="00122C1A">
        <w:rPr>
          <w:rFonts w:ascii="Times New Roman" w:hAnsi="Times New Roman" w:cs="Times New Roman"/>
          <w:b/>
          <w:sz w:val="24"/>
          <w:szCs w:val="24"/>
          <w:lang w:val="it-IT"/>
        </w:rPr>
        <w:t xml:space="preserve">Si autorizza il matrimonio tra persone dello stesso sesso, ma non viene riconosciuta al cittadino la libertà di stampa, di espressione, di associazione, di fondare partiti politici, né viene prevista una legge elettorale che dia al popolo cubano elezioni libere e multipartitiche. </w:t>
      </w:r>
      <w:r w:rsidR="00122C1A" w:rsidRPr="00122C1A">
        <w:rPr>
          <w:rFonts w:ascii="Times New Roman" w:hAnsi="Times New Roman" w:cs="Times New Roman"/>
          <w:b/>
          <w:sz w:val="24"/>
          <w:szCs w:val="24"/>
          <w:lang w:val="it-IT"/>
        </w:rPr>
        <w:t xml:space="preserve">  </w:t>
      </w:r>
      <w:r w:rsidRPr="00122C1A">
        <w:rPr>
          <w:rFonts w:ascii="Times New Roman" w:hAnsi="Times New Roman" w:cs="Times New Roman"/>
          <w:b/>
          <w:sz w:val="24"/>
          <w:szCs w:val="24"/>
          <w:lang w:val="it-IT"/>
        </w:rPr>
        <w:t xml:space="preserve">Altra </w:t>
      </w:r>
      <w:proofErr w:type="spellStart"/>
      <w:r w:rsidRPr="00122C1A">
        <w:rPr>
          <w:rFonts w:ascii="Times New Roman" w:hAnsi="Times New Roman" w:cs="Times New Roman"/>
          <w:b/>
          <w:sz w:val="24"/>
          <w:szCs w:val="24"/>
          <w:lang w:val="it-IT"/>
        </w:rPr>
        <w:t>contraddizione…</w:t>
      </w:r>
      <w:proofErr w:type="spellEnd"/>
    </w:p>
    <w:p w:rsidR="004F7586" w:rsidRPr="00122C1A" w:rsidRDefault="004F7586" w:rsidP="00122C1A">
      <w:pPr>
        <w:pStyle w:val="Paragrafoelenco"/>
        <w:spacing w:after="0" w:line="240" w:lineRule="auto"/>
        <w:ind w:firstLine="284"/>
        <w:jc w:val="both"/>
        <w:rPr>
          <w:rFonts w:ascii="Times New Roman" w:hAnsi="Times New Roman" w:cs="Times New Roman"/>
          <w:b/>
          <w:sz w:val="24"/>
          <w:szCs w:val="24"/>
          <w:lang w:val="it-IT"/>
        </w:rPr>
      </w:pPr>
    </w:p>
    <w:p w:rsidR="004F7586" w:rsidRPr="00122C1A" w:rsidRDefault="004F7586" w:rsidP="00122C1A">
      <w:pPr>
        <w:spacing w:after="0" w:line="240" w:lineRule="auto"/>
        <w:ind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 xml:space="preserve">Più che passi avanti, sembrano passi di lato. </w:t>
      </w:r>
    </w:p>
    <w:p w:rsidR="004F7586" w:rsidRPr="00122C1A" w:rsidRDefault="004F7586" w:rsidP="00122C1A">
      <w:pPr>
        <w:spacing w:after="0" w:line="240" w:lineRule="auto"/>
        <w:ind w:firstLine="284"/>
        <w:jc w:val="both"/>
        <w:rPr>
          <w:rFonts w:ascii="Times New Roman" w:hAnsi="Times New Roman" w:cs="Times New Roman"/>
          <w:sz w:val="24"/>
          <w:szCs w:val="24"/>
          <w:lang w:val="it-IT"/>
        </w:rPr>
      </w:pPr>
      <w:r w:rsidRPr="00122C1A">
        <w:rPr>
          <w:rFonts w:ascii="Times New Roman" w:hAnsi="Times New Roman" w:cs="Times New Roman"/>
          <w:sz w:val="24"/>
          <w:szCs w:val="24"/>
          <w:lang w:val="it-IT"/>
        </w:rPr>
        <w:t xml:space="preserve">L’ossessione delle autorità cubane rimane insomma sempre la stessa: salvare l’economia, aprendola alla dimensione capitalista, ma non troppo, perché il regime rischierebbe di esserne travolto come avvenne in URSS. Si vuole insomma imitare il modello cinese, senza però troppo rischiare forse perché consapevoli della fragilità del sistema politico </w:t>
      </w:r>
      <w:proofErr w:type="spellStart"/>
      <w:r w:rsidRPr="00122C1A">
        <w:rPr>
          <w:rFonts w:ascii="Times New Roman" w:hAnsi="Times New Roman" w:cs="Times New Roman"/>
          <w:sz w:val="24"/>
          <w:szCs w:val="24"/>
          <w:lang w:val="it-IT"/>
        </w:rPr>
        <w:t>cubano…</w:t>
      </w:r>
      <w:proofErr w:type="spellEnd"/>
      <w:r w:rsidRPr="00122C1A">
        <w:rPr>
          <w:rFonts w:ascii="Times New Roman" w:hAnsi="Times New Roman" w:cs="Times New Roman"/>
          <w:sz w:val="24"/>
          <w:szCs w:val="24"/>
          <w:lang w:val="it-IT"/>
        </w:rPr>
        <w:t xml:space="preserve"> </w:t>
      </w:r>
    </w:p>
    <w:p w:rsidR="004F7586" w:rsidRPr="00122C1A" w:rsidRDefault="004F7586" w:rsidP="00122C1A">
      <w:pPr>
        <w:spacing w:after="0" w:line="240" w:lineRule="auto"/>
        <w:ind w:firstLine="284"/>
        <w:jc w:val="both"/>
        <w:rPr>
          <w:rFonts w:ascii="Times New Roman" w:hAnsi="Times New Roman" w:cs="Times New Roman"/>
          <w:b/>
          <w:sz w:val="24"/>
          <w:szCs w:val="24"/>
          <w:lang w:val="it-IT"/>
        </w:rPr>
      </w:pPr>
      <w:r w:rsidRPr="00122C1A">
        <w:rPr>
          <w:rFonts w:ascii="Times New Roman" w:hAnsi="Times New Roman" w:cs="Times New Roman"/>
          <w:sz w:val="24"/>
          <w:szCs w:val="24"/>
          <w:lang w:val="it-IT"/>
        </w:rPr>
        <w:t>C’è solo da sperare che a seguito di tutte queste riforme costituzionali,</w:t>
      </w:r>
      <w:r w:rsidR="00122C1A" w:rsidRPr="00122C1A">
        <w:rPr>
          <w:rFonts w:ascii="Times New Roman" w:hAnsi="Times New Roman" w:cs="Times New Roman"/>
          <w:sz w:val="24"/>
          <w:szCs w:val="24"/>
          <w:lang w:val="it-IT"/>
        </w:rPr>
        <w:t xml:space="preserve"> </w:t>
      </w:r>
      <w:r w:rsidRPr="00122C1A">
        <w:rPr>
          <w:rFonts w:ascii="Times New Roman" w:hAnsi="Times New Roman" w:cs="Times New Roman"/>
          <w:sz w:val="24"/>
          <w:szCs w:val="24"/>
          <w:lang w:val="it-IT"/>
        </w:rPr>
        <w:t xml:space="preserve">significative ma insufficienti, si inneschi un’irresistibile dinamica “autonoma” che vada bel oltre le finalità dello stesso legislatore, spingendo verso riforme </w:t>
      </w:r>
      <w:r w:rsidRPr="00122C1A">
        <w:rPr>
          <w:rFonts w:ascii="Times New Roman" w:hAnsi="Times New Roman" w:cs="Times New Roman"/>
          <w:i/>
          <w:sz w:val="24"/>
          <w:szCs w:val="24"/>
          <w:lang w:val="it-IT"/>
        </w:rPr>
        <w:t>politiche</w:t>
      </w:r>
      <w:r w:rsidRPr="00122C1A">
        <w:rPr>
          <w:rFonts w:ascii="Times New Roman" w:hAnsi="Times New Roman" w:cs="Times New Roman"/>
          <w:sz w:val="24"/>
          <w:szCs w:val="24"/>
          <w:lang w:val="it-IT"/>
        </w:rPr>
        <w:t xml:space="preserve"> vere e proprie, democraticamente orientate, che restituiscano ai cubani le libertà perse dal gennaio del 1959, le potenzialità economiche e sociali represse durante mezzo secolo, le ricchezze e le risorse del paese lasciate deperire in maniera insensata da un sistema politico condannato dalla Storia e che in definitiva non ha dato ai cubani né libertà né benessere.</w:t>
      </w:r>
      <w:r w:rsidRPr="00122C1A">
        <w:rPr>
          <w:rFonts w:ascii="Times New Roman" w:hAnsi="Times New Roman" w:cs="Times New Roman"/>
          <w:b/>
          <w:sz w:val="24"/>
          <w:szCs w:val="24"/>
          <w:lang w:val="it-IT"/>
        </w:rPr>
        <w:t xml:space="preserve"> </w:t>
      </w:r>
    </w:p>
    <w:p w:rsidR="002F64C6" w:rsidRPr="00122C1A" w:rsidRDefault="002F64C6" w:rsidP="00122C1A">
      <w:pPr>
        <w:spacing w:after="0" w:line="240" w:lineRule="auto"/>
        <w:ind w:firstLine="284"/>
        <w:jc w:val="both"/>
        <w:rPr>
          <w:rFonts w:ascii="Times New Roman" w:hAnsi="Times New Roman" w:cs="Times New Roman"/>
          <w:b/>
          <w:bCs/>
          <w:i/>
          <w:sz w:val="24"/>
          <w:szCs w:val="24"/>
          <w:lang w:val="it-IT"/>
        </w:rPr>
      </w:pPr>
    </w:p>
    <w:p w:rsidR="004F7586" w:rsidRPr="00122C1A" w:rsidRDefault="004F7586" w:rsidP="00122C1A">
      <w:pPr>
        <w:spacing w:after="0" w:line="240" w:lineRule="auto"/>
        <w:ind w:firstLine="284"/>
        <w:jc w:val="both"/>
        <w:rPr>
          <w:rFonts w:ascii="Times New Roman" w:hAnsi="Times New Roman" w:cs="Times New Roman"/>
          <w:b/>
          <w:bCs/>
          <w:i/>
          <w:sz w:val="24"/>
          <w:szCs w:val="24"/>
          <w:lang w:val="it-IT"/>
        </w:rPr>
      </w:pPr>
    </w:p>
    <w:p w:rsidR="004F7586" w:rsidRPr="00122C1A" w:rsidRDefault="004F7586" w:rsidP="00122C1A">
      <w:pPr>
        <w:spacing w:after="0" w:line="240" w:lineRule="auto"/>
        <w:ind w:firstLine="284"/>
        <w:jc w:val="both"/>
        <w:rPr>
          <w:rFonts w:ascii="Times New Roman" w:hAnsi="Times New Roman" w:cs="Times New Roman"/>
          <w:b/>
          <w:bCs/>
          <w:i/>
          <w:sz w:val="24"/>
          <w:szCs w:val="24"/>
          <w:lang w:val="it-IT"/>
        </w:rPr>
      </w:pPr>
    </w:p>
    <w:p w:rsidR="004F7586" w:rsidRPr="00122C1A" w:rsidRDefault="004F7586" w:rsidP="00122C1A">
      <w:pPr>
        <w:spacing w:after="0" w:line="240" w:lineRule="auto"/>
        <w:ind w:firstLine="284"/>
        <w:jc w:val="both"/>
        <w:rPr>
          <w:rFonts w:ascii="Times New Roman" w:hAnsi="Times New Roman" w:cs="Times New Roman"/>
          <w:b/>
          <w:bCs/>
          <w:i/>
          <w:sz w:val="24"/>
          <w:szCs w:val="24"/>
          <w:lang w:val="it-IT"/>
        </w:rPr>
      </w:pPr>
    </w:p>
    <w:p w:rsidR="004F7586" w:rsidRPr="00122C1A" w:rsidRDefault="004F7586" w:rsidP="00122C1A">
      <w:pPr>
        <w:spacing w:after="0" w:line="240" w:lineRule="auto"/>
        <w:ind w:firstLine="284"/>
        <w:jc w:val="both"/>
        <w:rPr>
          <w:rFonts w:ascii="Times New Roman" w:hAnsi="Times New Roman" w:cs="Times New Roman"/>
          <w:b/>
          <w:bCs/>
          <w:i/>
          <w:sz w:val="24"/>
          <w:szCs w:val="24"/>
          <w:lang w:val="it-IT"/>
        </w:rPr>
      </w:pPr>
    </w:p>
    <w:p w:rsidR="004F7586" w:rsidRPr="00122C1A" w:rsidRDefault="004F7586" w:rsidP="00122C1A">
      <w:pPr>
        <w:spacing w:after="0" w:line="240" w:lineRule="auto"/>
        <w:ind w:firstLine="284"/>
        <w:jc w:val="both"/>
        <w:rPr>
          <w:rFonts w:ascii="Times New Roman" w:hAnsi="Times New Roman" w:cs="Times New Roman"/>
          <w:b/>
          <w:bCs/>
          <w:i/>
          <w:sz w:val="24"/>
          <w:szCs w:val="24"/>
          <w:lang w:val="it-IT"/>
        </w:rPr>
      </w:pPr>
    </w:p>
    <w:p w:rsidR="004F7586" w:rsidRDefault="004F7586" w:rsidP="00122C1A">
      <w:pPr>
        <w:spacing w:after="0" w:line="240" w:lineRule="auto"/>
        <w:jc w:val="both"/>
        <w:rPr>
          <w:rFonts w:ascii="Times New Roman" w:hAnsi="Times New Roman" w:cs="Times New Roman"/>
          <w:b/>
          <w:bCs/>
          <w:i/>
          <w:sz w:val="24"/>
          <w:szCs w:val="24"/>
          <w:lang w:val="it-IT"/>
        </w:rPr>
      </w:pPr>
    </w:p>
    <w:p w:rsidR="00122C1A" w:rsidRPr="00122C1A" w:rsidRDefault="00122C1A" w:rsidP="00122C1A">
      <w:pPr>
        <w:spacing w:after="0" w:line="240" w:lineRule="auto"/>
        <w:jc w:val="both"/>
        <w:rPr>
          <w:rFonts w:ascii="Times New Roman" w:hAnsi="Times New Roman" w:cs="Times New Roman"/>
          <w:b/>
          <w:bCs/>
          <w:i/>
          <w:sz w:val="24"/>
          <w:szCs w:val="24"/>
          <w:lang w:val="it-IT"/>
        </w:rPr>
      </w:pPr>
    </w:p>
    <w:p w:rsidR="004F7586" w:rsidRPr="00122C1A" w:rsidRDefault="004F7586" w:rsidP="00122C1A">
      <w:pPr>
        <w:spacing w:after="0" w:line="240" w:lineRule="auto"/>
        <w:ind w:firstLine="284"/>
        <w:jc w:val="both"/>
        <w:rPr>
          <w:rFonts w:ascii="Times New Roman" w:hAnsi="Times New Roman" w:cs="Times New Roman"/>
          <w:b/>
          <w:bCs/>
          <w:i/>
          <w:sz w:val="24"/>
          <w:szCs w:val="24"/>
          <w:lang w:val="it-IT"/>
        </w:rPr>
      </w:pPr>
    </w:p>
    <w:p w:rsidR="004F7586" w:rsidRDefault="004F7586" w:rsidP="004F7586">
      <w:pPr>
        <w:pStyle w:val="NormaleWeb"/>
        <w:shd w:val="clear" w:color="auto" w:fill="FFFFFF"/>
        <w:spacing w:before="0" w:beforeAutospacing="0" w:after="0" w:afterAutospacing="0"/>
        <w:jc w:val="center"/>
        <w:rPr>
          <w:b/>
          <w:bCs/>
          <w:i/>
          <w:iCs/>
          <w:color w:val="000000"/>
        </w:rPr>
      </w:pPr>
    </w:p>
    <w:p w:rsidR="002111B4" w:rsidRPr="002111B4" w:rsidRDefault="002111B4" w:rsidP="002111B4">
      <w:pPr>
        <w:pStyle w:val="NormaleWeb"/>
        <w:shd w:val="clear" w:color="auto" w:fill="FFFFFF"/>
        <w:spacing w:before="0" w:beforeAutospacing="0" w:after="0" w:afterAutospacing="0"/>
        <w:jc w:val="center"/>
        <w:rPr>
          <w:b/>
          <w:bCs/>
          <w:i/>
          <w:iCs/>
          <w:color w:val="000000"/>
        </w:rPr>
      </w:pPr>
      <w:r w:rsidRPr="002111B4">
        <w:rPr>
          <w:b/>
          <w:bCs/>
          <w:i/>
          <w:iCs/>
          <w:color w:val="000000"/>
        </w:rPr>
        <w:lastRenderedPageBreak/>
        <w:t>Gl</w:t>
      </w:r>
      <w:r>
        <w:rPr>
          <w:b/>
          <w:bCs/>
          <w:i/>
          <w:iCs/>
          <w:color w:val="000000"/>
        </w:rPr>
        <w:t>i Stati Uniti e l’America Latina</w:t>
      </w:r>
    </w:p>
    <w:p w:rsidR="004F7586" w:rsidRDefault="004F7586" w:rsidP="002111B4">
      <w:pPr>
        <w:pStyle w:val="NormaleWeb"/>
        <w:shd w:val="clear" w:color="auto" w:fill="FFFFFF"/>
        <w:spacing w:before="0" w:beforeAutospacing="0" w:after="0" w:afterAutospacing="0"/>
        <w:jc w:val="center"/>
        <w:rPr>
          <w:rFonts w:ascii="Helvetica" w:hAnsi="Helvetica" w:cs="Helvetica"/>
          <w:color w:val="000000"/>
          <w:sz w:val="20"/>
          <w:szCs w:val="20"/>
        </w:rPr>
      </w:pPr>
      <w:proofErr w:type="spellStart"/>
      <w:r>
        <w:rPr>
          <w:b/>
          <w:bCs/>
          <w:i/>
          <w:iCs/>
          <w:color w:val="000000"/>
        </w:rPr>
        <w:t>Amb</w:t>
      </w:r>
      <w:proofErr w:type="spellEnd"/>
      <w:r>
        <w:rPr>
          <w:b/>
          <w:bCs/>
          <w:i/>
          <w:iCs/>
          <w:color w:val="000000"/>
        </w:rPr>
        <w:t xml:space="preserve">. Giorgio Malfatti di Monte </w:t>
      </w:r>
      <w:proofErr w:type="spellStart"/>
      <w:r>
        <w:rPr>
          <w:b/>
          <w:bCs/>
          <w:i/>
          <w:iCs/>
          <w:color w:val="000000"/>
        </w:rPr>
        <w:t>Tretto</w:t>
      </w:r>
      <w:proofErr w:type="spellEnd"/>
    </w:p>
    <w:p w:rsidR="004F7586" w:rsidRDefault="004F7586" w:rsidP="002111B4">
      <w:pPr>
        <w:pStyle w:val="NormaleWeb"/>
        <w:shd w:val="clear" w:color="auto" w:fill="FFFFFF"/>
        <w:spacing w:before="0" w:beforeAutospacing="0" w:after="0" w:afterAutospacing="0"/>
        <w:jc w:val="center"/>
        <w:rPr>
          <w:b/>
          <w:bCs/>
          <w:i/>
          <w:iCs/>
          <w:color w:val="000000"/>
        </w:rPr>
      </w:pPr>
      <w:r>
        <w:rPr>
          <w:b/>
          <w:bCs/>
          <w:i/>
          <w:iCs/>
          <w:color w:val="000000"/>
        </w:rPr>
        <w:t xml:space="preserve">(La Sapienza,  </w:t>
      </w:r>
      <w:r w:rsidR="00122C1A">
        <w:rPr>
          <w:b/>
          <w:bCs/>
          <w:i/>
          <w:iCs/>
          <w:color w:val="000000"/>
        </w:rPr>
        <w:t xml:space="preserve">14 novembre </w:t>
      </w:r>
      <w:r>
        <w:rPr>
          <w:b/>
          <w:bCs/>
          <w:i/>
          <w:iCs/>
          <w:color w:val="000000"/>
        </w:rPr>
        <w:t>2018)</w:t>
      </w:r>
    </w:p>
    <w:p w:rsidR="002111B4" w:rsidRDefault="002111B4" w:rsidP="002111B4">
      <w:pPr>
        <w:pStyle w:val="NormaleWeb"/>
        <w:shd w:val="clear" w:color="auto" w:fill="FFFFFF"/>
        <w:spacing w:before="0" w:beforeAutospacing="0" w:after="0" w:afterAutospacing="0"/>
        <w:rPr>
          <w:b/>
          <w:bCs/>
          <w:i/>
          <w:iCs/>
          <w:color w:val="000000"/>
        </w:rPr>
      </w:pPr>
    </w:p>
    <w:p w:rsidR="002111B4" w:rsidRDefault="002111B4" w:rsidP="002111B4">
      <w:pPr>
        <w:pStyle w:val="NormaleWeb"/>
        <w:shd w:val="clear" w:color="auto" w:fill="FFFFFF"/>
        <w:spacing w:before="0" w:beforeAutospacing="0" w:after="0" w:afterAutospacing="0"/>
        <w:rPr>
          <w:b/>
          <w:bCs/>
          <w:i/>
          <w:iCs/>
          <w:color w:val="000000"/>
        </w:rPr>
      </w:pP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L’America Latina agli inizi del XIX secolo si profilava come un laboratorio di profondi sommovimenti sociali e la disgregazione dell’impero colonialistico spagnolo apriva nuovi orizzonti alle aspirazioni espansionistiche di Washington. L’esercito di José San Martin si dirigeva dal Rio de la </w:t>
      </w:r>
      <w:proofErr w:type="spellStart"/>
      <w:r w:rsidRPr="001326EA">
        <w:rPr>
          <w:rFonts w:ascii="Times New Roman" w:hAnsi="Times New Roman" w:cs="Times New Roman"/>
          <w:sz w:val="24"/>
          <w:szCs w:val="24"/>
          <w:lang w:val="it-IT"/>
        </w:rPr>
        <w:t>Plata</w:t>
      </w:r>
      <w:proofErr w:type="spellEnd"/>
      <w:r w:rsidRPr="001326EA">
        <w:rPr>
          <w:rFonts w:ascii="Times New Roman" w:hAnsi="Times New Roman" w:cs="Times New Roman"/>
          <w:sz w:val="24"/>
          <w:szCs w:val="24"/>
          <w:lang w:val="it-IT"/>
        </w:rPr>
        <w:t xml:space="preserve"> verso le Ande, cacciando la Spagna dal Cile mentre Simon Bolivar liberava Venezuela e Colombia. Di fronte al rischio che Londra potesse assicurarsi il predominio dell’America coloniale spagnola, gli Stati Uniti decisero di appoggiare i gruppi indipendentisti. Una politica all’inizio prudente per risolvere il problema dell’acquisizione della Florida, pacificamente concessa da Madrid con il trattato </w:t>
      </w:r>
      <w:proofErr w:type="spellStart"/>
      <w:r w:rsidRPr="001326EA">
        <w:rPr>
          <w:rFonts w:ascii="Times New Roman" w:hAnsi="Times New Roman" w:cs="Times New Roman"/>
          <w:sz w:val="24"/>
          <w:szCs w:val="24"/>
          <w:lang w:val="it-IT"/>
        </w:rPr>
        <w:t>Adams-Onis</w:t>
      </w:r>
      <w:proofErr w:type="spellEnd"/>
      <w:r w:rsidRPr="001326EA">
        <w:rPr>
          <w:rFonts w:ascii="Times New Roman" w:hAnsi="Times New Roman" w:cs="Times New Roman"/>
          <w:sz w:val="24"/>
          <w:szCs w:val="24"/>
          <w:lang w:val="it-IT"/>
        </w:rPr>
        <w:t xml:space="preserve"> del 1819. Il 2 dicembre 1823 l’allora Presidente James Monroe enunciava la dottrina secondo la quale gli Stati Uniti rivendicavano la piena supremazia sulle </w:t>
      </w:r>
      <w:proofErr w:type="spellStart"/>
      <w:r w:rsidRPr="001326EA">
        <w:rPr>
          <w:rFonts w:ascii="Times New Roman" w:hAnsi="Times New Roman" w:cs="Times New Roman"/>
          <w:sz w:val="24"/>
          <w:szCs w:val="24"/>
          <w:lang w:val="it-IT"/>
        </w:rPr>
        <w:t>Americhe</w:t>
      </w:r>
      <w:proofErr w:type="spellEnd"/>
      <w:r w:rsidRPr="001326EA">
        <w:rPr>
          <w:rFonts w:ascii="Times New Roman" w:hAnsi="Times New Roman" w:cs="Times New Roman"/>
          <w:sz w:val="24"/>
          <w:szCs w:val="24"/>
          <w:lang w:val="it-IT"/>
        </w:rPr>
        <w:t xml:space="preserve"> del Nord e del Sud, intimando alle potenze europee di non intervenire in quell’emisfero, eccezion fatta per i territori coloniali che ancora appartenessero a loro. La dottrina era il riflesso in politica estera dei principi, che avevano animato la guerra d’indipendenza americana. Giustizia, democrazia e libero scambio in economia rappresentavano gli ideali di governo da seguire nel nuovo continente. Questa supremazia morale guiderà ogni intervento di Washington all’infuori del proprio territorio, malgrado che i concetti sui quali si basava la nascente società statunitense non fossero facilmente declinabili nelle varie latitudini emisferiche. In realtà sarà poi tollerata soltanto la presenza dei cugini inglesi dal Canada alle Falkland, mentre le altre potenze coloniali (Francia, Spagna e Portogallo) saranno via </w:t>
      </w:r>
      <w:proofErr w:type="spellStart"/>
      <w:r w:rsidRPr="001326EA">
        <w:rPr>
          <w:rFonts w:ascii="Times New Roman" w:hAnsi="Times New Roman" w:cs="Times New Roman"/>
          <w:sz w:val="24"/>
          <w:szCs w:val="24"/>
          <w:lang w:val="it-IT"/>
        </w:rPr>
        <w:t>via</w:t>
      </w:r>
      <w:proofErr w:type="spellEnd"/>
      <w:r w:rsidRPr="001326EA">
        <w:rPr>
          <w:rFonts w:ascii="Times New Roman" w:hAnsi="Times New Roman" w:cs="Times New Roman"/>
          <w:sz w:val="24"/>
          <w:szCs w:val="24"/>
          <w:lang w:val="it-IT"/>
        </w:rPr>
        <w:t xml:space="preserve"> direttamente o indirettamente estromesse dai loro possedimenti. Monroe fece notare, per legittimare la sua richiesta, come il governo americano non fosse mai intervenuto negli affari interni europei, invitando cosi i governi europei al rispetto del principio espresso nella formula “l’America agli americani”. Dopo il crollo dell’Impero spagnolo ogni altro tentativo di colonizzazione da parte europea sarebbe stato considerato una minaccia alla sicurezza degli Stati Uniti. La dottrina Monroe riconoscendo i nuovi stati, per lo più con la forma repubblicana di governo e quindi invisi alle monarchie europee, offriva il destro alla strategia della penetrazione economica e militare del nascente “imperialismo statunitense” sul continente americano.</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Con la vittoria sul Messico nel 1846 e la successiva conquista di Texas, New Mexico e California settentrionale inizia l’espansione verso l’America centrale. Dopo la guerra di secessione Washington si rifiuta di riconoscere Massimiliano d’Asburgo, insediatosi come imperatore del Messico a seguito dell’intervento dell’esercito di Napoleone III e chiede, in nome della dottrina Monroe, il ritiro delle truppe francesi. Massimiliano d’Asburgo venne fucilato e gli USA riconobbero immediatamente il governo riformista di </w:t>
      </w:r>
      <w:proofErr w:type="spellStart"/>
      <w:r w:rsidRPr="001326EA">
        <w:rPr>
          <w:rFonts w:ascii="Times New Roman" w:hAnsi="Times New Roman" w:cs="Times New Roman"/>
          <w:sz w:val="24"/>
          <w:szCs w:val="24"/>
          <w:lang w:val="it-IT"/>
        </w:rPr>
        <w:t>Porfirio</w:t>
      </w:r>
      <w:proofErr w:type="spellEnd"/>
      <w:r w:rsidRPr="001326EA">
        <w:rPr>
          <w:rFonts w:ascii="Times New Roman" w:hAnsi="Times New Roman" w:cs="Times New Roman"/>
          <w:sz w:val="24"/>
          <w:szCs w:val="24"/>
          <w:lang w:val="it-IT"/>
        </w:rPr>
        <w:t xml:space="preserve"> Diaz. </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Nel 1898, Cuba e Porto Rico rimanevano gli unici possedimenti sotto il dominio spagnolo. La sollevazione cubana del 1895 rappresentava una buona occasione per la ripresa del processo di espansione, già ampiamente intrapreso dalle banche. Al conflitto con la Spagna si arrivò a causa dell'episodio della corazzata Maine, il cui incendio non era di evidente responsabilità della Spagna. La contesa durò poco e la Spagna dovette abbandonare Cuba, che divenne indipendente sotto il protettorato americano (ufficializzato poi nella costituzione dell’isola con l’emendamento Platt) e con una concessione di lunga durata di parte della provincia di </w:t>
      </w:r>
      <w:proofErr w:type="spellStart"/>
      <w:r w:rsidRPr="001326EA">
        <w:rPr>
          <w:rFonts w:ascii="Times New Roman" w:hAnsi="Times New Roman" w:cs="Times New Roman"/>
          <w:sz w:val="24"/>
          <w:szCs w:val="24"/>
          <w:lang w:val="it-IT"/>
        </w:rPr>
        <w:t>Guantanámo</w:t>
      </w:r>
      <w:proofErr w:type="spellEnd"/>
      <w:r w:rsidRPr="001326EA">
        <w:rPr>
          <w:rFonts w:ascii="Times New Roman" w:hAnsi="Times New Roman" w:cs="Times New Roman"/>
          <w:sz w:val="24"/>
          <w:szCs w:val="24"/>
          <w:lang w:val="it-IT"/>
        </w:rPr>
        <w:t xml:space="preserve">, cedendo nel contempo agli Stati Uniti Porto Rico, Guam e le Filippine. </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La scomparsa della Spagna dalla scacchiera americana, portava gli USA ad aumentare il loro peso strategico. Stipularono cosi un accordo con il governo colombiano per acquistare una parte del territorio panamense (all’epoca parte della Grande Colombia) al fine di costruire un canale. L’accordo non venne poi ratificato per un sussulto di orgoglio colombiano. Gli Usa allora finanziarono e protessero gli insorti panamensi che proclamarono l'indipendenza di Panama e cedettero agli Stati Uniti l'uso di una fascia di territorio in cambio di una cospicua somma in denaro. </w:t>
      </w:r>
      <w:r w:rsidRPr="001326EA">
        <w:rPr>
          <w:rFonts w:ascii="Times New Roman" w:hAnsi="Times New Roman" w:cs="Times New Roman"/>
          <w:sz w:val="24"/>
          <w:szCs w:val="24"/>
          <w:lang w:val="it-IT"/>
        </w:rPr>
        <w:lastRenderedPageBreak/>
        <w:t>I lavori iniziarono nel 1904 e finirono nel 1914, assicurando agli USA il controllo del libero commercio oltre ad una posizione egemonica in America Latina.</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Nel 1904 alla dottrina di Monroe fu aggiunto il Corollario Roos</w:t>
      </w:r>
      <w:r w:rsidR="001326EA">
        <w:rPr>
          <w:rFonts w:ascii="Times New Roman" w:hAnsi="Times New Roman" w:cs="Times New Roman"/>
          <w:sz w:val="24"/>
          <w:szCs w:val="24"/>
          <w:lang w:val="it-IT"/>
        </w:rPr>
        <w:t>e</w:t>
      </w:r>
      <w:r w:rsidRPr="001326EA">
        <w:rPr>
          <w:rFonts w:ascii="Times New Roman" w:hAnsi="Times New Roman" w:cs="Times New Roman"/>
          <w:sz w:val="24"/>
          <w:szCs w:val="24"/>
          <w:lang w:val="it-IT"/>
        </w:rPr>
        <w:t xml:space="preserve">velt, che assegnava agli USA il ruolo di “poliziotti interamericani” e accreditava Washington come garante della stabilità politica ed economica del continente. Gli USA si attribuivano la facoltà di interferire negli affari interni dei vicini del Sud ogni qualvolta l'instabilità politica lo avesse richiesto, in pratica se avessero minacciato gli interessi statunitensi. Per Henry Kissinger nasce storicamente così il ricorso agli interventi militari in America Latina. </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Nasce la cosiddetta “Big </w:t>
      </w:r>
      <w:proofErr w:type="spellStart"/>
      <w:r w:rsidRPr="001326EA">
        <w:rPr>
          <w:rFonts w:ascii="Times New Roman" w:hAnsi="Times New Roman" w:cs="Times New Roman"/>
          <w:sz w:val="24"/>
          <w:szCs w:val="24"/>
          <w:lang w:val="it-IT"/>
        </w:rPr>
        <w:t>stick</w:t>
      </w:r>
      <w:proofErr w:type="spellEnd"/>
      <w:r w:rsidRPr="001326EA">
        <w:rPr>
          <w:rFonts w:ascii="Times New Roman" w:hAnsi="Times New Roman" w:cs="Times New Roman"/>
          <w:sz w:val="24"/>
          <w:szCs w:val="24"/>
          <w:lang w:val="it-IT"/>
        </w:rPr>
        <w:t xml:space="preserve"> </w:t>
      </w:r>
      <w:proofErr w:type="spellStart"/>
      <w:r w:rsidRPr="001326EA">
        <w:rPr>
          <w:rFonts w:ascii="Times New Roman" w:hAnsi="Times New Roman" w:cs="Times New Roman"/>
          <w:sz w:val="24"/>
          <w:szCs w:val="24"/>
          <w:lang w:val="it-IT"/>
        </w:rPr>
        <w:t>diplomacy</w:t>
      </w:r>
      <w:proofErr w:type="spellEnd"/>
      <w:r w:rsidRPr="001326EA">
        <w:rPr>
          <w:rFonts w:ascii="Times New Roman" w:hAnsi="Times New Roman" w:cs="Times New Roman"/>
          <w:sz w:val="24"/>
          <w:szCs w:val="24"/>
          <w:lang w:val="it-IT"/>
        </w:rPr>
        <w:t>” (</w:t>
      </w:r>
      <w:proofErr w:type="spellStart"/>
      <w:r w:rsidRPr="001326EA">
        <w:rPr>
          <w:rFonts w:ascii="Times New Roman" w:hAnsi="Times New Roman" w:cs="Times New Roman"/>
          <w:sz w:val="24"/>
          <w:szCs w:val="24"/>
          <w:lang w:val="it-IT"/>
        </w:rPr>
        <w:t>Speak</w:t>
      </w:r>
      <w:proofErr w:type="spellEnd"/>
      <w:r w:rsidRPr="001326EA">
        <w:rPr>
          <w:rFonts w:ascii="Times New Roman" w:hAnsi="Times New Roman" w:cs="Times New Roman"/>
          <w:sz w:val="24"/>
          <w:szCs w:val="24"/>
          <w:lang w:val="it-IT"/>
        </w:rPr>
        <w:t xml:space="preserve"> </w:t>
      </w:r>
      <w:proofErr w:type="spellStart"/>
      <w:r w:rsidRPr="001326EA">
        <w:rPr>
          <w:rFonts w:ascii="Times New Roman" w:hAnsi="Times New Roman" w:cs="Times New Roman"/>
          <w:sz w:val="24"/>
          <w:szCs w:val="24"/>
          <w:lang w:val="it-IT"/>
        </w:rPr>
        <w:t>softly</w:t>
      </w:r>
      <w:proofErr w:type="spellEnd"/>
      <w:r w:rsidRPr="001326EA">
        <w:rPr>
          <w:rFonts w:ascii="Times New Roman" w:hAnsi="Times New Roman" w:cs="Times New Roman"/>
          <w:sz w:val="24"/>
          <w:szCs w:val="24"/>
          <w:lang w:val="it-IT"/>
        </w:rPr>
        <w:t xml:space="preserve"> and </w:t>
      </w:r>
      <w:proofErr w:type="spellStart"/>
      <w:r w:rsidRPr="001326EA">
        <w:rPr>
          <w:rFonts w:ascii="Times New Roman" w:hAnsi="Times New Roman" w:cs="Times New Roman"/>
          <w:sz w:val="24"/>
          <w:szCs w:val="24"/>
          <w:lang w:val="it-IT"/>
        </w:rPr>
        <w:t>carry</w:t>
      </w:r>
      <w:proofErr w:type="spellEnd"/>
      <w:r w:rsidRPr="001326EA">
        <w:rPr>
          <w:rFonts w:ascii="Times New Roman" w:hAnsi="Times New Roman" w:cs="Times New Roman"/>
          <w:sz w:val="24"/>
          <w:szCs w:val="24"/>
          <w:lang w:val="it-IT"/>
        </w:rPr>
        <w:t xml:space="preserve"> a big </w:t>
      </w:r>
      <w:proofErr w:type="spellStart"/>
      <w:r w:rsidRPr="001326EA">
        <w:rPr>
          <w:rFonts w:ascii="Times New Roman" w:hAnsi="Times New Roman" w:cs="Times New Roman"/>
          <w:sz w:val="24"/>
          <w:szCs w:val="24"/>
          <w:lang w:val="it-IT"/>
        </w:rPr>
        <w:t>stick</w:t>
      </w:r>
      <w:proofErr w:type="spellEnd"/>
      <w:r w:rsidRPr="001326EA">
        <w:rPr>
          <w:rFonts w:ascii="Times New Roman" w:hAnsi="Times New Roman" w:cs="Times New Roman"/>
          <w:sz w:val="24"/>
          <w:szCs w:val="24"/>
          <w:lang w:val="it-IT"/>
        </w:rPr>
        <w:t xml:space="preserve"> </w:t>
      </w:r>
      <w:proofErr w:type="spellStart"/>
      <w:r w:rsidRPr="001326EA">
        <w:rPr>
          <w:rFonts w:ascii="Times New Roman" w:hAnsi="Times New Roman" w:cs="Times New Roman"/>
          <w:sz w:val="24"/>
          <w:szCs w:val="24"/>
          <w:lang w:val="it-IT"/>
        </w:rPr>
        <w:t>you</w:t>
      </w:r>
      <w:proofErr w:type="spellEnd"/>
      <w:r w:rsidRPr="001326EA">
        <w:rPr>
          <w:rFonts w:ascii="Times New Roman" w:hAnsi="Times New Roman" w:cs="Times New Roman"/>
          <w:sz w:val="24"/>
          <w:szCs w:val="24"/>
          <w:lang w:val="it-IT"/>
        </w:rPr>
        <w:t xml:space="preserve"> </w:t>
      </w:r>
      <w:proofErr w:type="spellStart"/>
      <w:r w:rsidRPr="001326EA">
        <w:rPr>
          <w:rFonts w:ascii="Times New Roman" w:hAnsi="Times New Roman" w:cs="Times New Roman"/>
          <w:sz w:val="24"/>
          <w:szCs w:val="24"/>
          <w:lang w:val="it-IT"/>
        </w:rPr>
        <w:t>will</w:t>
      </w:r>
      <w:proofErr w:type="spellEnd"/>
      <w:r w:rsidRPr="001326EA">
        <w:rPr>
          <w:rFonts w:ascii="Times New Roman" w:hAnsi="Times New Roman" w:cs="Times New Roman"/>
          <w:sz w:val="24"/>
          <w:szCs w:val="24"/>
          <w:lang w:val="it-IT"/>
        </w:rPr>
        <w:t xml:space="preserve"> go far) che guidò l'azione di Washington nel subcontinente e fu associata alla diplomazia del dollaro per promuovere l'espansione finanziaria soprattutto nel bacino caraibico e in America centrale. In nessun paese riuscirono ad esportare quella democrazia, che ufficialmente ispirava e giustificava l'azione di governo. In centro America gli Stati Uniti intervennero militarmente per ragioni economico-commerciali, a causa della presenza di cospicui investimenti concentrati sulla produzione agricola, soprattutto della </w:t>
      </w:r>
      <w:proofErr w:type="spellStart"/>
      <w:r w:rsidRPr="001326EA">
        <w:rPr>
          <w:rFonts w:ascii="Times New Roman" w:hAnsi="Times New Roman" w:cs="Times New Roman"/>
          <w:sz w:val="24"/>
          <w:szCs w:val="24"/>
          <w:lang w:val="it-IT"/>
        </w:rPr>
        <w:t>United</w:t>
      </w:r>
      <w:proofErr w:type="spellEnd"/>
      <w:r w:rsidRPr="001326EA">
        <w:rPr>
          <w:rFonts w:ascii="Times New Roman" w:hAnsi="Times New Roman" w:cs="Times New Roman"/>
          <w:sz w:val="24"/>
          <w:szCs w:val="24"/>
          <w:lang w:val="it-IT"/>
        </w:rPr>
        <w:t xml:space="preserve"> </w:t>
      </w:r>
      <w:proofErr w:type="spellStart"/>
      <w:r w:rsidRPr="001326EA">
        <w:rPr>
          <w:rFonts w:ascii="Times New Roman" w:hAnsi="Times New Roman" w:cs="Times New Roman"/>
          <w:sz w:val="24"/>
          <w:szCs w:val="24"/>
          <w:lang w:val="it-IT"/>
        </w:rPr>
        <w:t>Fruit</w:t>
      </w:r>
      <w:proofErr w:type="spellEnd"/>
      <w:r w:rsidRPr="001326EA">
        <w:rPr>
          <w:rFonts w:ascii="Times New Roman" w:hAnsi="Times New Roman" w:cs="Times New Roman"/>
          <w:sz w:val="24"/>
          <w:szCs w:val="24"/>
          <w:lang w:val="it-IT"/>
        </w:rPr>
        <w:t xml:space="preserve"> Company di Boston. Saranno nel tempo chiamate, con il termine spregiativo, “repubbliche delle banane” poiché questi investimenti avevano condizionato le scelte commerciali locali e le banane divennero la prima se non l'unica voce di esportazione. </w:t>
      </w:r>
      <w:r w:rsidR="001326EA" w:rsidRPr="001326EA">
        <w:rPr>
          <w:rFonts w:ascii="Times New Roman" w:hAnsi="Times New Roman" w:cs="Times New Roman"/>
          <w:sz w:val="24"/>
          <w:szCs w:val="24"/>
          <w:lang w:val="it-IT"/>
        </w:rPr>
        <w:t xml:space="preserve">Le piantagioni americane in America centrale erano delle vere e proprie </w:t>
      </w:r>
      <w:proofErr w:type="spellStart"/>
      <w:r w:rsidR="001326EA" w:rsidRPr="001326EA">
        <w:rPr>
          <w:rFonts w:ascii="Times New Roman" w:hAnsi="Times New Roman" w:cs="Times New Roman"/>
          <w:sz w:val="24"/>
          <w:szCs w:val="24"/>
          <w:lang w:val="it-IT"/>
        </w:rPr>
        <w:t>enclaves</w:t>
      </w:r>
      <w:proofErr w:type="spellEnd"/>
      <w:r w:rsidR="001326EA" w:rsidRPr="001326EA">
        <w:rPr>
          <w:rFonts w:ascii="Times New Roman" w:hAnsi="Times New Roman" w:cs="Times New Roman"/>
          <w:sz w:val="24"/>
          <w:szCs w:val="24"/>
          <w:lang w:val="it-IT"/>
        </w:rPr>
        <w:t>, che agivano a</w:t>
      </w:r>
      <w:r w:rsidR="001326EA">
        <w:rPr>
          <w:rFonts w:ascii="Times New Roman" w:hAnsi="Times New Roman" w:cs="Times New Roman"/>
          <w:sz w:val="24"/>
          <w:szCs w:val="24"/>
          <w:lang w:val="it-IT"/>
        </w:rPr>
        <w:t>l di fuori e al di sopra dello S</w:t>
      </w:r>
      <w:r w:rsidR="001326EA" w:rsidRPr="001326EA">
        <w:rPr>
          <w:rFonts w:ascii="Times New Roman" w:hAnsi="Times New Roman" w:cs="Times New Roman"/>
          <w:sz w:val="24"/>
          <w:szCs w:val="24"/>
          <w:lang w:val="it-IT"/>
        </w:rPr>
        <w:t>tato ospitante, riuscendo a creare un vero e proprio impero economico che monopolizzò il mercato dei prodotti agricoli tropicali e riuscì ad influenzare anche la politica nell'area centroamericana e caraibica.</w:t>
      </w:r>
      <w:r w:rsidRPr="001326EA">
        <w:rPr>
          <w:rFonts w:ascii="Times New Roman" w:hAnsi="Times New Roman" w:cs="Times New Roman"/>
          <w:sz w:val="24"/>
          <w:szCs w:val="24"/>
          <w:lang w:val="it-IT"/>
        </w:rPr>
        <w:t xml:space="preserve"> Degli enormi profitti solo una parte restava sul territorio, anche se spesso erano le uniche entrate dello Stato, mentre la maggior parte si dirigeva verso gli USA.</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La diplomazia del dollaro non fu alternativa al ricorso alla forza, spesso le due strategie si sovrapponevano. Mentre il sistema internazionale veniva scosso dal primo conflitto mondiale, per l'America Latina rappresentò una vicenda lontana. Quasi tutti i paesi rimasero neutrali, solo alcuni seguirono Washington. La guerra, però, ebbe conseguenze sul piano economico. Il bisogno di materie prime e prodotti agricoli favorì le esportazioni, anche se il periodo di crescita fu breve. Nel frattempo l'influenza della Gran Bretagna cominciò a declinare, per essere soppiantata definitivamente da quella nordamericana. </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Dopo Wilson negli anni venti, la condotta statunitense divenne sostanzialmente conservatrice, con un ritorno al tradizionale isolazionismo per promuovere al massimo le attività economiche all'estero. In Nicaragua il leader contadino </w:t>
      </w:r>
      <w:proofErr w:type="spellStart"/>
      <w:r w:rsidRPr="001326EA">
        <w:rPr>
          <w:rFonts w:ascii="Times New Roman" w:hAnsi="Times New Roman" w:cs="Times New Roman"/>
          <w:sz w:val="24"/>
          <w:szCs w:val="24"/>
          <w:lang w:val="it-IT"/>
        </w:rPr>
        <w:t>Sandino</w:t>
      </w:r>
      <w:proofErr w:type="spellEnd"/>
      <w:r w:rsidRPr="001326EA">
        <w:rPr>
          <w:rFonts w:ascii="Times New Roman" w:hAnsi="Times New Roman" w:cs="Times New Roman"/>
          <w:sz w:val="24"/>
          <w:szCs w:val="24"/>
          <w:lang w:val="it-IT"/>
        </w:rPr>
        <w:t xml:space="preserve">, non approvando le direttive di Washington, iniziò la sua lotta con la tecnica della guerriglia mettendo in forte difficoltà gli USA, che alla fine fecero rientrare l'esercito. </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La grande depressione del 1929 ebbe durissime ripercussioni sull'economia latino americana a causa della contrazione del commercio. La maggior parte erano prodotti agricoli e materie prime, di cui si registrò un brusco crollo dei prezzi. L'industrializzazione iniziò a cambiare la struttura delle importazioni, con un aumento dei beni intermedi e dei capitali. Il settore industriale, però, continuava ad essere modesto a causa delle difficili condizioni interne, come la scarsità di elettricità, la penuria di lavoro qualificato e l'uso di macchinari obsoleti.</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La crisi benché avesse colpito il sistema capitalistico statunitense ne aveva rafforzato la sua egemonia nell'America Latina. Derivarono numerose manifestazioni nazionalistiche che spingevano alla lotta all'imperialismo straniero. Molte battaglie iniziarono con la nazionalizzazione delle risorse fondamentali come il petrolio: emblematica la guerra del Chaco. Scoppiata nella prima metà degli anni 30, vide contrapporsi Bolivia e Paraguay per il controllo di una regione, il Chaco, erroneamente considerata ricca di petrolio. La vicenda si complicò quando si tramutò in una disputa tra la statunitense Standard Oil con sede in Bolivia e l’inglese </w:t>
      </w:r>
      <w:proofErr w:type="spellStart"/>
      <w:r w:rsidRPr="001326EA">
        <w:rPr>
          <w:rFonts w:ascii="Times New Roman" w:hAnsi="Times New Roman" w:cs="Times New Roman"/>
          <w:sz w:val="24"/>
          <w:szCs w:val="24"/>
          <w:lang w:val="it-IT"/>
        </w:rPr>
        <w:t>Royal</w:t>
      </w:r>
      <w:proofErr w:type="spellEnd"/>
      <w:r w:rsidRPr="001326EA">
        <w:rPr>
          <w:rFonts w:ascii="Times New Roman" w:hAnsi="Times New Roman" w:cs="Times New Roman"/>
          <w:sz w:val="24"/>
          <w:szCs w:val="24"/>
          <w:lang w:val="it-IT"/>
        </w:rPr>
        <w:t xml:space="preserve"> </w:t>
      </w:r>
      <w:proofErr w:type="spellStart"/>
      <w:r w:rsidRPr="001326EA">
        <w:rPr>
          <w:rFonts w:ascii="Times New Roman" w:hAnsi="Times New Roman" w:cs="Times New Roman"/>
          <w:sz w:val="24"/>
          <w:szCs w:val="24"/>
          <w:lang w:val="it-IT"/>
        </w:rPr>
        <w:t>Dutch</w:t>
      </w:r>
      <w:proofErr w:type="spellEnd"/>
      <w:r w:rsidRPr="001326EA">
        <w:rPr>
          <w:rFonts w:ascii="Times New Roman" w:hAnsi="Times New Roman" w:cs="Times New Roman"/>
          <w:sz w:val="24"/>
          <w:szCs w:val="24"/>
          <w:lang w:val="it-IT"/>
        </w:rPr>
        <w:t xml:space="preserve"> </w:t>
      </w:r>
      <w:proofErr w:type="spellStart"/>
      <w:r w:rsidRPr="001326EA">
        <w:rPr>
          <w:rFonts w:ascii="Times New Roman" w:hAnsi="Times New Roman" w:cs="Times New Roman"/>
          <w:sz w:val="24"/>
          <w:szCs w:val="24"/>
          <w:lang w:val="it-IT"/>
        </w:rPr>
        <w:t>Shell</w:t>
      </w:r>
      <w:proofErr w:type="spellEnd"/>
      <w:r w:rsidRPr="001326EA">
        <w:rPr>
          <w:rFonts w:ascii="Times New Roman" w:hAnsi="Times New Roman" w:cs="Times New Roman"/>
          <w:sz w:val="24"/>
          <w:szCs w:val="24"/>
          <w:lang w:val="it-IT"/>
        </w:rPr>
        <w:t xml:space="preserve"> in Paraguay, ambedue bisognose di uno sbocco sul mare. La guerra si concluse con la sconfitta della Bolivia e la nazionalizzazione della compagnia Standard Oil, che malgrado un ampio impatto sull'economia, da </w:t>
      </w:r>
      <w:r w:rsidRPr="001326EA">
        <w:rPr>
          <w:rFonts w:ascii="Times New Roman" w:hAnsi="Times New Roman" w:cs="Times New Roman"/>
          <w:sz w:val="24"/>
          <w:szCs w:val="24"/>
          <w:lang w:val="it-IT"/>
        </w:rPr>
        <w:lastRenderedPageBreak/>
        <w:t xml:space="preserve">sola non riuscì a risolvere l'arretratezza del paese. In Messico il governo impose la sospensione degli interventi nel settore estrattivo.  </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Lo scoppio della seconda guerra mondiale per i latinoamericani non ebbe alcuna rilevanza, anche se ci furono delle ripercussioni economiche. Le repubbliche americane affermarono all'unanimità, la loro intenzione di non voler partecipare al conflitto e di restare neutrali. Dopo l'attacco di Pearl Harbor, gli USA entrarono in guerra col sostegno anche di tutti i paesi latinoamericani. Il Brasile inviò anche truppe al fronte e ricevette aiuti e assistenza da parte degli USA superiori a quelli destinati al resto del continente. </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La Seconda Guerra Mondiale si chiuse senza ripercussioni in America Latina. Il conflitto non aveva toccato il continente americano, ma la fine delle ostilità cambia drasticamente lo scenario politico mondiale e di conseguenza si ripercuote negli equilibri interni dei paesi dell’America Latina e nelle loro relazioni con Washington. Infatti se per un secolo gli USA avevano agito praticamente indisturbati nel sub continente, ora avranno di fronte un avversario: la ideologia comunista supportata dal blocco sovietico.</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Prima della fine del conflitto i capi dell’alleanza contro il nazismo si incontrano a Yalta, per definire un nuovo ordine mondiale. A Yalta il mondo si divise in due sfere di influenza, in realtà angloamericani e sovietici si spartirono il principale teatro bellico, l’Europa, e non gli altri continenti, trovando un accordo sui possedimenti coloniali di prima della guerra. Nell’agosto del 1945 con lo sganciamento delle bombe atomiche in Giappone, nasce l’era nucleare che comporterà la nascita di due blocchi contrapposti.</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I paesi latinoamericani erano riusciti a superare, senza particolari conseguenze, il conflitto grazie all'intervento degli USA. Quando, infatti, dopo la fase bellica, questo aiuto venne meno, entrarono in una fase recessiva da cui non riuscirono più a riprendersi. Persero il mercato europeo e la possibilità di variare i partner commerciali.</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Dal 1946 con la creazione delle Nazioni Unite si intensifica il processo di democratizzazione. Si svolgono elezioni con un alto livello di partecipazione e buoni risultati dei movimenti di sinistra (in molti paesi rappresentati dai comunisti). L'ascesa dei partiti progressisti porta ad una crescita del movimento operaio e alla sua affermazione come soggetto politico, come conseguenza del processo di industrializzazione.</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Le vicende interne dei paesi furono fortemente influenzate dal confronto tra USA e URSS. Le agitazioni del mondo del lavoro furono considerate ispirate da Mosca e, pertanto, giudicate sovversive. Per Washington la rimozione del comunismo dalla scena politica e sindacale significava un rafforzamento della democrazia, dal momento che era considerato incompatibile con questa. In tempi di guerra fredda, la democrazia era preferita alla dittatura ma, se quest'ultima risultava più efficace nella lotta al pericolo rosso, per gli USA, era preferita alla prima.</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Nonostante gli USA considerassero l'America Latina di grande importanza economica, dopo il secondo conflitto mondiale si preferì puntare strategicamente verso l'Europa e l'Estremo Oriente, cosa fatta anche da Mosca che non aveva ancora alcuna mira per il continente sudamericano. </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Dalla dottrina Truman del 1947, l'assistenza militare alle repubbliche del Sud fu giudicata meno urgente di quella agli altri paesi e il disinteresse statunitense riguardò anche la sfera economica. Quando Marshall annunciò un programma d'aiuti volto alla ricostruzione dell'Europa, si diffuse la convinzione che ne sarebbe seguito uno analogo per l'America Latina. Ciò che non accadde provocando una forte delusione, ma la prospettiva che la rinascita dell'Europa avrebbe avvantaggiato anche le economie dell'America latina, aiutò a tenere sotto controllo la situazione.</w:t>
      </w:r>
    </w:p>
    <w:p w:rsidR="002111B4" w:rsidRPr="001326EA" w:rsidRDefault="001326EA"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Negli anni </w:t>
      </w:r>
      <w:r>
        <w:rPr>
          <w:rFonts w:ascii="Times New Roman" w:hAnsi="Times New Roman" w:cs="Times New Roman"/>
          <w:sz w:val="24"/>
          <w:szCs w:val="24"/>
          <w:lang w:val="it-IT"/>
        </w:rPr>
        <w:t>'</w:t>
      </w:r>
      <w:r w:rsidRPr="001326EA">
        <w:rPr>
          <w:rFonts w:ascii="Times New Roman" w:hAnsi="Times New Roman" w:cs="Times New Roman"/>
          <w:sz w:val="24"/>
          <w:szCs w:val="24"/>
          <w:lang w:val="it-IT"/>
        </w:rPr>
        <w:t xml:space="preserve">50 e </w:t>
      </w:r>
      <w:r>
        <w:rPr>
          <w:rFonts w:ascii="Times New Roman" w:hAnsi="Times New Roman" w:cs="Times New Roman"/>
          <w:sz w:val="24"/>
          <w:szCs w:val="24"/>
          <w:lang w:val="it-IT"/>
        </w:rPr>
        <w:t>'</w:t>
      </w:r>
      <w:r w:rsidRPr="001326EA">
        <w:rPr>
          <w:rFonts w:ascii="Times New Roman" w:hAnsi="Times New Roman" w:cs="Times New Roman"/>
          <w:sz w:val="24"/>
          <w:szCs w:val="24"/>
          <w:lang w:val="it-IT"/>
        </w:rPr>
        <w:t>60 la minaccia più seria per gli interessi statunitensi in America Latina era data dall'attività dei comunisti.</w:t>
      </w:r>
      <w:r w:rsidR="002111B4" w:rsidRPr="001326EA">
        <w:rPr>
          <w:rFonts w:ascii="Times New Roman" w:hAnsi="Times New Roman" w:cs="Times New Roman"/>
          <w:sz w:val="24"/>
          <w:szCs w:val="24"/>
          <w:lang w:val="it-IT"/>
        </w:rPr>
        <w:t xml:space="preserve"> La guerra fredda aveva creato negli Stati Uniti la psicosi del pericolo comunista sia all’interno (il fenomeno del maccartismo) che all’esterno. Con la scusa di un’azione ispirata dai comunisti, gli USA giustificarono ogni intervento. L'amministrazione Truman e poi quella di Eisenhower cercarono di bloccare sul nascere qualsiasi tipo di mutamento politico-sociale indesiderato. Mosca cercava di sfruttare le tensioni derivate dal malcontento della periferia del mondo per porsi alla guida di una rivoluzione mondiale. L'amministrazione Eisenhower avrebbe </w:t>
      </w:r>
      <w:r w:rsidR="002111B4" w:rsidRPr="001326EA">
        <w:rPr>
          <w:rFonts w:ascii="Times New Roman" w:hAnsi="Times New Roman" w:cs="Times New Roman"/>
          <w:sz w:val="24"/>
          <w:szCs w:val="24"/>
          <w:lang w:val="it-IT"/>
        </w:rPr>
        <w:lastRenderedPageBreak/>
        <w:t>offerto, quindi, finanziamenti e assistenza militare ai regimi latinoamericani anticomunisti, compresi i dittatoriali. Una delle singolari conseguenze della dottrina di Monroe consisteva nel fatto che gli USA realizzavano programmi di preparazione delle forze armate latinoamericane nell’ambito delle loro stesse accademie militari.</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L'obiettivo degli Usa consisteva nel rendere il continente sicuro dalla minaccia del comunismo e di trasformare il sistema panamericano in un'alleanza anticomunista. Qualsiasi riforma sociale era vista di mal occhio. La “</w:t>
      </w:r>
      <w:proofErr w:type="spellStart"/>
      <w:r w:rsidRPr="001326EA">
        <w:rPr>
          <w:rFonts w:ascii="Times New Roman" w:hAnsi="Times New Roman" w:cs="Times New Roman"/>
          <w:sz w:val="24"/>
          <w:szCs w:val="24"/>
          <w:lang w:val="it-IT"/>
        </w:rPr>
        <w:t>Revoluciòn</w:t>
      </w:r>
      <w:proofErr w:type="spellEnd"/>
      <w:r w:rsidRPr="001326EA">
        <w:rPr>
          <w:rFonts w:ascii="Times New Roman" w:hAnsi="Times New Roman" w:cs="Times New Roman"/>
          <w:sz w:val="24"/>
          <w:szCs w:val="24"/>
          <w:lang w:val="it-IT"/>
        </w:rPr>
        <w:t xml:space="preserve"> </w:t>
      </w:r>
      <w:proofErr w:type="spellStart"/>
      <w:r w:rsidRPr="001326EA">
        <w:rPr>
          <w:rFonts w:ascii="Times New Roman" w:hAnsi="Times New Roman" w:cs="Times New Roman"/>
          <w:sz w:val="24"/>
          <w:szCs w:val="24"/>
          <w:lang w:val="it-IT"/>
        </w:rPr>
        <w:t>Nacional</w:t>
      </w:r>
      <w:proofErr w:type="spellEnd"/>
      <w:r w:rsidRPr="001326EA">
        <w:rPr>
          <w:rFonts w:ascii="Times New Roman" w:hAnsi="Times New Roman" w:cs="Times New Roman"/>
          <w:sz w:val="24"/>
          <w:szCs w:val="24"/>
          <w:lang w:val="it-IT"/>
        </w:rPr>
        <w:t xml:space="preserve"> Boliviana” di Paz </w:t>
      </w:r>
      <w:proofErr w:type="spellStart"/>
      <w:r w:rsidRPr="001326EA">
        <w:rPr>
          <w:rFonts w:ascii="Times New Roman" w:hAnsi="Times New Roman" w:cs="Times New Roman"/>
          <w:sz w:val="24"/>
          <w:szCs w:val="24"/>
          <w:lang w:val="it-IT"/>
        </w:rPr>
        <w:t>Estenssoro</w:t>
      </w:r>
      <w:proofErr w:type="spellEnd"/>
      <w:r w:rsidRPr="001326EA">
        <w:rPr>
          <w:rFonts w:ascii="Times New Roman" w:hAnsi="Times New Roman" w:cs="Times New Roman"/>
          <w:sz w:val="24"/>
          <w:szCs w:val="24"/>
          <w:lang w:val="it-IT"/>
        </w:rPr>
        <w:t xml:space="preserve"> nel 1952 fu accolta a Washington con preoccupazione, ma si preferì attuare una strategia morbida basata sull'arma a doppio taglio dell'aiuto economico, che costrinse la Bolivia ad aprire al libero commercio e agli investimenti stranieri. Nel 1964, Paz </w:t>
      </w:r>
      <w:proofErr w:type="spellStart"/>
      <w:r w:rsidRPr="001326EA">
        <w:rPr>
          <w:rFonts w:ascii="Times New Roman" w:hAnsi="Times New Roman" w:cs="Times New Roman"/>
          <w:sz w:val="24"/>
          <w:szCs w:val="24"/>
          <w:lang w:val="it-IT"/>
        </w:rPr>
        <w:t>Estenssoro</w:t>
      </w:r>
      <w:proofErr w:type="spellEnd"/>
      <w:r w:rsidRPr="001326EA">
        <w:rPr>
          <w:rFonts w:ascii="Times New Roman" w:hAnsi="Times New Roman" w:cs="Times New Roman"/>
          <w:sz w:val="24"/>
          <w:szCs w:val="24"/>
          <w:lang w:val="it-IT"/>
        </w:rPr>
        <w:t xml:space="preserve"> fu rovesciato da un golpe militare del generale </w:t>
      </w:r>
      <w:proofErr w:type="spellStart"/>
      <w:r w:rsidRPr="001326EA">
        <w:rPr>
          <w:rFonts w:ascii="Times New Roman" w:hAnsi="Times New Roman" w:cs="Times New Roman"/>
          <w:sz w:val="24"/>
          <w:szCs w:val="24"/>
          <w:lang w:val="it-IT"/>
        </w:rPr>
        <w:t>Barrientos</w:t>
      </w:r>
      <w:proofErr w:type="spellEnd"/>
      <w:r w:rsidRPr="001326EA">
        <w:rPr>
          <w:rFonts w:ascii="Times New Roman" w:hAnsi="Times New Roman" w:cs="Times New Roman"/>
          <w:sz w:val="24"/>
          <w:szCs w:val="24"/>
          <w:lang w:val="it-IT"/>
        </w:rPr>
        <w:t xml:space="preserve"> e in Bolivia si sviluppò una guerriglia con la partecipazione e l’uccisione del Che Guevara.</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Nel caso del Guatemala nel 1954, la reazione degli Usa fu totalmente diversa, perché convinti che degli agenti dell'Urss si stessero organizzando per sovvertire il paese e trasformarlo in una testa di ponte per l'imperialismo sovietico in America Latina. Con la riforma agraria, il Parlamento emanò una legge per cui aveva il potere di espropriare e </w:t>
      </w:r>
      <w:proofErr w:type="spellStart"/>
      <w:r w:rsidRPr="001326EA">
        <w:rPr>
          <w:rFonts w:ascii="Times New Roman" w:hAnsi="Times New Roman" w:cs="Times New Roman"/>
          <w:sz w:val="24"/>
          <w:szCs w:val="24"/>
          <w:lang w:val="it-IT"/>
        </w:rPr>
        <w:t>redistribuire</w:t>
      </w:r>
      <w:proofErr w:type="spellEnd"/>
      <w:r w:rsidRPr="001326EA">
        <w:rPr>
          <w:rFonts w:ascii="Times New Roman" w:hAnsi="Times New Roman" w:cs="Times New Roman"/>
          <w:sz w:val="24"/>
          <w:szCs w:val="24"/>
          <w:lang w:val="it-IT"/>
        </w:rPr>
        <w:t xml:space="preserve"> la terra incolta. Questa riforma andava contro gli obiettivi strategici della Casa Bianca. Il più esteso latifondo in Guatemala, infatti, era la </w:t>
      </w:r>
      <w:proofErr w:type="spellStart"/>
      <w:r w:rsidRPr="001326EA">
        <w:rPr>
          <w:rFonts w:ascii="Times New Roman" w:hAnsi="Times New Roman" w:cs="Times New Roman"/>
          <w:sz w:val="24"/>
          <w:szCs w:val="24"/>
          <w:lang w:val="it-IT"/>
        </w:rPr>
        <w:t>United</w:t>
      </w:r>
      <w:proofErr w:type="spellEnd"/>
      <w:r w:rsidRPr="001326EA">
        <w:rPr>
          <w:rFonts w:ascii="Times New Roman" w:hAnsi="Times New Roman" w:cs="Times New Roman"/>
          <w:sz w:val="24"/>
          <w:szCs w:val="24"/>
          <w:lang w:val="it-IT"/>
        </w:rPr>
        <w:t xml:space="preserve"> </w:t>
      </w:r>
      <w:proofErr w:type="spellStart"/>
      <w:r w:rsidRPr="001326EA">
        <w:rPr>
          <w:rFonts w:ascii="Times New Roman" w:hAnsi="Times New Roman" w:cs="Times New Roman"/>
          <w:sz w:val="24"/>
          <w:szCs w:val="24"/>
          <w:lang w:val="it-IT"/>
        </w:rPr>
        <w:t>Fruit</w:t>
      </w:r>
      <w:proofErr w:type="spellEnd"/>
      <w:r w:rsidRPr="001326EA">
        <w:rPr>
          <w:rFonts w:ascii="Times New Roman" w:hAnsi="Times New Roman" w:cs="Times New Roman"/>
          <w:sz w:val="24"/>
          <w:szCs w:val="24"/>
          <w:lang w:val="it-IT"/>
        </w:rPr>
        <w:t xml:space="preserve"> Company di Boston, e quindi la società statunitense si oppose fermamente alla riforma agraria, rivendicando un risarcimento ben oltre quello disposto a pagare dal governo guatemalteco. Nonostante Mosca non fosse minimamente coinvolta nella vicenda, Washington accusò il Guatemala di infiltrazioni comuniste. La Casa Bianca, quindi, decise di intervenire. Un gruppo di controrivoluzionari invase il Guatemala, obbligando il presidente a farsi da parte. Il governo democraticamente eletto fu deposto, così come tutte le misure emanate durante la stagione riformista. Segui una guerra civile che durò per trenta anni.</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Il sentimento antiamericano crebbe notevolmente, tanto che il vicepresidente Nixon fece un viaggio di buona volontà nei paesi latinoamericani, dove l'accoglienza però fu ostile ovunque. Per cercare di porre rimedio a questo sentimento si creò nel 1959 un istituto di credito interamericano, il Banco Interamericano de </w:t>
      </w:r>
      <w:proofErr w:type="spellStart"/>
      <w:r w:rsidRPr="001326EA">
        <w:rPr>
          <w:rFonts w:ascii="Times New Roman" w:hAnsi="Times New Roman" w:cs="Times New Roman"/>
          <w:sz w:val="24"/>
          <w:szCs w:val="24"/>
          <w:lang w:val="it-IT"/>
        </w:rPr>
        <w:t>Desarrollo</w:t>
      </w:r>
      <w:proofErr w:type="spellEnd"/>
      <w:r w:rsidRPr="001326EA">
        <w:rPr>
          <w:rFonts w:ascii="Times New Roman" w:hAnsi="Times New Roman" w:cs="Times New Roman"/>
          <w:sz w:val="24"/>
          <w:szCs w:val="24"/>
          <w:lang w:val="it-IT"/>
        </w:rPr>
        <w:t xml:space="preserve"> (BID), deputato a fornire prestiti per lo sviluppo dei paesi latinoamericani.</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La rivoluzione cubana del 1959 contro il regime di Battista si svolse senza l’intervento americano. Il comunismo non ne era stata la causa, ma ne divenne il risultato. Fidel Castro, dopo aver nazionalizzato le compagnie americane e subito un tentativo di sbarco degli esuli cubani nell’isola, capi che per sopravvivere doveva trovarsi un alleato potente e possibilmente geograficamente lontano. Strinse, quindi, accordi economici e militari con Mosca a cui Washington rispose con un embargo commerciale.  Ma la susseguente crisi dei missili del 1962, provocata dal tentativo di Mosca di dispiegare testate nucleari nell’isola, rese evidente agli USA il pericolo dell’ingerenza sovietica nel continente anche per la sicurezza del proprio paese.  La rivoluzione cubana aveva però dimostrato che in America Latina, in piena guerra fredda, era possibile prendere il potere con la lotta armata ed implementare il socialismo. </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Cosi nella Repubblica Dominicana, dopo la dittatura di Trujillo nel 1961, non si instaurò un governo democratico. Il timore della Casa Bianca era che, dopo la morte del dittatore, si potesse formare una seconda Cuba. L'amministrazione Kennedy promosse lo svolgimento di elezioni presidenziali ma, quando il leader politico Juan </w:t>
      </w:r>
      <w:proofErr w:type="spellStart"/>
      <w:r w:rsidRPr="001326EA">
        <w:rPr>
          <w:rFonts w:ascii="Times New Roman" w:hAnsi="Times New Roman" w:cs="Times New Roman"/>
          <w:sz w:val="24"/>
          <w:szCs w:val="24"/>
          <w:lang w:val="it-IT"/>
        </w:rPr>
        <w:t>Bosh</w:t>
      </w:r>
      <w:proofErr w:type="spellEnd"/>
      <w:r w:rsidRPr="001326EA">
        <w:rPr>
          <w:rFonts w:ascii="Times New Roman" w:hAnsi="Times New Roman" w:cs="Times New Roman"/>
          <w:sz w:val="24"/>
          <w:szCs w:val="24"/>
          <w:lang w:val="it-IT"/>
        </w:rPr>
        <w:t xml:space="preserve"> Gavino, esiliato da Trujillo, vinse con un programma basato sulla riforma agraria e numerose nazionalizzazioni, Washington spinse i militari ad effettuare nel 1963 un colpo di Stato e inviò, sotto la presidenza di </w:t>
      </w:r>
      <w:proofErr w:type="spellStart"/>
      <w:r w:rsidRPr="001326EA">
        <w:rPr>
          <w:rFonts w:ascii="Times New Roman" w:hAnsi="Times New Roman" w:cs="Times New Roman"/>
          <w:sz w:val="24"/>
          <w:szCs w:val="24"/>
          <w:lang w:val="it-IT"/>
        </w:rPr>
        <w:t>Johnson</w:t>
      </w:r>
      <w:proofErr w:type="spellEnd"/>
      <w:r w:rsidRPr="001326EA">
        <w:rPr>
          <w:rFonts w:ascii="Times New Roman" w:hAnsi="Times New Roman" w:cs="Times New Roman"/>
          <w:sz w:val="24"/>
          <w:szCs w:val="24"/>
          <w:lang w:val="it-IT"/>
        </w:rPr>
        <w:t xml:space="preserve">, i marines per garantire la sicurezza dei cittadini statunitensi. Vi furono nuove elezioni vinte da un conservatore che governò il paese per i successivi 12 anni, garantendo fedeltà agli Usa. In Colombia nel 1964 Washington partecipò a un blitz militare organizzato dal governo di Bogotá (fedele alleato Usa avendo anche partecipato alla guerra di Corea) per reprimere in alcune regioni del paese esperienze di lavoro cooperativo da parte dei contadini. La conseguente cruenta repressione portò alla nascita delle “Forze Armate Rivoluzionarie Colombiane” (le FARC) e ad una guerra civile, solo </w:t>
      </w:r>
      <w:r w:rsidRPr="001326EA">
        <w:rPr>
          <w:rFonts w:ascii="Times New Roman" w:hAnsi="Times New Roman" w:cs="Times New Roman"/>
          <w:sz w:val="24"/>
          <w:szCs w:val="24"/>
          <w:lang w:val="it-IT"/>
        </w:rPr>
        <w:lastRenderedPageBreak/>
        <w:t>recentemente conclusasi. La rivoluzione cubana influenzò i movimenti guerriglieri sorti in America centrale e nelle repubbliche andine tra il 1960 e il 1965, insediatisi soprattutto nelle campagne. Il terreno era fertile, fragili equilibri statali, diseguaglianze sociali, estesa povertà e comunità prevalentemente contadine. Il “</w:t>
      </w:r>
      <w:proofErr w:type="spellStart"/>
      <w:r w:rsidRPr="001326EA">
        <w:rPr>
          <w:rFonts w:ascii="Times New Roman" w:hAnsi="Times New Roman" w:cs="Times New Roman"/>
          <w:sz w:val="24"/>
          <w:szCs w:val="24"/>
          <w:lang w:val="it-IT"/>
        </w:rPr>
        <w:t>sandinismo</w:t>
      </w:r>
      <w:proofErr w:type="spellEnd"/>
      <w:r w:rsidRPr="001326EA">
        <w:rPr>
          <w:rFonts w:ascii="Times New Roman" w:hAnsi="Times New Roman" w:cs="Times New Roman"/>
          <w:sz w:val="24"/>
          <w:szCs w:val="24"/>
          <w:lang w:val="it-IT"/>
        </w:rPr>
        <w:t>” in Nicaragua ed il “</w:t>
      </w:r>
      <w:proofErr w:type="spellStart"/>
      <w:r w:rsidRPr="001326EA">
        <w:rPr>
          <w:rFonts w:ascii="Times New Roman" w:hAnsi="Times New Roman" w:cs="Times New Roman"/>
          <w:sz w:val="24"/>
          <w:szCs w:val="24"/>
          <w:lang w:val="it-IT"/>
        </w:rPr>
        <w:t>Frente</w:t>
      </w:r>
      <w:proofErr w:type="spellEnd"/>
      <w:r w:rsidRPr="001326EA">
        <w:rPr>
          <w:rFonts w:ascii="Times New Roman" w:hAnsi="Times New Roman" w:cs="Times New Roman"/>
          <w:sz w:val="24"/>
          <w:szCs w:val="24"/>
          <w:lang w:val="it-IT"/>
        </w:rPr>
        <w:t xml:space="preserve"> </w:t>
      </w:r>
      <w:proofErr w:type="spellStart"/>
      <w:r w:rsidRPr="001326EA">
        <w:rPr>
          <w:rFonts w:ascii="Times New Roman" w:hAnsi="Times New Roman" w:cs="Times New Roman"/>
          <w:sz w:val="24"/>
          <w:szCs w:val="24"/>
          <w:lang w:val="it-IT"/>
        </w:rPr>
        <w:t>Farabundo</w:t>
      </w:r>
      <w:proofErr w:type="spellEnd"/>
      <w:r w:rsidRPr="001326EA">
        <w:rPr>
          <w:rFonts w:ascii="Times New Roman" w:hAnsi="Times New Roman" w:cs="Times New Roman"/>
          <w:sz w:val="24"/>
          <w:szCs w:val="24"/>
          <w:lang w:val="it-IT"/>
        </w:rPr>
        <w:t xml:space="preserve"> </w:t>
      </w:r>
      <w:proofErr w:type="spellStart"/>
      <w:r w:rsidRPr="001326EA">
        <w:rPr>
          <w:rFonts w:ascii="Times New Roman" w:hAnsi="Times New Roman" w:cs="Times New Roman"/>
          <w:sz w:val="24"/>
          <w:szCs w:val="24"/>
          <w:lang w:val="it-IT"/>
        </w:rPr>
        <w:t>Martì</w:t>
      </w:r>
      <w:proofErr w:type="spellEnd"/>
      <w:r w:rsidRPr="001326EA">
        <w:rPr>
          <w:rFonts w:ascii="Times New Roman" w:hAnsi="Times New Roman" w:cs="Times New Roman"/>
          <w:sz w:val="24"/>
          <w:szCs w:val="24"/>
          <w:lang w:val="it-IT"/>
        </w:rPr>
        <w:t>” salvadoregno erano la dimostrazione del consenso delle popolazioni ai tentativi castristi per sovvertire i regimi capitalisti. Nel fr</w:t>
      </w:r>
      <w:r w:rsidR="001326EA">
        <w:rPr>
          <w:rFonts w:ascii="Times New Roman" w:hAnsi="Times New Roman" w:cs="Times New Roman"/>
          <w:sz w:val="24"/>
          <w:szCs w:val="24"/>
          <w:lang w:val="it-IT"/>
        </w:rPr>
        <w:t>attempo l'industria in America L</w:t>
      </w:r>
      <w:r w:rsidRPr="001326EA">
        <w:rPr>
          <w:rFonts w:ascii="Times New Roman" w:hAnsi="Times New Roman" w:cs="Times New Roman"/>
          <w:sz w:val="24"/>
          <w:szCs w:val="24"/>
          <w:lang w:val="it-IT"/>
        </w:rPr>
        <w:t xml:space="preserve">atina ebbe una notevole crescita, dovuta alla partecipazione del capitale straniero e ad un'accentuazione del predominio degli USA negli scambi commerciali. Successivamente però la situazione si aggravò a causa della diminuzione del prezzo delle principali materie prime sul mercato mondiale, dell'aumento dei prezzi dei beni capitali, dalla ridotta domanda interna e dall'elevata tecnologia impiegata che portò ad alti livelli di disoccupazione. Con la presidenza di Nixon, la Casa Bianca tornò alle maniere forti, accantonando il programma di aiuti e decidendo di patrocinare piuttosto gli investimenti privati, rispetto all'assistenza diretta. Riguardo alla strategia per contenere l'espansione del comunismo, si decise di debilitare l'economia locale, incoraggiando oppositori e cospiratori di destra. Dal 1970 al 1980 si affermarono, quindi, i regimi militari. </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In Uruguay i militari si trovarono a confrontarsi con un esecutivo di destra, in un’economia sostanzialmente agricola. Tra il terrorismo dei </w:t>
      </w:r>
      <w:proofErr w:type="spellStart"/>
      <w:r w:rsidRPr="001326EA">
        <w:rPr>
          <w:rFonts w:ascii="Times New Roman" w:hAnsi="Times New Roman" w:cs="Times New Roman"/>
          <w:sz w:val="24"/>
          <w:szCs w:val="24"/>
          <w:lang w:val="it-IT"/>
        </w:rPr>
        <w:t>tupamaros</w:t>
      </w:r>
      <w:proofErr w:type="spellEnd"/>
      <w:r w:rsidRPr="001326EA">
        <w:rPr>
          <w:rFonts w:ascii="Times New Roman" w:hAnsi="Times New Roman" w:cs="Times New Roman"/>
          <w:sz w:val="24"/>
          <w:szCs w:val="24"/>
          <w:lang w:val="it-IT"/>
        </w:rPr>
        <w:t xml:space="preserve"> e scioperi e proteste, i militari si proposero come forza di governo, creando uno stato autoritario. Pochi mesi dopo in Cile, le forze armate presero il potere rovesciando il presidente Salvador Allende. Il Pentagono considerava il Cile minaccioso per la presenza di un forte partito comunista che aveva portato alla vittoria di Allende nel 1970 a capo della coalizione di </w:t>
      </w:r>
      <w:proofErr w:type="spellStart"/>
      <w:r w:rsidRPr="001326EA">
        <w:rPr>
          <w:rFonts w:ascii="Times New Roman" w:hAnsi="Times New Roman" w:cs="Times New Roman"/>
          <w:sz w:val="24"/>
          <w:szCs w:val="24"/>
          <w:lang w:val="it-IT"/>
        </w:rPr>
        <w:t>Unidad</w:t>
      </w:r>
      <w:proofErr w:type="spellEnd"/>
      <w:r w:rsidRPr="001326EA">
        <w:rPr>
          <w:rFonts w:ascii="Times New Roman" w:hAnsi="Times New Roman" w:cs="Times New Roman"/>
          <w:sz w:val="24"/>
          <w:szCs w:val="24"/>
          <w:lang w:val="it-IT"/>
        </w:rPr>
        <w:t xml:space="preserve"> </w:t>
      </w:r>
      <w:proofErr w:type="spellStart"/>
      <w:r w:rsidRPr="001326EA">
        <w:rPr>
          <w:rFonts w:ascii="Times New Roman" w:hAnsi="Times New Roman" w:cs="Times New Roman"/>
          <w:sz w:val="24"/>
          <w:szCs w:val="24"/>
          <w:lang w:val="it-IT"/>
        </w:rPr>
        <w:t>Popular</w:t>
      </w:r>
      <w:proofErr w:type="spellEnd"/>
      <w:r w:rsidRPr="001326EA">
        <w:rPr>
          <w:rFonts w:ascii="Times New Roman" w:hAnsi="Times New Roman" w:cs="Times New Roman"/>
          <w:sz w:val="24"/>
          <w:szCs w:val="24"/>
          <w:lang w:val="it-IT"/>
        </w:rPr>
        <w:t xml:space="preserve">. Gli USA interruppero l'aiuto economico ed altre spese furono sostenute segretamente per far cadere il governo di Allende. Quando, nel 1973 si giunse al golpe guidato da Pinochet, il paese era già sull'orlo di una guerra civile. La dittatura militare è ricordata, oltre che per la sua inaudita violenza, per aver sostituito la democrazia rappresentativa con un regime dotato di un preciso progetto socio-economico e con una vera e propria riorganizzazione della società. Dopo il golpe, gli Usa tornarono a sostenere il Cile. Anche l'Argentina nel 1976 si ritrovò sotto un regime autoritario, che aveva sovvertito un governo non certo di sinistra. I militari erano convinti che lo stato avesse bisogno di una riorganizzazione, eliminando la minaccia sovversiva dei </w:t>
      </w:r>
      <w:proofErr w:type="spellStart"/>
      <w:r w:rsidRPr="001326EA">
        <w:rPr>
          <w:rFonts w:ascii="Times New Roman" w:hAnsi="Times New Roman" w:cs="Times New Roman"/>
          <w:sz w:val="24"/>
          <w:szCs w:val="24"/>
          <w:lang w:val="it-IT"/>
        </w:rPr>
        <w:t>montoneros</w:t>
      </w:r>
      <w:proofErr w:type="spellEnd"/>
      <w:r w:rsidRPr="001326EA">
        <w:rPr>
          <w:rFonts w:ascii="Times New Roman" w:hAnsi="Times New Roman" w:cs="Times New Roman"/>
          <w:sz w:val="24"/>
          <w:szCs w:val="24"/>
          <w:lang w:val="it-IT"/>
        </w:rPr>
        <w:t>, la corruzione e il caos economico. La dittatura fece numerose vittime e migliaia di cittadini, i desaparecidos, svanirono nel nulla.</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Carter si propose di migliorare l'immagine degli Stati Uniti in America Latina, opponendosi ai regimi che violavano i diritti umani. Eliminò l'assistenza economica e militare assicurata fino ad allora e operò per le restrizioni alla vendita delle armi. A Panama, Carter chiuse definitivamente la faccenda del canale, con un nuovo accordo per cui si prevedeva la fine della proprietà statunitense e il recupero della sovranità da parte del paese caraibico della zona del canale. Provò anche a migliorare senza successo le relazioni con Cuba, ma dovette affrontare il fenomeno della forte emigrazione dall'isola verso la Florida, vista di buon occhio da Cuba che ne approfittava per togliersi dissidenti e criminali comuni (l’esodo del </w:t>
      </w:r>
      <w:proofErr w:type="spellStart"/>
      <w:r w:rsidRPr="001326EA">
        <w:rPr>
          <w:rFonts w:ascii="Times New Roman" w:hAnsi="Times New Roman" w:cs="Times New Roman"/>
          <w:sz w:val="24"/>
          <w:szCs w:val="24"/>
          <w:lang w:val="it-IT"/>
        </w:rPr>
        <w:t>Mariel</w:t>
      </w:r>
      <w:proofErr w:type="spellEnd"/>
      <w:r w:rsidRPr="001326EA">
        <w:rPr>
          <w:rFonts w:ascii="Times New Roman" w:hAnsi="Times New Roman" w:cs="Times New Roman"/>
          <w:sz w:val="24"/>
          <w:szCs w:val="24"/>
          <w:lang w:val="it-IT"/>
        </w:rPr>
        <w:t xml:space="preserve"> nel 1980). In Salvador i guerriglieri furono ad un passo dal ripetere l'esperienza sandinista, poiché l'alleanza tra oligarchia e militari iniziò a cedere. La nuova giunta riformista prese il potere nel 1979, ma Carter decise di abbandonare il suo approccio conciliatore, perseguendo una linea molto più brutale e un ritorno al tradizionale appoggio dei regimi repressivi. Nel 1981 Reagan optò per continuare la lotta al comunismo per elevare gli Stati Uniti a supremazia globale. Tralasciò il patrocinio del rispetto ai diritti umani, riprendendo cosi il sostegno alle dittature. Per scongiurare la diffusione dell’ideologia comunista, Washingt</w:t>
      </w:r>
      <w:r w:rsidR="001326EA">
        <w:rPr>
          <w:rFonts w:ascii="Times New Roman" w:hAnsi="Times New Roman" w:cs="Times New Roman"/>
          <w:sz w:val="24"/>
          <w:szCs w:val="24"/>
          <w:lang w:val="it-IT"/>
        </w:rPr>
        <w:t>on aumentò i finanziamenti all’</w:t>
      </w:r>
      <w:r w:rsidRPr="001326EA">
        <w:rPr>
          <w:rFonts w:ascii="Times New Roman" w:hAnsi="Times New Roman" w:cs="Times New Roman"/>
          <w:sz w:val="24"/>
          <w:szCs w:val="24"/>
          <w:lang w:val="it-IT"/>
        </w:rPr>
        <w:t xml:space="preserve">Honduras e al Guatemala, appoggiando in Salvador il governo civile-militare di </w:t>
      </w:r>
      <w:proofErr w:type="spellStart"/>
      <w:r w:rsidRPr="001326EA">
        <w:rPr>
          <w:rFonts w:ascii="Times New Roman" w:hAnsi="Times New Roman" w:cs="Times New Roman"/>
          <w:sz w:val="24"/>
          <w:szCs w:val="24"/>
          <w:lang w:val="it-IT"/>
        </w:rPr>
        <w:t>Duarte</w:t>
      </w:r>
      <w:proofErr w:type="spellEnd"/>
      <w:r w:rsidRPr="001326EA">
        <w:rPr>
          <w:rFonts w:ascii="Times New Roman" w:hAnsi="Times New Roman" w:cs="Times New Roman"/>
          <w:sz w:val="24"/>
          <w:szCs w:val="24"/>
          <w:lang w:val="it-IT"/>
        </w:rPr>
        <w:t xml:space="preserve">. La strategia si basava su pressioni economiche e diplomatiche, lasciando che a scendere in campo fossero i controrivoluzionari (i </w:t>
      </w:r>
      <w:proofErr w:type="spellStart"/>
      <w:r w:rsidRPr="001326EA">
        <w:rPr>
          <w:rFonts w:ascii="Times New Roman" w:hAnsi="Times New Roman" w:cs="Times New Roman"/>
          <w:sz w:val="24"/>
          <w:szCs w:val="24"/>
          <w:lang w:val="it-IT"/>
        </w:rPr>
        <w:t>contras</w:t>
      </w:r>
      <w:proofErr w:type="spellEnd"/>
      <w:r w:rsidRPr="001326EA">
        <w:rPr>
          <w:rFonts w:ascii="Times New Roman" w:hAnsi="Times New Roman" w:cs="Times New Roman"/>
          <w:sz w:val="24"/>
          <w:szCs w:val="24"/>
          <w:lang w:val="it-IT"/>
        </w:rPr>
        <w:t xml:space="preserve">). L'Honduras, dove dagli inizi degli anni </w:t>
      </w:r>
      <w:r w:rsidR="001326EA">
        <w:rPr>
          <w:rFonts w:ascii="Times New Roman" w:hAnsi="Times New Roman" w:cs="Times New Roman"/>
          <w:sz w:val="24"/>
          <w:szCs w:val="24"/>
          <w:lang w:val="it-IT"/>
        </w:rPr>
        <w:t>‘</w:t>
      </w:r>
      <w:r w:rsidRPr="001326EA">
        <w:rPr>
          <w:rFonts w:ascii="Times New Roman" w:hAnsi="Times New Roman" w:cs="Times New Roman"/>
          <w:sz w:val="24"/>
          <w:szCs w:val="24"/>
          <w:lang w:val="it-IT"/>
        </w:rPr>
        <w:t xml:space="preserve">60 era al potere la dittatura del </w:t>
      </w:r>
      <w:proofErr w:type="spellStart"/>
      <w:r w:rsidRPr="001326EA">
        <w:rPr>
          <w:rFonts w:ascii="Times New Roman" w:hAnsi="Times New Roman" w:cs="Times New Roman"/>
          <w:sz w:val="24"/>
          <w:szCs w:val="24"/>
          <w:lang w:val="it-IT"/>
        </w:rPr>
        <w:t>colonello</w:t>
      </w:r>
      <w:proofErr w:type="spellEnd"/>
      <w:r w:rsidRPr="001326EA">
        <w:rPr>
          <w:rFonts w:ascii="Times New Roman" w:hAnsi="Times New Roman" w:cs="Times New Roman"/>
          <w:sz w:val="24"/>
          <w:szCs w:val="24"/>
          <w:lang w:val="it-IT"/>
        </w:rPr>
        <w:t xml:space="preserve"> Lopez </w:t>
      </w:r>
      <w:proofErr w:type="spellStart"/>
      <w:r w:rsidRPr="001326EA">
        <w:rPr>
          <w:rFonts w:ascii="Times New Roman" w:hAnsi="Times New Roman" w:cs="Times New Roman"/>
          <w:sz w:val="24"/>
          <w:szCs w:val="24"/>
          <w:lang w:val="it-IT"/>
        </w:rPr>
        <w:t>Arellano</w:t>
      </w:r>
      <w:proofErr w:type="spellEnd"/>
      <w:r w:rsidRPr="001326EA">
        <w:rPr>
          <w:rFonts w:ascii="Times New Roman" w:hAnsi="Times New Roman" w:cs="Times New Roman"/>
          <w:sz w:val="24"/>
          <w:szCs w:val="24"/>
          <w:lang w:val="it-IT"/>
        </w:rPr>
        <w:t xml:space="preserve"> che ne fece un solido avamposto militare americano nella regione, fu la base principale dell'offensiva statunitense per colpire l'infrastruttura cubana esistente in Nicaragua. Managua di conseguenza si allineò verso l'Unione Sovietica. Gli Usa intervennero negli affari interni di Grenada </w:t>
      </w:r>
      <w:r w:rsidRPr="001326EA">
        <w:rPr>
          <w:rFonts w:ascii="Times New Roman" w:hAnsi="Times New Roman" w:cs="Times New Roman"/>
          <w:sz w:val="24"/>
          <w:szCs w:val="24"/>
          <w:lang w:val="it-IT"/>
        </w:rPr>
        <w:lastRenderedPageBreak/>
        <w:t xml:space="preserve">nel 1983, dove un movimento di sinistra aveva rovesciato il presidente in carica, definendo l'isola un satellite dell'Avana. Reagan decise, così, di inviare unità militari, che presero il controllo, con la scusa per proteggere un centinaio di studenti statunitensi sull'isola. In Nicaragua l'opposizione civile e i guerriglieri si era, infatti, unita, per porre fine alla tirannia di </w:t>
      </w:r>
      <w:proofErr w:type="spellStart"/>
      <w:r w:rsidRPr="001326EA">
        <w:rPr>
          <w:rFonts w:ascii="Times New Roman" w:hAnsi="Times New Roman" w:cs="Times New Roman"/>
          <w:sz w:val="24"/>
          <w:szCs w:val="24"/>
          <w:lang w:val="it-IT"/>
        </w:rPr>
        <w:t>Somoza</w:t>
      </w:r>
      <w:proofErr w:type="spellEnd"/>
      <w:r w:rsidRPr="001326EA">
        <w:rPr>
          <w:rFonts w:ascii="Times New Roman" w:hAnsi="Times New Roman" w:cs="Times New Roman"/>
          <w:sz w:val="24"/>
          <w:szCs w:val="24"/>
          <w:lang w:val="it-IT"/>
        </w:rPr>
        <w:t xml:space="preserve">. Gli USA non offrirono supporto e il governo sandinista entrò nella capitale nel 1984 acclamato dal popolo. Le attività dei </w:t>
      </w:r>
      <w:proofErr w:type="spellStart"/>
      <w:r w:rsidRPr="001326EA">
        <w:rPr>
          <w:rFonts w:ascii="Times New Roman" w:hAnsi="Times New Roman" w:cs="Times New Roman"/>
          <w:sz w:val="24"/>
          <w:szCs w:val="24"/>
          <w:lang w:val="it-IT"/>
        </w:rPr>
        <w:t>contras</w:t>
      </w:r>
      <w:proofErr w:type="spellEnd"/>
      <w:r w:rsidRPr="001326EA">
        <w:rPr>
          <w:rFonts w:ascii="Times New Roman" w:hAnsi="Times New Roman" w:cs="Times New Roman"/>
          <w:sz w:val="24"/>
          <w:szCs w:val="24"/>
          <w:lang w:val="it-IT"/>
        </w:rPr>
        <w:t xml:space="preserve">, finanziate da Washington, crearono un clima da guerra civile che cessò con un accordo tra governo e ribelli e di conseguenza nel 1989 il leader sandinista Daniel </w:t>
      </w:r>
      <w:proofErr w:type="spellStart"/>
      <w:r w:rsidRPr="001326EA">
        <w:rPr>
          <w:rFonts w:ascii="Times New Roman" w:hAnsi="Times New Roman" w:cs="Times New Roman"/>
          <w:sz w:val="24"/>
          <w:szCs w:val="24"/>
          <w:lang w:val="it-IT"/>
        </w:rPr>
        <w:t>Ortega</w:t>
      </w:r>
      <w:proofErr w:type="spellEnd"/>
      <w:r w:rsidRPr="001326EA">
        <w:rPr>
          <w:rFonts w:ascii="Times New Roman" w:hAnsi="Times New Roman" w:cs="Times New Roman"/>
          <w:sz w:val="24"/>
          <w:szCs w:val="24"/>
          <w:lang w:val="it-IT"/>
        </w:rPr>
        <w:t xml:space="preserve"> convocò le elezioni, che furono vinte da una coalizione vicina agli USA.</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All'inizio degli anni ottanta l'Argentina occupò i possedimenti britannici delle </w:t>
      </w:r>
      <w:proofErr w:type="spellStart"/>
      <w:r w:rsidRPr="001326EA">
        <w:rPr>
          <w:rFonts w:ascii="Times New Roman" w:hAnsi="Times New Roman" w:cs="Times New Roman"/>
          <w:sz w:val="24"/>
          <w:szCs w:val="24"/>
          <w:lang w:val="it-IT"/>
        </w:rPr>
        <w:t>Malvinas</w:t>
      </w:r>
      <w:proofErr w:type="spellEnd"/>
      <w:r w:rsidRPr="001326EA">
        <w:rPr>
          <w:rFonts w:ascii="Times New Roman" w:hAnsi="Times New Roman" w:cs="Times New Roman"/>
          <w:sz w:val="24"/>
          <w:szCs w:val="24"/>
          <w:lang w:val="it-IT"/>
        </w:rPr>
        <w:t xml:space="preserve"> o </w:t>
      </w:r>
      <w:proofErr w:type="spellStart"/>
      <w:r w:rsidRPr="001326EA">
        <w:rPr>
          <w:rFonts w:ascii="Times New Roman" w:hAnsi="Times New Roman" w:cs="Times New Roman"/>
          <w:sz w:val="24"/>
          <w:szCs w:val="24"/>
          <w:lang w:val="it-IT"/>
        </w:rPr>
        <w:t>Falklands</w:t>
      </w:r>
      <w:proofErr w:type="spellEnd"/>
      <w:r w:rsidRPr="001326EA">
        <w:rPr>
          <w:rFonts w:ascii="Times New Roman" w:hAnsi="Times New Roman" w:cs="Times New Roman"/>
          <w:sz w:val="24"/>
          <w:szCs w:val="24"/>
          <w:lang w:val="it-IT"/>
        </w:rPr>
        <w:t>. Il governo della Thatcher rispose con la forza. Gli USA furono inizialmente neutrali, per schierarsi successivamente con il Regno Unito (paese NATO). L’Argentina subì un’atroce sconfitta e la giunta militare lasciò il posto ad un governo democraticamente eletto. Terminano le dittature, senza spargimenti di sangue, immediatamente in Uruguay e più tardi in Cile, dove Pinochet nel 1988 venne sconfitto in un referendum popolare da lui indetto per confermarsi alla presidenza.</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La crescita economica dell’America latina dipese essenzialmente dai prestiti internazionali. Con le crisi petrolifere degli anni settanta, le banche tagliarono i finanziamenti e la regione passò da una abbondanza di fondi ad una drastica carenza. Si verificò un'accentuazione delle disuguaglianze sociali e un incremento della povertà. Si passò all'adozione di piani economici austeri e ad aggiustamenti strutturali neoliberali, accettati da tutti i governi. Il cosiddetto “Washington </w:t>
      </w:r>
      <w:proofErr w:type="spellStart"/>
      <w:r w:rsidRPr="001326EA">
        <w:rPr>
          <w:rFonts w:ascii="Times New Roman" w:hAnsi="Times New Roman" w:cs="Times New Roman"/>
          <w:sz w:val="24"/>
          <w:szCs w:val="24"/>
          <w:lang w:val="it-IT"/>
        </w:rPr>
        <w:t>Consensus</w:t>
      </w:r>
      <w:proofErr w:type="spellEnd"/>
      <w:r w:rsidRPr="001326EA">
        <w:rPr>
          <w:rFonts w:ascii="Times New Roman" w:hAnsi="Times New Roman" w:cs="Times New Roman"/>
          <w:sz w:val="24"/>
          <w:szCs w:val="24"/>
          <w:lang w:val="it-IT"/>
        </w:rPr>
        <w:t>” era una lista di misure liberali in politica economica, che avrebbero dovuto adottare i paesi in via di sviluppo per accedere ai prestiti degli organi finanziari.</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Nel conflitto centroamericano i nodi da sciogliere per arrivare alla pace nella regione erano molteplici, gli Stati Uniti aumentarono i finanziamenti ai </w:t>
      </w:r>
      <w:proofErr w:type="spellStart"/>
      <w:r w:rsidRPr="001326EA">
        <w:rPr>
          <w:rFonts w:ascii="Times New Roman" w:hAnsi="Times New Roman" w:cs="Times New Roman"/>
          <w:sz w:val="24"/>
          <w:szCs w:val="24"/>
          <w:lang w:val="it-IT"/>
        </w:rPr>
        <w:t>contras</w:t>
      </w:r>
      <w:proofErr w:type="spellEnd"/>
      <w:r w:rsidRPr="001326EA">
        <w:rPr>
          <w:rFonts w:ascii="Times New Roman" w:hAnsi="Times New Roman" w:cs="Times New Roman"/>
          <w:sz w:val="24"/>
          <w:szCs w:val="24"/>
          <w:lang w:val="it-IT"/>
        </w:rPr>
        <w:t xml:space="preserve"> nicaraguensi, nonostante il Congresso non approvasse. I finanziamenti arrivarono da diverse fonti, tra cui la vendita illegale di armi (“affare </w:t>
      </w:r>
      <w:proofErr w:type="spellStart"/>
      <w:r w:rsidRPr="001326EA">
        <w:rPr>
          <w:rFonts w:ascii="Times New Roman" w:hAnsi="Times New Roman" w:cs="Times New Roman"/>
          <w:sz w:val="24"/>
          <w:szCs w:val="24"/>
          <w:lang w:val="it-IT"/>
        </w:rPr>
        <w:t>Iran-Contras</w:t>
      </w:r>
      <w:proofErr w:type="spellEnd"/>
      <w:r w:rsidRPr="001326EA">
        <w:rPr>
          <w:rFonts w:ascii="Times New Roman" w:hAnsi="Times New Roman" w:cs="Times New Roman"/>
          <w:sz w:val="24"/>
          <w:szCs w:val="24"/>
          <w:lang w:val="it-IT"/>
        </w:rPr>
        <w:t xml:space="preserve">”) e Reagan riuscì a far approvare un pacchetto di aiuti umanitari ai </w:t>
      </w:r>
      <w:proofErr w:type="spellStart"/>
      <w:r w:rsidRPr="001326EA">
        <w:rPr>
          <w:rFonts w:ascii="Times New Roman" w:hAnsi="Times New Roman" w:cs="Times New Roman"/>
          <w:sz w:val="24"/>
          <w:szCs w:val="24"/>
          <w:lang w:val="it-IT"/>
        </w:rPr>
        <w:t>contras</w:t>
      </w:r>
      <w:proofErr w:type="spellEnd"/>
      <w:r w:rsidRPr="001326EA">
        <w:rPr>
          <w:rFonts w:ascii="Times New Roman" w:hAnsi="Times New Roman" w:cs="Times New Roman"/>
          <w:sz w:val="24"/>
          <w:szCs w:val="24"/>
          <w:lang w:val="it-IT"/>
        </w:rPr>
        <w:t xml:space="preserve"> in occasione di una visita del presidente nicaraguense a Mosca. Quando Reagan lasciò la presidenza, Washington era sempre più immischiata nelle vicende centroamericane, mentre il resto del continente faticosamente voltava pagina aprendosi alla democrazia. Emblematico il fatto che a Panama, dopo la scoperta dei legami tra Noriega e il narcotraffico, Bush ne autorizza l'invasione senza nessuna consultazione con i paesi dell’area. Consequenziale la condanna dai paesi dell'America Latina.</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La crisi economica mondiale aveva delegittimato il potere della maggior parte dei regimi e per i latino americani gli anni ottanta rappresentarono “la decada </w:t>
      </w:r>
      <w:proofErr w:type="spellStart"/>
      <w:r w:rsidRPr="001326EA">
        <w:rPr>
          <w:rFonts w:ascii="Times New Roman" w:hAnsi="Times New Roman" w:cs="Times New Roman"/>
          <w:sz w:val="24"/>
          <w:szCs w:val="24"/>
          <w:lang w:val="it-IT"/>
        </w:rPr>
        <w:t>perdida</w:t>
      </w:r>
      <w:proofErr w:type="spellEnd"/>
      <w:r w:rsidRPr="001326EA">
        <w:rPr>
          <w:rFonts w:ascii="Times New Roman" w:hAnsi="Times New Roman" w:cs="Times New Roman"/>
          <w:sz w:val="24"/>
          <w:szCs w:val="24"/>
          <w:lang w:val="it-IT"/>
        </w:rPr>
        <w:t>”.</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Con la fine della guerra fredda cambia lo scenario politico anche in America latina. L’Europa occidentale e il Giappone rivolsero le loro mire commerciali verso l'Europa dell'est, diminuendo l'interesse per l'America latina. Nel frattempo la Cina entra prepotentemente nel subcontinente per acquistare materie prime (petrolio e cereali). Gli USA non possono più interferire negli affari interni dei paesi per sventare la minaccia del comunismo che non c’è più. Il quadro politico vede una riedizione della mai sopita contrapposizione tra un pan latinismo di ispirazione </w:t>
      </w:r>
      <w:proofErr w:type="spellStart"/>
      <w:r w:rsidRPr="001326EA">
        <w:rPr>
          <w:rFonts w:ascii="Times New Roman" w:hAnsi="Times New Roman" w:cs="Times New Roman"/>
          <w:sz w:val="24"/>
          <w:szCs w:val="24"/>
          <w:lang w:val="it-IT"/>
        </w:rPr>
        <w:t>bolivariana</w:t>
      </w:r>
      <w:proofErr w:type="spellEnd"/>
      <w:r w:rsidRPr="001326EA">
        <w:rPr>
          <w:rFonts w:ascii="Times New Roman" w:hAnsi="Times New Roman" w:cs="Times New Roman"/>
          <w:sz w:val="24"/>
          <w:szCs w:val="24"/>
          <w:lang w:val="it-IT"/>
        </w:rPr>
        <w:t xml:space="preserve"> e un liberismo di modello americano. Si affermano per la prima volta in maniera assolutamente democratica governi riformisti di sinistra (Brasile, Venezuela, Cile, Bolivia, Argentina, Ecuador), apertamente contrari all’influenza statunitense, accusata anche di essere stata la causa di tutti i mali dell’area. La fine della guerra fredda aiuta nel 1992 a porre fine alla guerra civile in Salvador, che segna l’inizio di un vero processo di democratizzazione. In maniera analoga ciò avviene, tra mille difficoltà, in Honduras con le elezioni del 1994 ed in Guatemala con gli accordi di pace del 1996. Le repubbliche centroamericane entrano nel percorso democratico ed al posto delle guerre civili nasce il fenomeno del narcotraffico.</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Una delle poche vittorie USA in politica estera fu l’area del libero scambio, il Nafta, con i confinanti Canada e Messico. Clinton si dimostrò alquanto indifferente in America latina, con eccezione per Cuba a cui inasprì ulteriormente l'embargo. Dovette occuparsi del narcotraffico, cercando di arrestare la coltivazione nel continente. L'esercito americano poteva intervenire, se </w:t>
      </w:r>
      <w:r w:rsidRPr="001326EA">
        <w:rPr>
          <w:rFonts w:ascii="Times New Roman" w:hAnsi="Times New Roman" w:cs="Times New Roman"/>
          <w:sz w:val="24"/>
          <w:szCs w:val="24"/>
          <w:lang w:val="it-IT"/>
        </w:rPr>
        <w:lastRenderedPageBreak/>
        <w:t>chiamato da un paese, per aiutare. La quota destinata a programmi di sradicamento e introduzione di coltivazioni alternative diminuì a favore dell'assistenza militare (</w:t>
      </w:r>
      <w:proofErr w:type="spellStart"/>
      <w:r w:rsidRPr="001326EA">
        <w:rPr>
          <w:rFonts w:ascii="Times New Roman" w:hAnsi="Times New Roman" w:cs="Times New Roman"/>
          <w:sz w:val="24"/>
          <w:szCs w:val="24"/>
          <w:lang w:val="it-IT"/>
        </w:rPr>
        <w:t>Plan</w:t>
      </w:r>
      <w:proofErr w:type="spellEnd"/>
      <w:r w:rsidRPr="001326EA">
        <w:rPr>
          <w:rFonts w:ascii="Times New Roman" w:hAnsi="Times New Roman" w:cs="Times New Roman"/>
          <w:sz w:val="24"/>
          <w:szCs w:val="24"/>
          <w:lang w:val="it-IT"/>
        </w:rPr>
        <w:t xml:space="preserve"> Colombia). Sfumato l'obiettivo dell'integrazione (l’Area di libero scambio delle </w:t>
      </w:r>
      <w:proofErr w:type="spellStart"/>
      <w:r w:rsidRPr="001326EA">
        <w:rPr>
          <w:rFonts w:ascii="Times New Roman" w:hAnsi="Times New Roman" w:cs="Times New Roman"/>
          <w:sz w:val="24"/>
          <w:szCs w:val="24"/>
          <w:lang w:val="it-IT"/>
        </w:rPr>
        <w:t>Americhe</w:t>
      </w:r>
      <w:proofErr w:type="spellEnd"/>
      <w:r w:rsidRPr="001326EA">
        <w:rPr>
          <w:rFonts w:ascii="Times New Roman" w:hAnsi="Times New Roman" w:cs="Times New Roman"/>
          <w:sz w:val="24"/>
          <w:szCs w:val="24"/>
          <w:lang w:val="it-IT"/>
        </w:rPr>
        <w:t xml:space="preserve"> viene respinta), Washington puntò ad intese bilaterali o sub regionali, anche se nel continente le posizioni di sinistra si stavano dichiarando contrarie all'amministrazione statunitense, come l’Alleanza </w:t>
      </w:r>
      <w:proofErr w:type="spellStart"/>
      <w:r w:rsidRPr="001326EA">
        <w:rPr>
          <w:rFonts w:ascii="Times New Roman" w:hAnsi="Times New Roman" w:cs="Times New Roman"/>
          <w:sz w:val="24"/>
          <w:szCs w:val="24"/>
          <w:lang w:val="it-IT"/>
        </w:rPr>
        <w:t>Bolivariana</w:t>
      </w:r>
      <w:proofErr w:type="spellEnd"/>
      <w:r w:rsidRPr="001326EA">
        <w:rPr>
          <w:rFonts w:ascii="Times New Roman" w:hAnsi="Times New Roman" w:cs="Times New Roman"/>
          <w:sz w:val="24"/>
          <w:szCs w:val="24"/>
          <w:lang w:val="it-IT"/>
        </w:rPr>
        <w:t xml:space="preserve"> delle </w:t>
      </w:r>
      <w:proofErr w:type="spellStart"/>
      <w:r w:rsidRPr="001326EA">
        <w:rPr>
          <w:rFonts w:ascii="Times New Roman" w:hAnsi="Times New Roman" w:cs="Times New Roman"/>
          <w:sz w:val="24"/>
          <w:szCs w:val="24"/>
          <w:lang w:val="it-IT"/>
        </w:rPr>
        <w:t>Americhe</w:t>
      </w:r>
      <w:proofErr w:type="spellEnd"/>
      <w:r w:rsidRPr="001326EA">
        <w:rPr>
          <w:rFonts w:ascii="Times New Roman" w:hAnsi="Times New Roman" w:cs="Times New Roman"/>
          <w:sz w:val="24"/>
          <w:szCs w:val="24"/>
          <w:lang w:val="it-IT"/>
        </w:rPr>
        <w:t xml:space="preserve"> (ALBA), fondata da Chávez e Castro per contrastare l’influenza americana nella regione.</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 La presidenza Obama coglie due successi, funzionali però ad una nuova politica in America Latina: il riallacciamento delle relazioni diplomatiche con Cuba e la firma degli accordi di pace in Colombia.</w:t>
      </w:r>
    </w:p>
    <w:p w:rsidR="002111B4" w:rsidRPr="001326EA" w:rsidRDefault="002111B4" w:rsidP="002111B4">
      <w:pPr>
        <w:spacing w:after="0" w:line="240" w:lineRule="auto"/>
        <w:ind w:firstLine="284"/>
        <w:jc w:val="both"/>
        <w:rPr>
          <w:rFonts w:ascii="Times New Roman" w:hAnsi="Times New Roman" w:cs="Times New Roman"/>
          <w:sz w:val="24"/>
          <w:szCs w:val="24"/>
          <w:lang w:val="it-IT"/>
        </w:rPr>
      </w:pPr>
      <w:r w:rsidRPr="001326EA">
        <w:rPr>
          <w:rFonts w:ascii="Times New Roman" w:hAnsi="Times New Roman" w:cs="Times New Roman"/>
          <w:sz w:val="24"/>
          <w:szCs w:val="24"/>
          <w:lang w:val="it-IT"/>
        </w:rPr>
        <w:t xml:space="preserve"> L’amministrazione Trump si è per ora occupata marginalmente di America Latina ed esclusivamente in ottica di politica interna. La questione della costruzione di un muro alla frontiera con il Messico e delle schermaglie diplomatiche con Cuba per gli attacchi acustici alla propria ambasciata all’Avana. Rimane aperta la crisi del Venezuela, dove dopo la morte di Chávez e le susseguenti elezioni parlamentari perse dal suo successore </w:t>
      </w:r>
      <w:proofErr w:type="spellStart"/>
      <w:r w:rsidRPr="001326EA">
        <w:rPr>
          <w:rFonts w:ascii="Times New Roman" w:hAnsi="Times New Roman" w:cs="Times New Roman"/>
          <w:sz w:val="24"/>
          <w:szCs w:val="24"/>
          <w:lang w:val="it-IT"/>
        </w:rPr>
        <w:t>Maduro</w:t>
      </w:r>
      <w:proofErr w:type="spellEnd"/>
      <w:r w:rsidRPr="001326EA">
        <w:rPr>
          <w:rFonts w:ascii="Times New Roman" w:hAnsi="Times New Roman" w:cs="Times New Roman"/>
          <w:sz w:val="24"/>
          <w:szCs w:val="24"/>
          <w:lang w:val="it-IT"/>
        </w:rPr>
        <w:t xml:space="preserve"> si è aperta una drammatica crisi istituzionale. Washington non ha mancato di condannare fermamente la deriva autoritaria di </w:t>
      </w:r>
      <w:proofErr w:type="spellStart"/>
      <w:r w:rsidRPr="001326EA">
        <w:rPr>
          <w:rFonts w:ascii="Times New Roman" w:hAnsi="Times New Roman" w:cs="Times New Roman"/>
          <w:sz w:val="24"/>
          <w:szCs w:val="24"/>
          <w:lang w:val="it-IT"/>
        </w:rPr>
        <w:t>Maduro</w:t>
      </w:r>
      <w:proofErr w:type="spellEnd"/>
      <w:r w:rsidRPr="001326EA">
        <w:rPr>
          <w:rFonts w:ascii="Times New Roman" w:hAnsi="Times New Roman" w:cs="Times New Roman"/>
          <w:sz w:val="24"/>
          <w:szCs w:val="24"/>
          <w:lang w:val="it-IT"/>
        </w:rPr>
        <w:t xml:space="preserve"> applicando anche delle sanzioni verso il Venezuela, ma, anche in queste circostanze, rimane il primo partner commerciale del paese. Le acquisizioni da parte delle società petrolifere texane di greggio venezuelano, soprattutto del “super </w:t>
      </w:r>
      <w:proofErr w:type="spellStart"/>
      <w:r w:rsidRPr="001326EA">
        <w:rPr>
          <w:rFonts w:ascii="Times New Roman" w:hAnsi="Times New Roman" w:cs="Times New Roman"/>
          <w:sz w:val="24"/>
          <w:szCs w:val="24"/>
          <w:lang w:val="it-IT"/>
        </w:rPr>
        <w:t>heavy</w:t>
      </w:r>
      <w:proofErr w:type="spellEnd"/>
      <w:r w:rsidRPr="001326EA">
        <w:rPr>
          <w:rFonts w:ascii="Times New Roman" w:hAnsi="Times New Roman" w:cs="Times New Roman"/>
          <w:sz w:val="24"/>
          <w:szCs w:val="24"/>
          <w:lang w:val="it-IT"/>
        </w:rPr>
        <w:t xml:space="preserve"> oil” indispensabile per le loro raffinerie, sono considerevoli.</w:t>
      </w:r>
    </w:p>
    <w:p w:rsidR="002111B4" w:rsidRPr="001326EA" w:rsidRDefault="002111B4" w:rsidP="002111B4">
      <w:pPr>
        <w:spacing w:after="0" w:line="240" w:lineRule="auto"/>
        <w:ind w:firstLine="284"/>
        <w:jc w:val="both"/>
        <w:rPr>
          <w:rFonts w:ascii="Times New Roman" w:hAnsi="Times New Roman" w:cs="Times New Roman"/>
          <w:b/>
          <w:sz w:val="24"/>
          <w:szCs w:val="24"/>
          <w:lang w:val="it-IT"/>
        </w:rPr>
      </w:pPr>
    </w:p>
    <w:p w:rsidR="002111B4" w:rsidRPr="001326EA" w:rsidRDefault="002111B4" w:rsidP="002111B4">
      <w:pPr>
        <w:spacing w:after="0" w:line="240" w:lineRule="auto"/>
        <w:jc w:val="both"/>
        <w:rPr>
          <w:rFonts w:ascii="Times New Roman" w:hAnsi="Times New Roman" w:cs="Times New Roman"/>
          <w:b/>
          <w:sz w:val="24"/>
          <w:szCs w:val="24"/>
          <w:lang w:val="it-IT"/>
        </w:rPr>
      </w:pPr>
    </w:p>
    <w:sectPr w:rsidR="002111B4" w:rsidRPr="001326EA" w:rsidSect="00D95052">
      <w:footerReference w:type="default" r:id="rId9"/>
      <w:pgSz w:w="11906" w:h="16838"/>
      <w:pgMar w:top="1417" w:right="1134" w:bottom="1134" w:left="1134"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26DF4" w:rsidRDefault="00A26DF4" w:rsidP="00D95052">
      <w:pPr>
        <w:spacing w:after="0" w:line="240" w:lineRule="auto"/>
      </w:pPr>
      <w:r>
        <w:separator/>
      </w:r>
    </w:p>
  </w:endnote>
  <w:endnote w:type="continuationSeparator" w:id="0">
    <w:p w:rsidR="00A26DF4" w:rsidRDefault="00A26DF4" w:rsidP="00D9505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7054110"/>
      <w:docPartObj>
        <w:docPartGallery w:val="Page Numbers (Bottom of Page)"/>
        <w:docPartUnique/>
      </w:docPartObj>
    </w:sdtPr>
    <w:sdtContent>
      <w:p w:rsidR="00842545" w:rsidRDefault="003152F4">
        <w:pPr>
          <w:pStyle w:val="Pidipagina"/>
          <w:jc w:val="right"/>
        </w:pPr>
        <w:fldSimple w:instr=" PAGE   \* MERGEFORMAT ">
          <w:r w:rsidR="00081DED">
            <w:rPr>
              <w:noProof/>
            </w:rPr>
            <w:t>4</w:t>
          </w:r>
        </w:fldSimple>
      </w:p>
    </w:sdtContent>
  </w:sdt>
  <w:p w:rsidR="00842545" w:rsidRDefault="00842545">
    <w:pPr>
      <w:pStyle w:val="Pidipa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26DF4" w:rsidRDefault="00A26DF4" w:rsidP="00D95052">
      <w:pPr>
        <w:spacing w:after="0" w:line="240" w:lineRule="auto"/>
      </w:pPr>
      <w:r>
        <w:separator/>
      </w:r>
    </w:p>
  </w:footnote>
  <w:footnote w:type="continuationSeparator" w:id="0">
    <w:p w:rsidR="00A26DF4" w:rsidRDefault="00A26DF4" w:rsidP="00D95052">
      <w:pPr>
        <w:spacing w:after="0" w:line="240" w:lineRule="auto"/>
      </w:pPr>
      <w:r>
        <w:continuationSeparator/>
      </w:r>
    </w:p>
  </w:footnote>
  <w:footnote w:id="1">
    <w:p w:rsidR="004F7586" w:rsidRPr="00122C1A" w:rsidRDefault="004F7586" w:rsidP="00122C1A">
      <w:pPr>
        <w:pStyle w:val="Testonotaapidipagina"/>
        <w:jc w:val="both"/>
        <w:rPr>
          <w:rFonts w:ascii="Times New Roman" w:hAnsi="Times New Roman" w:cs="Times New Roman"/>
          <w:lang w:val="en-GB"/>
        </w:rPr>
      </w:pPr>
      <w:r w:rsidRPr="00122C1A">
        <w:rPr>
          <w:rStyle w:val="Rimandonotaapidipagina"/>
          <w:rFonts w:ascii="Times New Roman" w:hAnsi="Times New Roman" w:cs="Times New Roman"/>
        </w:rPr>
        <w:footnoteRef/>
      </w:r>
      <w:r w:rsidRPr="00122C1A">
        <w:rPr>
          <w:rFonts w:ascii="Times New Roman" w:hAnsi="Times New Roman" w:cs="Times New Roman"/>
          <w:lang w:val="en-GB"/>
        </w:rPr>
        <w:t xml:space="preserve"> J. Helms. U.S Sovereignty and the UN, in The National Interest, </w:t>
      </w:r>
      <w:proofErr w:type="spellStart"/>
      <w:r w:rsidRPr="00122C1A">
        <w:rPr>
          <w:rFonts w:ascii="Times New Roman" w:hAnsi="Times New Roman" w:cs="Times New Roman"/>
          <w:lang w:val="en-GB"/>
        </w:rPr>
        <w:t>autunno-inverno</w:t>
      </w:r>
      <w:proofErr w:type="spellEnd"/>
      <w:r w:rsidRPr="00122C1A">
        <w:rPr>
          <w:rFonts w:ascii="Times New Roman" w:hAnsi="Times New Roman" w:cs="Times New Roman"/>
          <w:lang w:val="en-GB"/>
        </w:rPr>
        <w:t xml:space="preserve"> 2000. </w:t>
      </w:r>
    </w:p>
  </w:footnote>
  <w:footnote w:id="2">
    <w:p w:rsidR="004F7586" w:rsidRPr="00122C1A" w:rsidRDefault="004F7586" w:rsidP="00122C1A">
      <w:pPr>
        <w:pStyle w:val="Testonotaapidipagina"/>
        <w:jc w:val="both"/>
        <w:rPr>
          <w:rFonts w:ascii="Times New Roman" w:hAnsi="Times New Roman" w:cs="Times New Roman"/>
          <w:lang w:val="en-GB"/>
        </w:rPr>
      </w:pPr>
      <w:r w:rsidRPr="00122C1A">
        <w:rPr>
          <w:rStyle w:val="Rimandonotaapidipagina"/>
          <w:rFonts w:ascii="Times New Roman" w:hAnsi="Times New Roman" w:cs="Times New Roman"/>
        </w:rPr>
        <w:footnoteRef/>
      </w:r>
      <w:r w:rsidRPr="00122C1A">
        <w:rPr>
          <w:rFonts w:ascii="Times New Roman" w:hAnsi="Times New Roman" w:cs="Times New Roman"/>
          <w:lang w:val="en-GB"/>
        </w:rPr>
        <w:t xml:space="preserve"> G. Kennan, Diplomacy without Diplomats?, in Foreign Affairs </w:t>
      </w:r>
      <w:proofErr w:type="spellStart"/>
      <w:r w:rsidRPr="00122C1A">
        <w:rPr>
          <w:rFonts w:ascii="Times New Roman" w:hAnsi="Times New Roman" w:cs="Times New Roman"/>
          <w:lang w:val="en-GB"/>
        </w:rPr>
        <w:t>novembre-dicembre</w:t>
      </w:r>
      <w:proofErr w:type="spellEnd"/>
      <w:r w:rsidRPr="00122C1A">
        <w:rPr>
          <w:rFonts w:ascii="Times New Roman" w:hAnsi="Times New Roman" w:cs="Times New Roman"/>
          <w:lang w:val="en-GB"/>
        </w:rPr>
        <w:t xml:space="preserve"> 2001.</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AA63048"/>
    <w:multiLevelType w:val="hybridMultilevel"/>
    <w:tmpl w:val="CA802EA6"/>
    <w:lvl w:ilvl="0" w:tplc="FC328EC6">
      <w:start w:val="1"/>
      <w:numFmt w:val="decimal"/>
      <w:lvlText w:val="%1)"/>
      <w:lvlJc w:val="left"/>
      <w:pPr>
        <w:ind w:left="1080" w:hanging="360"/>
      </w:pPr>
      <w:rPr>
        <w:rFonts w:hint="default"/>
        <w:sz w:val="32"/>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1">
    <w:nsid w:val="1AD224DD"/>
    <w:multiLevelType w:val="hybridMultilevel"/>
    <w:tmpl w:val="E884968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1C786118"/>
    <w:multiLevelType w:val="hybridMultilevel"/>
    <w:tmpl w:val="F9F6DE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2484ED5"/>
    <w:multiLevelType w:val="hybridMultilevel"/>
    <w:tmpl w:val="BD20F07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nsid w:val="240801DC"/>
    <w:multiLevelType w:val="hybridMultilevel"/>
    <w:tmpl w:val="069E39EC"/>
    <w:lvl w:ilvl="0" w:tplc="4970D788">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2C306A01"/>
    <w:multiLevelType w:val="hybridMultilevel"/>
    <w:tmpl w:val="694283D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2EFD4AB1"/>
    <w:multiLevelType w:val="hybridMultilevel"/>
    <w:tmpl w:val="5C8C0240"/>
    <w:lvl w:ilvl="0" w:tplc="DA4ACE6A">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nsid w:val="2FF22041"/>
    <w:multiLevelType w:val="hybridMultilevel"/>
    <w:tmpl w:val="2A16E4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nsid w:val="32577EA3"/>
    <w:multiLevelType w:val="hybridMultilevel"/>
    <w:tmpl w:val="1CE262B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36D2040"/>
    <w:multiLevelType w:val="hybridMultilevel"/>
    <w:tmpl w:val="E21AA2A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nsid w:val="3CA41F33"/>
    <w:multiLevelType w:val="hybridMultilevel"/>
    <w:tmpl w:val="065E8466"/>
    <w:lvl w:ilvl="0" w:tplc="C6A674B6">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47170EB1"/>
    <w:multiLevelType w:val="hybridMultilevel"/>
    <w:tmpl w:val="AF90C6A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48E5372C"/>
    <w:multiLevelType w:val="hybridMultilevel"/>
    <w:tmpl w:val="7864F3B2"/>
    <w:lvl w:ilvl="0" w:tplc="3EF80E64">
      <w:start w:val="1"/>
      <w:numFmt w:val="upperLetter"/>
      <w:lvlText w:val="%1)"/>
      <w:lvlJc w:val="left"/>
      <w:pPr>
        <w:ind w:left="720" w:hanging="360"/>
      </w:pPr>
      <w:rPr>
        <w:rFonts w:hint="default"/>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4C1B7551"/>
    <w:multiLevelType w:val="hybridMultilevel"/>
    <w:tmpl w:val="4E7C6EFA"/>
    <w:lvl w:ilvl="0" w:tplc="A722752A">
      <w:start w:val="1"/>
      <w:numFmt w:val="upperLetter"/>
      <w:lvlText w:val="%1)"/>
      <w:lvlJc w:val="left"/>
      <w:pPr>
        <w:ind w:left="720" w:hanging="360"/>
      </w:pPr>
      <w:rPr>
        <w:rFonts w:hint="default"/>
        <w:b w:val="0"/>
        <w:sz w:val="2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50FD4634"/>
    <w:multiLevelType w:val="hybridMultilevel"/>
    <w:tmpl w:val="30B294DE"/>
    <w:lvl w:ilvl="0" w:tplc="D17C2148">
      <w:start w:val="2"/>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513B139B"/>
    <w:multiLevelType w:val="hybridMultilevel"/>
    <w:tmpl w:val="5D30550E"/>
    <w:lvl w:ilvl="0" w:tplc="FB30FF64">
      <w:numFmt w:val="bullet"/>
      <w:lvlText w:val="-"/>
      <w:lvlJc w:val="left"/>
      <w:pPr>
        <w:ind w:left="720" w:hanging="360"/>
      </w:pPr>
      <w:rPr>
        <w:rFonts w:ascii="Cambria" w:eastAsia="MS Mincho" w:hAnsi="Cambri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56DA3887"/>
    <w:multiLevelType w:val="hybridMultilevel"/>
    <w:tmpl w:val="2DCA1FA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5CF3200A"/>
    <w:multiLevelType w:val="hybridMultilevel"/>
    <w:tmpl w:val="6FE4166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nsid w:val="5FC845DE"/>
    <w:multiLevelType w:val="hybridMultilevel"/>
    <w:tmpl w:val="F7D437BC"/>
    <w:lvl w:ilvl="0" w:tplc="CCD807C2">
      <w:numFmt w:val="bullet"/>
      <w:lvlText w:val="-"/>
      <w:lvlJc w:val="left"/>
      <w:pPr>
        <w:ind w:left="720" w:hanging="360"/>
      </w:pPr>
      <w:rPr>
        <w:rFonts w:ascii="Calibri" w:eastAsiaTheme="minorHAnsi" w:hAnsi="Calibri" w:cstheme="minorBidi"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nsid w:val="61437FB2"/>
    <w:multiLevelType w:val="hybridMultilevel"/>
    <w:tmpl w:val="7302880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64486DA6"/>
    <w:multiLevelType w:val="hybridMultilevel"/>
    <w:tmpl w:val="E9CE449C"/>
    <w:lvl w:ilvl="0" w:tplc="5B02AF98">
      <w:numFmt w:val="bullet"/>
      <w:lvlText w:val="-"/>
      <w:lvlJc w:val="left"/>
      <w:pPr>
        <w:ind w:left="928" w:hanging="360"/>
      </w:pPr>
      <w:rPr>
        <w:rFonts w:ascii="Calibri" w:eastAsiaTheme="minorHAnsi" w:hAnsi="Calibri" w:cstheme="minorBidi" w:hint="default"/>
      </w:rPr>
    </w:lvl>
    <w:lvl w:ilvl="1" w:tplc="04100003" w:tentative="1">
      <w:start w:val="1"/>
      <w:numFmt w:val="bullet"/>
      <w:lvlText w:val="o"/>
      <w:lvlJc w:val="left"/>
      <w:pPr>
        <w:ind w:left="1648" w:hanging="360"/>
      </w:pPr>
      <w:rPr>
        <w:rFonts w:ascii="Courier New" w:hAnsi="Courier New" w:cs="Courier New" w:hint="default"/>
      </w:rPr>
    </w:lvl>
    <w:lvl w:ilvl="2" w:tplc="04100005" w:tentative="1">
      <w:start w:val="1"/>
      <w:numFmt w:val="bullet"/>
      <w:lvlText w:val=""/>
      <w:lvlJc w:val="left"/>
      <w:pPr>
        <w:ind w:left="2368" w:hanging="360"/>
      </w:pPr>
      <w:rPr>
        <w:rFonts w:ascii="Wingdings" w:hAnsi="Wingdings" w:hint="default"/>
      </w:rPr>
    </w:lvl>
    <w:lvl w:ilvl="3" w:tplc="04100001" w:tentative="1">
      <w:start w:val="1"/>
      <w:numFmt w:val="bullet"/>
      <w:lvlText w:val=""/>
      <w:lvlJc w:val="left"/>
      <w:pPr>
        <w:ind w:left="3088" w:hanging="360"/>
      </w:pPr>
      <w:rPr>
        <w:rFonts w:ascii="Symbol" w:hAnsi="Symbol" w:hint="default"/>
      </w:rPr>
    </w:lvl>
    <w:lvl w:ilvl="4" w:tplc="04100003" w:tentative="1">
      <w:start w:val="1"/>
      <w:numFmt w:val="bullet"/>
      <w:lvlText w:val="o"/>
      <w:lvlJc w:val="left"/>
      <w:pPr>
        <w:ind w:left="3808" w:hanging="360"/>
      </w:pPr>
      <w:rPr>
        <w:rFonts w:ascii="Courier New" w:hAnsi="Courier New" w:cs="Courier New" w:hint="default"/>
      </w:rPr>
    </w:lvl>
    <w:lvl w:ilvl="5" w:tplc="04100005" w:tentative="1">
      <w:start w:val="1"/>
      <w:numFmt w:val="bullet"/>
      <w:lvlText w:val=""/>
      <w:lvlJc w:val="left"/>
      <w:pPr>
        <w:ind w:left="4528" w:hanging="360"/>
      </w:pPr>
      <w:rPr>
        <w:rFonts w:ascii="Wingdings" w:hAnsi="Wingdings" w:hint="default"/>
      </w:rPr>
    </w:lvl>
    <w:lvl w:ilvl="6" w:tplc="04100001" w:tentative="1">
      <w:start w:val="1"/>
      <w:numFmt w:val="bullet"/>
      <w:lvlText w:val=""/>
      <w:lvlJc w:val="left"/>
      <w:pPr>
        <w:ind w:left="5248" w:hanging="360"/>
      </w:pPr>
      <w:rPr>
        <w:rFonts w:ascii="Symbol" w:hAnsi="Symbol" w:hint="default"/>
      </w:rPr>
    </w:lvl>
    <w:lvl w:ilvl="7" w:tplc="04100003" w:tentative="1">
      <w:start w:val="1"/>
      <w:numFmt w:val="bullet"/>
      <w:lvlText w:val="o"/>
      <w:lvlJc w:val="left"/>
      <w:pPr>
        <w:ind w:left="5968" w:hanging="360"/>
      </w:pPr>
      <w:rPr>
        <w:rFonts w:ascii="Courier New" w:hAnsi="Courier New" w:cs="Courier New" w:hint="default"/>
      </w:rPr>
    </w:lvl>
    <w:lvl w:ilvl="8" w:tplc="04100005" w:tentative="1">
      <w:start w:val="1"/>
      <w:numFmt w:val="bullet"/>
      <w:lvlText w:val=""/>
      <w:lvlJc w:val="left"/>
      <w:pPr>
        <w:ind w:left="6688" w:hanging="360"/>
      </w:pPr>
      <w:rPr>
        <w:rFonts w:ascii="Wingdings" w:hAnsi="Wingdings" w:hint="default"/>
      </w:rPr>
    </w:lvl>
  </w:abstractNum>
  <w:abstractNum w:abstractNumId="21">
    <w:nsid w:val="6B5F6F95"/>
    <w:multiLevelType w:val="hybridMultilevel"/>
    <w:tmpl w:val="536A6D46"/>
    <w:lvl w:ilvl="0" w:tplc="617C40D4">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nsid w:val="6BFA21AD"/>
    <w:multiLevelType w:val="hybridMultilevel"/>
    <w:tmpl w:val="27462A7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nsid w:val="6C4606B4"/>
    <w:multiLevelType w:val="hybridMultilevel"/>
    <w:tmpl w:val="DD941806"/>
    <w:lvl w:ilvl="0" w:tplc="E14A80F0">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nsid w:val="6D8F6130"/>
    <w:multiLevelType w:val="hybridMultilevel"/>
    <w:tmpl w:val="33827A7A"/>
    <w:lvl w:ilvl="0" w:tplc="35E6408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25">
    <w:nsid w:val="73D91323"/>
    <w:multiLevelType w:val="hybridMultilevel"/>
    <w:tmpl w:val="24424CA4"/>
    <w:lvl w:ilvl="0" w:tplc="EF08A442">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6">
    <w:nsid w:val="758E1637"/>
    <w:multiLevelType w:val="hybridMultilevel"/>
    <w:tmpl w:val="DC22B142"/>
    <w:lvl w:ilvl="0" w:tplc="9E9EBB32">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7">
    <w:nsid w:val="7991027F"/>
    <w:multiLevelType w:val="hybridMultilevel"/>
    <w:tmpl w:val="04DEF6D2"/>
    <w:lvl w:ilvl="0" w:tplc="6F80DD78">
      <w:start w:val="1"/>
      <w:numFmt w:val="decimal"/>
      <w:lvlText w:val="%1."/>
      <w:lvlJc w:val="left"/>
      <w:pPr>
        <w:ind w:left="1060" w:hanging="360"/>
      </w:pPr>
      <w:rPr>
        <w:rFonts w:hint="default"/>
      </w:r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28">
    <w:nsid w:val="79EA4E92"/>
    <w:multiLevelType w:val="hybridMultilevel"/>
    <w:tmpl w:val="622E1568"/>
    <w:lvl w:ilvl="0" w:tplc="6FC4411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7A3B0564"/>
    <w:multiLevelType w:val="hybridMultilevel"/>
    <w:tmpl w:val="1A30FBCC"/>
    <w:lvl w:ilvl="0" w:tplc="2BA27348">
      <w:start w:val="1"/>
      <w:numFmt w:val="decimal"/>
      <w:lvlText w:val="%1."/>
      <w:lvlJc w:val="left"/>
      <w:pPr>
        <w:ind w:left="1068" w:hanging="360"/>
      </w:pPr>
      <w:rPr>
        <w:rFonts w:hint="default"/>
      </w:rPr>
    </w:lvl>
    <w:lvl w:ilvl="1" w:tplc="04100019" w:tentative="1">
      <w:start w:val="1"/>
      <w:numFmt w:val="lowerLetter"/>
      <w:lvlText w:val="%2."/>
      <w:lvlJc w:val="left"/>
      <w:pPr>
        <w:ind w:left="1788" w:hanging="360"/>
      </w:pPr>
    </w:lvl>
    <w:lvl w:ilvl="2" w:tplc="0410001B" w:tentative="1">
      <w:start w:val="1"/>
      <w:numFmt w:val="lowerRoman"/>
      <w:lvlText w:val="%3."/>
      <w:lvlJc w:val="right"/>
      <w:pPr>
        <w:ind w:left="2508" w:hanging="180"/>
      </w:pPr>
    </w:lvl>
    <w:lvl w:ilvl="3" w:tplc="0410000F" w:tentative="1">
      <w:start w:val="1"/>
      <w:numFmt w:val="decimal"/>
      <w:lvlText w:val="%4."/>
      <w:lvlJc w:val="left"/>
      <w:pPr>
        <w:ind w:left="3228" w:hanging="360"/>
      </w:pPr>
    </w:lvl>
    <w:lvl w:ilvl="4" w:tplc="04100019" w:tentative="1">
      <w:start w:val="1"/>
      <w:numFmt w:val="lowerLetter"/>
      <w:lvlText w:val="%5."/>
      <w:lvlJc w:val="left"/>
      <w:pPr>
        <w:ind w:left="3948" w:hanging="360"/>
      </w:pPr>
    </w:lvl>
    <w:lvl w:ilvl="5" w:tplc="0410001B" w:tentative="1">
      <w:start w:val="1"/>
      <w:numFmt w:val="lowerRoman"/>
      <w:lvlText w:val="%6."/>
      <w:lvlJc w:val="right"/>
      <w:pPr>
        <w:ind w:left="4668" w:hanging="180"/>
      </w:pPr>
    </w:lvl>
    <w:lvl w:ilvl="6" w:tplc="0410000F" w:tentative="1">
      <w:start w:val="1"/>
      <w:numFmt w:val="decimal"/>
      <w:lvlText w:val="%7."/>
      <w:lvlJc w:val="left"/>
      <w:pPr>
        <w:ind w:left="5388" w:hanging="360"/>
      </w:pPr>
    </w:lvl>
    <w:lvl w:ilvl="7" w:tplc="04100019" w:tentative="1">
      <w:start w:val="1"/>
      <w:numFmt w:val="lowerLetter"/>
      <w:lvlText w:val="%8."/>
      <w:lvlJc w:val="left"/>
      <w:pPr>
        <w:ind w:left="6108" w:hanging="360"/>
      </w:pPr>
    </w:lvl>
    <w:lvl w:ilvl="8" w:tplc="0410001B" w:tentative="1">
      <w:start w:val="1"/>
      <w:numFmt w:val="lowerRoman"/>
      <w:lvlText w:val="%9."/>
      <w:lvlJc w:val="right"/>
      <w:pPr>
        <w:ind w:left="6828" w:hanging="180"/>
      </w:pPr>
    </w:lvl>
  </w:abstractNum>
  <w:abstractNum w:abstractNumId="30">
    <w:nsid w:val="7DD94FD7"/>
    <w:multiLevelType w:val="hybridMultilevel"/>
    <w:tmpl w:val="A9EAFABA"/>
    <w:lvl w:ilvl="0" w:tplc="F862613C">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nsid w:val="7E5E217B"/>
    <w:multiLevelType w:val="hybridMultilevel"/>
    <w:tmpl w:val="A0C052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23"/>
  </w:num>
  <w:num w:numId="3">
    <w:abstractNumId w:val="16"/>
  </w:num>
  <w:num w:numId="4">
    <w:abstractNumId w:val="18"/>
  </w:num>
  <w:num w:numId="5">
    <w:abstractNumId w:val="19"/>
  </w:num>
  <w:num w:numId="6">
    <w:abstractNumId w:val="30"/>
  </w:num>
  <w:num w:numId="7">
    <w:abstractNumId w:val="4"/>
  </w:num>
  <w:num w:numId="8">
    <w:abstractNumId w:val="12"/>
  </w:num>
  <w:num w:numId="9">
    <w:abstractNumId w:val="14"/>
  </w:num>
  <w:num w:numId="10">
    <w:abstractNumId w:val="10"/>
  </w:num>
  <w:num w:numId="11">
    <w:abstractNumId w:val="6"/>
  </w:num>
  <w:num w:numId="12">
    <w:abstractNumId w:val="13"/>
  </w:num>
  <w:num w:numId="13">
    <w:abstractNumId w:val="25"/>
  </w:num>
  <w:num w:numId="14">
    <w:abstractNumId w:val="28"/>
  </w:num>
  <w:num w:numId="15">
    <w:abstractNumId w:val="0"/>
  </w:num>
  <w:num w:numId="16">
    <w:abstractNumId w:val="26"/>
  </w:num>
  <w:num w:numId="17">
    <w:abstractNumId w:val="20"/>
  </w:num>
  <w:num w:numId="18">
    <w:abstractNumId w:val="21"/>
  </w:num>
  <w:num w:numId="19">
    <w:abstractNumId w:val="17"/>
  </w:num>
  <w:num w:numId="20">
    <w:abstractNumId w:val="11"/>
  </w:num>
  <w:num w:numId="21">
    <w:abstractNumId w:val="31"/>
  </w:num>
  <w:num w:numId="22">
    <w:abstractNumId w:val="7"/>
  </w:num>
  <w:num w:numId="23">
    <w:abstractNumId w:val="9"/>
  </w:num>
  <w:num w:numId="24">
    <w:abstractNumId w:val="2"/>
  </w:num>
  <w:num w:numId="25">
    <w:abstractNumId w:val="15"/>
  </w:num>
  <w:num w:numId="26">
    <w:abstractNumId w:val="22"/>
  </w:num>
  <w:num w:numId="27">
    <w:abstractNumId w:val="5"/>
  </w:num>
  <w:num w:numId="28">
    <w:abstractNumId w:val="3"/>
  </w:num>
  <w:num w:numId="29">
    <w:abstractNumId w:val="27"/>
  </w:num>
  <w:num w:numId="30">
    <w:abstractNumId w:val="29"/>
  </w:num>
  <w:num w:numId="31">
    <w:abstractNumId w:val="24"/>
  </w:num>
  <w:num w:numId="3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spelling="clean"/>
  <w:defaultTabStop w:val="708"/>
  <w:hyphenationZone w:val="283"/>
  <w:drawingGridHorizontalSpacing w:val="110"/>
  <w:displayHorizontalDrawingGridEvery w:val="2"/>
  <w:characterSpacingControl w:val="doNotCompress"/>
  <w:footnotePr>
    <w:footnote w:id="-1"/>
    <w:footnote w:id="0"/>
  </w:footnotePr>
  <w:endnotePr>
    <w:endnote w:id="-1"/>
    <w:endnote w:id="0"/>
  </w:endnotePr>
  <w:compat/>
  <w:rsids>
    <w:rsidRoot w:val="00553E7A"/>
    <w:rsid w:val="000020E9"/>
    <w:rsid w:val="00003757"/>
    <w:rsid w:val="00006F59"/>
    <w:rsid w:val="00017228"/>
    <w:rsid w:val="0002191E"/>
    <w:rsid w:val="00022E8B"/>
    <w:rsid w:val="00026D4D"/>
    <w:rsid w:val="00030470"/>
    <w:rsid w:val="00032631"/>
    <w:rsid w:val="0003304E"/>
    <w:rsid w:val="000335E2"/>
    <w:rsid w:val="0004306E"/>
    <w:rsid w:val="0004528B"/>
    <w:rsid w:val="00047403"/>
    <w:rsid w:val="00067236"/>
    <w:rsid w:val="00074B3D"/>
    <w:rsid w:val="0008056B"/>
    <w:rsid w:val="00081DED"/>
    <w:rsid w:val="0008425C"/>
    <w:rsid w:val="000A03D4"/>
    <w:rsid w:val="000A4B27"/>
    <w:rsid w:val="000A656C"/>
    <w:rsid w:val="000B2E0B"/>
    <w:rsid w:val="000B36AB"/>
    <w:rsid w:val="000C0CBE"/>
    <w:rsid w:val="000D19EB"/>
    <w:rsid w:val="000D2630"/>
    <w:rsid w:val="000E0584"/>
    <w:rsid w:val="000E291A"/>
    <w:rsid w:val="000F050A"/>
    <w:rsid w:val="000F4C1E"/>
    <w:rsid w:val="000F560F"/>
    <w:rsid w:val="001019E7"/>
    <w:rsid w:val="00102AAA"/>
    <w:rsid w:val="00110A51"/>
    <w:rsid w:val="00114355"/>
    <w:rsid w:val="00122C1A"/>
    <w:rsid w:val="001326EA"/>
    <w:rsid w:val="00133E43"/>
    <w:rsid w:val="0014728F"/>
    <w:rsid w:val="001515D3"/>
    <w:rsid w:val="00156A81"/>
    <w:rsid w:val="0016723E"/>
    <w:rsid w:val="0016726A"/>
    <w:rsid w:val="001672AF"/>
    <w:rsid w:val="001675BF"/>
    <w:rsid w:val="0017014D"/>
    <w:rsid w:val="001719FB"/>
    <w:rsid w:val="00171E94"/>
    <w:rsid w:val="00186EF6"/>
    <w:rsid w:val="00195CF8"/>
    <w:rsid w:val="001A0B89"/>
    <w:rsid w:val="001A1E51"/>
    <w:rsid w:val="001A69FD"/>
    <w:rsid w:val="001A7271"/>
    <w:rsid w:val="001B1E21"/>
    <w:rsid w:val="001B4FE4"/>
    <w:rsid w:val="001B6DC6"/>
    <w:rsid w:val="001C2937"/>
    <w:rsid w:val="001C29C3"/>
    <w:rsid w:val="001C33B1"/>
    <w:rsid w:val="001C460C"/>
    <w:rsid w:val="001D21BB"/>
    <w:rsid w:val="001D703B"/>
    <w:rsid w:val="001E30B7"/>
    <w:rsid w:val="001F3327"/>
    <w:rsid w:val="001F42CF"/>
    <w:rsid w:val="001F7BBF"/>
    <w:rsid w:val="002051C6"/>
    <w:rsid w:val="002111B4"/>
    <w:rsid w:val="00220900"/>
    <w:rsid w:val="00221616"/>
    <w:rsid w:val="002246D1"/>
    <w:rsid w:val="00224D91"/>
    <w:rsid w:val="00225DA7"/>
    <w:rsid w:val="002319BE"/>
    <w:rsid w:val="00235D0F"/>
    <w:rsid w:val="002366BC"/>
    <w:rsid w:val="002403AD"/>
    <w:rsid w:val="00252DEC"/>
    <w:rsid w:val="00253B74"/>
    <w:rsid w:val="00276025"/>
    <w:rsid w:val="002876A0"/>
    <w:rsid w:val="00290939"/>
    <w:rsid w:val="00290D08"/>
    <w:rsid w:val="0029576F"/>
    <w:rsid w:val="002A2A91"/>
    <w:rsid w:val="002A31A5"/>
    <w:rsid w:val="002A35D8"/>
    <w:rsid w:val="002A5783"/>
    <w:rsid w:val="002B1463"/>
    <w:rsid w:val="002B40C3"/>
    <w:rsid w:val="002B7B26"/>
    <w:rsid w:val="002C2E18"/>
    <w:rsid w:val="002C69F4"/>
    <w:rsid w:val="002D2EBA"/>
    <w:rsid w:val="002D6B47"/>
    <w:rsid w:val="002E1FA9"/>
    <w:rsid w:val="002F64C6"/>
    <w:rsid w:val="003029C8"/>
    <w:rsid w:val="00303C73"/>
    <w:rsid w:val="00304DFD"/>
    <w:rsid w:val="003053DD"/>
    <w:rsid w:val="00312A54"/>
    <w:rsid w:val="00313294"/>
    <w:rsid w:val="00313EE0"/>
    <w:rsid w:val="003152F4"/>
    <w:rsid w:val="00316BC4"/>
    <w:rsid w:val="00323DA9"/>
    <w:rsid w:val="00324018"/>
    <w:rsid w:val="00326A57"/>
    <w:rsid w:val="00326FE2"/>
    <w:rsid w:val="003335D9"/>
    <w:rsid w:val="00334914"/>
    <w:rsid w:val="00340A89"/>
    <w:rsid w:val="00340B6C"/>
    <w:rsid w:val="0034208A"/>
    <w:rsid w:val="003464E9"/>
    <w:rsid w:val="00347477"/>
    <w:rsid w:val="00350232"/>
    <w:rsid w:val="00364824"/>
    <w:rsid w:val="003659A8"/>
    <w:rsid w:val="00370A8E"/>
    <w:rsid w:val="00372978"/>
    <w:rsid w:val="0038059E"/>
    <w:rsid w:val="00380B05"/>
    <w:rsid w:val="00381F9D"/>
    <w:rsid w:val="0038288C"/>
    <w:rsid w:val="003847A0"/>
    <w:rsid w:val="003911AB"/>
    <w:rsid w:val="003B02CF"/>
    <w:rsid w:val="003B3699"/>
    <w:rsid w:val="003B788E"/>
    <w:rsid w:val="003C190C"/>
    <w:rsid w:val="003D1BF1"/>
    <w:rsid w:val="003D23AC"/>
    <w:rsid w:val="003D274D"/>
    <w:rsid w:val="003D58E1"/>
    <w:rsid w:val="003D6D01"/>
    <w:rsid w:val="003E010F"/>
    <w:rsid w:val="003E0E42"/>
    <w:rsid w:val="003E6D2D"/>
    <w:rsid w:val="00407053"/>
    <w:rsid w:val="004119AC"/>
    <w:rsid w:val="0041743A"/>
    <w:rsid w:val="00430329"/>
    <w:rsid w:val="004304A3"/>
    <w:rsid w:val="004311DD"/>
    <w:rsid w:val="00432F14"/>
    <w:rsid w:val="00437FD8"/>
    <w:rsid w:val="0044300C"/>
    <w:rsid w:val="0045017B"/>
    <w:rsid w:val="00453E87"/>
    <w:rsid w:val="00471C5D"/>
    <w:rsid w:val="00473E08"/>
    <w:rsid w:val="00474DD8"/>
    <w:rsid w:val="0048287E"/>
    <w:rsid w:val="004849D9"/>
    <w:rsid w:val="004854DB"/>
    <w:rsid w:val="00485B30"/>
    <w:rsid w:val="0049008E"/>
    <w:rsid w:val="0049291C"/>
    <w:rsid w:val="004A01CE"/>
    <w:rsid w:val="004A5DA8"/>
    <w:rsid w:val="004A7D9D"/>
    <w:rsid w:val="004B33AB"/>
    <w:rsid w:val="004B4769"/>
    <w:rsid w:val="004B7DF4"/>
    <w:rsid w:val="004D263E"/>
    <w:rsid w:val="004E0801"/>
    <w:rsid w:val="004E2F1B"/>
    <w:rsid w:val="004E738C"/>
    <w:rsid w:val="004F3ABB"/>
    <w:rsid w:val="004F425D"/>
    <w:rsid w:val="004F62AA"/>
    <w:rsid w:val="004F7586"/>
    <w:rsid w:val="00500110"/>
    <w:rsid w:val="00502553"/>
    <w:rsid w:val="00504CFB"/>
    <w:rsid w:val="00511604"/>
    <w:rsid w:val="00525690"/>
    <w:rsid w:val="00525B00"/>
    <w:rsid w:val="00534148"/>
    <w:rsid w:val="00553691"/>
    <w:rsid w:val="00553E7A"/>
    <w:rsid w:val="00554544"/>
    <w:rsid w:val="00561F4C"/>
    <w:rsid w:val="00581A66"/>
    <w:rsid w:val="005857E8"/>
    <w:rsid w:val="005926EB"/>
    <w:rsid w:val="00594357"/>
    <w:rsid w:val="0059691E"/>
    <w:rsid w:val="005A216C"/>
    <w:rsid w:val="005A7E6B"/>
    <w:rsid w:val="005B048F"/>
    <w:rsid w:val="005B49E0"/>
    <w:rsid w:val="005B52C4"/>
    <w:rsid w:val="005C28B0"/>
    <w:rsid w:val="005C312A"/>
    <w:rsid w:val="005C359D"/>
    <w:rsid w:val="005C5C88"/>
    <w:rsid w:val="005C659E"/>
    <w:rsid w:val="005C6836"/>
    <w:rsid w:val="005D4E1C"/>
    <w:rsid w:val="005E04B4"/>
    <w:rsid w:val="005E08C7"/>
    <w:rsid w:val="005F2DAC"/>
    <w:rsid w:val="005F45F6"/>
    <w:rsid w:val="006048B8"/>
    <w:rsid w:val="00612189"/>
    <w:rsid w:val="00613A22"/>
    <w:rsid w:val="006155AF"/>
    <w:rsid w:val="006165E6"/>
    <w:rsid w:val="00624329"/>
    <w:rsid w:val="0063696C"/>
    <w:rsid w:val="006430D0"/>
    <w:rsid w:val="00651A4D"/>
    <w:rsid w:val="00666842"/>
    <w:rsid w:val="0067029C"/>
    <w:rsid w:val="00673268"/>
    <w:rsid w:val="0068452E"/>
    <w:rsid w:val="006872DD"/>
    <w:rsid w:val="00687DD1"/>
    <w:rsid w:val="00690BB7"/>
    <w:rsid w:val="00693EB3"/>
    <w:rsid w:val="0069604B"/>
    <w:rsid w:val="006B64DD"/>
    <w:rsid w:val="006C1837"/>
    <w:rsid w:val="006C6E6A"/>
    <w:rsid w:val="006D2148"/>
    <w:rsid w:val="006D3ACF"/>
    <w:rsid w:val="006D4F01"/>
    <w:rsid w:val="006D5530"/>
    <w:rsid w:val="006F3773"/>
    <w:rsid w:val="006F5284"/>
    <w:rsid w:val="006F66CE"/>
    <w:rsid w:val="00703A81"/>
    <w:rsid w:val="00703B99"/>
    <w:rsid w:val="00703D1D"/>
    <w:rsid w:val="007042D6"/>
    <w:rsid w:val="007108BF"/>
    <w:rsid w:val="00717165"/>
    <w:rsid w:val="007171FC"/>
    <w:rsid w:val="007311A0"/>
    <w:rsid w:val="007323CD"/>
    <w:rsid w:val="007338B6"/>
    <w:rsid w:val="00743921"/>
    <w:rsid w:val="0075310F"/>
    <w:rsid w:val="00755A12"/>
    <w:rsid w:val="00762076"/>
    <w:rsid w:val="00764FB6"/>
    <w:rsid w:val="0077157C"/>
    <w:rsid w:val="0077193F"/>
    <w:rsid w:val="0077674B"/>
    <w:rsid w:val="00786C6C"/>
    <w:rsid w:val="0079395F"/>
    <w:rsid w:val="007956AC"/>
    <w:rsid w:val="0079654A"/>
    <w:rsid w:val="007A18BE"/>
    <w:rsid w:val="007A2F98"/>
    <w:rsid w:val="007A36B3"/>
    <w:rsid w:val="007B6298"/>
    <w:rsid w:val="007B64C9"/>
    <w:rsid w:val="007C0C59"/>
    <w:rsid w:val="007C6ED4"/>
    <w:rsid w:val="007C7E25"/>
    <w:rsid w:val="007D7439"/>
    <w:rsid w:val="007E0374"/>
    <w:rsid w:val="007E2B59"/>
    <w:rsid w:val="007E31E2"/>
    <w:rsid w:val="007F0591"/>
    <w:rsid w:val="007F1CA9"/>
    <w:rsid w:val="007F7E98"/>
    <w:rsid w:val="00803315"/>
    <w:rsid w:val="008053DE"/>
    <w:rsid w:val="008137DD"/>
    <w:rsid w:val="0081435C"/>
    <w:rsid w:val="0081798A"/>
    <w:rsid w:val="00830D0D"/>
    <w:rsid w:val="0083397C"/>
    <w:rsid w:val="0083457A"/>
    <w:rsid w:val="00835660"/>
    <w:rsid w:val="008358A5"/>
    <w:rsid w:val="00837425"/>
    <w:rsid w:val="00841B33"/>
    <w:rsid w:val="00842039"/>
    <w:rsid w:val="00842545"/>
    <w:rsid w:val="008454EA"/>
    <w:rsid w:val="0084558A"/>
    <w:rsid w:val="0084602F"/>
    <w:rsid w:val="0084730F"/>
    <w:rsid w:val="0084758C"/>
    <w:rsid w:val="00856514"/>
    <w:rsid w:val="008615FA"/>
    <w:rsid w:val="008630DF"/>
    <w:rsid w:val="008669CC"/>
    <w:rsid w:val="008701A9"/>
    <w:rsid w:val="008713E6"/>
    <w:rsid w:val="00872B5A"/>
    <w:rsid w:val="00874D65"/>
    <w:rsid w:val="00882B28"/>
    <w:rsid w:val="00882D8A"/>
    <w:rsid w:val="008832DA"/>
    <w:rsid w:val="00884F1B"/>
    <w:rsid w:val="008855C0"/>
    <w:rsid w:val="00894239"/>
    <w:rsid w:val="008A0BE1"/>
    <w:rsid w:val="008A168A"/>
    <w:rsid w:val="008A534D"/>
    <w:rsid w:val="008A795B"/>
    <w:rsid w:val="008B0039"/>
    <w:rsid w:val="008B63D6"/>
    <w:rsid w:val="008C229B"/>
    <w:rsid w:val="008C6E46"/>
    <w:rsid w:val="008D0170"/>
    <w:rsid w:val="008D12C1"/>
    <w:rsid w:val="008D2001"/>
    <w:rsid w:val="008D4A89"/>
    <w:rsid w:val="008E17B1"/>
    <w:rsid w:val="008E3353"/>
    <w:rsid w:val="008E5C12"/>
    <w:rsid w:val="008F2628"/>
    <w:rsid w:val="009111E0"/>
    <w:rsid w:val="009156B4"/>
    <w:rsid w:val="00931E96"/>
    <w:rsid w:val="0093218C"/>
    <w:rsid w:val="009425D5"/>
    <w:rsid w:val="00952F8F"/>
    <w:rsid w:val="00956561"/>
    <w:rsid w:val="00962070"/>
    <w:rsid w:val="009708A3"/>
    <w:rsid w:val="00971C01"/>
    <w:rsid w:val="00976983"/>
    <w:rsid w:val="00983FDC"/>
    <w:rsid w:val="00993DC9"/>
    <w:rsid w:val="00994A6C"/>
    <w:rsid w:val="009A01EE"/>
    <w:rsid w:val="009A1D80"/>
    <w:rsid w:val="009A43A2"/>
    <w:rsid w:val="009A4B36"/>
    <w:rsid w:val="009B1DD6"/>
    <w:rsid w:val="009C0CE0"/>
    <w:rsid w:val="009D02D0"/>
    <w:rsid w:val="009D3D05"/>
    <w:rsid w:val="009D64BD"/>
    <w:rsid w:val="009E0631"/>
    <w:rsid w:val="009E7A30"/>
    <w:rsid w:val="009F0B0B"/>
    <w:rsid w:val="009F14A0"/>
    <w:rsid w:val="009F19A6"/>
    <w:rsid w:val="009F1F05"/>
    <w:rsid w:val="009F7CCF"/>
    <w:rsid w:val="00A03188"/>
    <w:rsid w:val="00A03665"/>
    <w:rsid w:val="00A03BD3"/>
    <w:rsid w:val="00A04DAE"/>
    <w:rsid w:val="00A07410"/>
    <w:rsid w:val="00A145D2"/>
    <w:rsid w:val="00A26DF4"/>
    <w:rsid w:val="00A34E26"/>
    <w:rsid w:val="00A37547"/>
    <w:rsid w:val="00A413F0"/>
    <w:rsid w:val="00A4693F"/>
    <w:rsid w:val="00A55849"/>
    <w:rsid w:val="00A62EED"/>
    <w:rsid w:val="00A64ED5"/>
    <w:rsid w:val="00A65062"/>
    <w:rsid w:val="00A71117"/>
    <w:rsid w:val="00A71820"/>
    <w:rsid w:val="00A73586"/>
    <w:rsid w:val="00A76C85"/>
    <w:rsid w:val="00A77DAC"/>
    <w:rsid w:val="00A80099"/>
    <w:rsid w:val="00A91C42"/>
    <w:rsid w:val="00A97B20"/>
    <w:rsid w:val="00AA46D9"/>
    <w:rsid w:val="00AA7F1B"/>
    <w:rsid w:val="00AB1322"/>
    <w:rsid w:val="00AB1B74"/>
    <w:rsid w:val="00AB28BF"/>
    <w:rsid w:val="00AB43D5"/>
    <w:rsid w:val="00AC0A32"/>
    <w:rsid w:val="00AC4225"/>
    <w:rsid w:val="00AC572E"/>
    <w:rsid w:val="00AD1797"/>
    <w:rsid w:val="00AD6F61"/>
    <w:rsid w:val="00AD76EA"/>
    <w:rsid w:val="00AE5295"/>
    <w:rsid w:val="00AE6968"/>
    <w:rsid w:val="00AE7A00"/>
    <w:rsid w:val="00AE7A49"/>
    <w:rsid w:val="00AF091E"/>
    <w:rsid w:val="00AF1C78"/>
    <w:rsid w:val="00AF73B3"/>
    <w:rsid w:val="00B00DFF"/>
    <w:rsid w:val="00B01BA0"/>
    <w:rsid w:val="00B07B60"/>
    <w:rsid w:val="00B12A0A"/>
    <w:rsid w:val="00B23D34"/>
    <w:rsid w:val="00B254D7"/>
    <w:rsid w:val="00B27434"/>
    <w:rsid w:val="00B3069E"/>
    <w:rsid w:val="00B34598"/>
    <w:rsid w:val="00B4742C"/>
    <w:rsid w:val="00B579D1"/>
    <w:rsid w:val="00B6080E"/>
    <w:rsid w:val="00B71A18"/>
    <w:rsid w:val="00B86B33"/>
    <w:rsid w:val="00B9119E"/>
    <w:rsid w:val="00B912D1"/>
    <w:rsid w:val="00B91F51"/>
    <w:rsid w:val="00BA42D8"/>
    <w:rsid w:val="00BB20CD"/>
    <w:rsid w:val="00BB6A97"/>
    <w:rsid w:val="00BC2F50"/>
    <w:rsid w:val="00BD0AF9"/>
    <w:rsid w:val="00BD3C9A"/>
    <w:rsid w:val="00BD6D77"/>
    <w:rsid w:val="00BE0B99"/>
    <w:rsid w:val="00BE0FB5"/>
    <w:rsid w:val="00BE1A95"/>
    <w:rsid w:val="00BE2573"/>
    <w:rsid w:val="00BE2772"/>
    <w:rsid w:val="00BE3B2E"/>
    <w:rsid w:val="00BE5A44"/>
    <w:rsid w:val="00BF4161"/>
    <w:rsid w:val="00BF5F50"/>
    <w:rsid w:val="00C02C6D"/>
    <w:rsid w:val="00C121D4"/>
    <w:rsid w:val="00C157A4"/>
    <w:rsid w:val="00C223FC"/>
    <w:rsid w:val="00C30BB4"/>
    <w:rsid w:val="00C32083"/>
    <w:rsid w:val="00C32378"/>
    <w:rsid w:val="00C37862"/>
    <w:rsid w:val="00C4552B"/>
    <w:rsid w:val="00C47B02"/>
    <w:rsid w:val="00C53904"/>
    <w:rsid w:val="00C747AD"/>
    <w:rsid w:val="00C772BE"/>
    <w:rsid w:val="00C775D0"/>
    <w:rsid w:val="00C77CB1"/>
    <w:rsid w:val="00C81A3E"/>
    <w:rsid w:val="00C844D6"/>
    <w:rsid w:val="00C87E1F"/>
    <w:rsid w:val="00C91B32"/>
    <w:rsid w:val="00C9791B"/>
    <w:rsid w:val="00CA50A3"/>
    <w:rsid w:val="00CA5789"/>
    <w:rsid w:val="00CA59AC"/>
    <w:rsid w:val="00CA5A8A"/>
    <w:rsid w:val="00CA6EF9"/>
    <w:rsid w:val="00CA7A40"/>
    <w:rsid w:val="00CB31EC"/>
    <w:rsid w:val="00CC2B4D"/>
    <w:rsid w:val="00CC545B"/>
    <w:rsid w:val="00CE2948"/>
    <w:rsid w:val="00CE4EA1"/>
    <w:rsid w:val="00CF09BC"/>
    <w:rsid w:val="00CF521E"/>
    <w:rsid w:val="00D03F68"/>
    <w:rsid w:val="00D041E0"/>
    <w:rsid w:val="00D106BB"/>
    <w:rsid w:val="00D133A2"/>
    <w:rsid w:val="00D139A0"/>
    <w:rsid w:val="00D14FE2"/>
    <w:rsid w:val="00D20638"/>
    <w:rsid w:val="00D21004"/>
    <w:rsid w:val="00D21C9D"/>
    <w:rsid w:val="00D27FCB"/>
    <w:rsid w:val="00D31BCB"/>
    <w:rsid w:val="00D3285F"/>
    <w:rsid w:val="00D43694"/>
    <w:rsid w:val="00D50805"/>
    <w:rsid w:val="00D55698"/>
    <w:rsid w:val="00D63AA0"/>
    <w:rsid w:val="00D64617"/>
    <w:rsid w:val="00D64B37"/>
    <w:rsid w:val="00D75713"/>
    <w:rsid w:val="00D80B6A"/>
    <w:rsid w:val="00D80F23"/>
    <w:rsid w:val="00D81024"/>
    <w:rsid w:val="00D8132D"/>
    <w:rsid w:val="00D82162"/>
    <w:rsid w:val="00D92812"/>
    <w:rsid w:val="00D92B48"/>
    <w:rsid w:val="00D938DA"/>
    <w:rsid w:val="00D93DF5"/>
    <w:rsid w:val="00D95052"/>
    <w:rsid w:val="00DA0C94"/>
    <w:rsid w:val="00DA49F8"/>
    <w:rsid w:val="00DA6318"/>
    <w:rsid w:val="00DA7751"/>
    <w:rsid w:val="00DB0FF9"/>
    <w:rsid w:val="00DB6A55"/>
    <w:rsid w:val="00DC00CD"/>
    <w:rsid w:val="00DC0329"/>
    <w:rsid w:val="00DC0A60"/>
    <w:rsid w:val="00DC4B5B"/>
    <w:rsid w:val="00DC589E"/>
    <w:rsid w:val="00DC7568"/>
    <w:rsid w:val="00DE23D8"/>
    <w:rsid w:val="00DE67D6"/>
    <w:rsid w:val="00DF0445"/>
    <w:rsid w:val="00DF0627"/>
    <w:rsid w:val="00DF3D32"/>
    <w:rsid w:val="00DF723C"/>
    <w:rsid w:val="00E007E5"/>
    <w:rsid w:val="00E05AB3"/>
    <w:rsid w:val="00E1080A"/>
    <w:rsid w:val="00E122EA"/>
    <w:rsid w:val="00E12DE8"/>
    <w:rsid w:val="00E16842"/>
    <w:rsid w:val="00E308B6"/>
    <w:rsid w:val="00E332C5"/>
    <w:rsid w:val="00E4190D"/>
    <w:rsid w:val="00E42E38"/>
    <w:rsid w:val="00E43E41"/>
    <w:rsid w:val="00E465A2"/>
    <w:rsid w:val="00E52FD9"/>
    <w:rsid w:val="00E53A1C"/>
    <w:rsid w:val="00E55C4A"/>
    <w:rsid w:val="00E56ED8"/>
    <w:rsid w:val="00E64975"/>
    <w:rsid w:val="00E65397"/>
    <w:rsid w:val="00E716A5"/>
    <w:rsid w:val="00E75D9F"/>
    <w:rsid w:val="00E7607D"/>
    <w:rsid w:val="00E82F74"/>
    <w:rsid w:val="00E90E8B"/>
    <w:rsid w:val="00E91945"/>
    <w:rsid w:val="00EA1787"/>
    <w:rsid w:val="00EA211D"/>
    <w:rsid w:val="00EA33C3"/>
    <w:rsid w:val="00EB0384"/>
    <w:rsid w:val="00EB4295"/>
    <w:rsid w:val="00EB44DF"/>
    <w:rsid w:val="00EB7C2D"/>
    <w:rsid w:val="00EC1B76"/>
    <w:rsid w:val="00EC1C2D"/>
    <w:rsid w:val="00EC38AA"/>
    <w:rsid w:val="00EC3FD5"/>
    <w:rsid w:val="00ED1490"/>
    <w:rsid w:val="00ED1967"/>
    <w:rsid w:val="00ED3A32"/>
    <w:rsid w:val="00ED563D"/>
    <w:rsid w:val="00EE1918"/>
    <w:rsid w:val="00EE1FE2"/>
    <w:rsid w:val="00EF63F3"/>
    <w:rsid w:val="00EF65DB"/>
    <w:rsid w:val="00EF6C2D"/>
    <w:rsid w:val="00F13EA5"/>
    <w:rsid w:val="00F13F8C"/>
    <w:rsid w:val="00F14669"/>
    <w:rsid w:val="00F14E4D"/>
    <w:rsid w:val="00F16D95"/>
    <w:rsid w:val="00F257E3"/>
    <w:rsid w:val="00F310C2"/>
    <w:rsid w:val="00F40A5D"/>
    <w:rsid w:val="00F4140B"/>
    <w:rsid w:val="00F4188F"/>
    <w:rsid w:val="00F42103"/>
    <w:rsid w:val="00F433C8"/>
    <w:rsid w:val="00F469B7"/>
    <w:rsid w:val="00F542E2"/>
    <w:rsid w:val="00F603ED"/>
    <w:rsid w:val="00F65A84"/>
    <w:rsid w:val="00F67C9A"/>
    <w:rsid w:val="00F73FA0"/>
    <w:rsid w:val="00F74B53"/>
    <w:rsid w:val="00F77A6B"/>
    <w:rsid w:val="00F842BF"/>
    <w:rsid w:val="00F86021"/>
    <w:rsid w:val="00F92084"/>
    <w:rsid w:val="00F97AF0"/>
    <w:rsid w:val="00FA2715"/>
    <w:rsid w:val="00FA45CD"/>
    <w:rsid w:val="00FA6AD0"/>
    <w:rsid w:val="00FA79F3"/>
    <w:rsid w:val="00FB1B7D"/>
    <w:rsid w:val="00FB2E85"/>
    <w:rsid w:val="00FC674A"/>
    <w:rsid w:val="00FC7CD5"/>
    <w:rsid w:val="00FD0B2B"/>
    <w:rsid w:val="00FD0B60"/>
    <w:rsid w:val="00FD5944"/>
    <w:rsid w:val="00FE7E98"/>
    <w:rsid w:val="00FF0AE0"/>
    <w:rsid w:val="00FF22EC"/>
    <w:rsid w:val="00FF49E4"/>
    <w:rsid w:val="00FF65E9"/>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footnote reference" w:uiPriority="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D92812"/>
    <w:rPr>
      <w:lang w:val="fr-FR"/>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53E7A"/>
    <w:pPr>
      <w:ind w:left="720"/>
      <w:contextualSpacing/>
    </w:pPr>
  </w:style>
  <w:style w:type="paragraph" w:styleId="Testofumetto">
    <w:name w:val="Balloon Text"/>
    <w:basedOn w:val="Normale"/>
    <w:link w:val="TestofumettoCarattere"/>
    <w:uiPriority w:val="99"/>
    <w:semiHidden/>
    <w:unhideWhenUsed/>
    <w:rsid w:val="00171E94"/>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71E94"/>
    <w:rPr>
      <w:rFonts w:ascii="Tahoma" w:hAnsi="Tahoma" w:cs="Tahoma"/>
      <w:sz w:val="16"/>
      <w:szCs w:val="16"/>
      <w:lang w:val="fr-FR"/>
    </w:rPr>
  </w:style>
  <w:style w:type="paragraph" w:styleId="Intestazione">
    <w:name w:val="header"/>
    <w:basedOn w:val="Normale"/>
    <w:link w:val="IntestazioneCarattere"/>
    <w:uiPriority w:val="99"/>
    <w:semiHidden/>
    <w:unhideWhenUsed/>
    <w:rsid w:val="00D95052"/>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semiHidden/>
    <w:rsid w:val="00D95052"/>
    <w:rPr>
      <w:lang w:val="fr-FR"/>
    </w:rPr>
  </w:style>
  <w:style w:type="paragraph" w:styleId="Pidipagina">
    <w:name w:val="footer"/>
    <w:basedOn w:val="Normale"/>
    <w:link w:val="PidipaginaCarattere"/>
    <w:uiPriority w:val="99"/>
    <w:unhideWhenUsed/>
    <w:rsid w:val="00D95052"/>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D95052"/>
    <w:rPr>
      <w:lang w:val="fr-FR"/>
    </w:rPr>
  </w:style>
  <w:style w:type="paragraph" w:styleId="Testonotaapidipagina">
    <w:name w:val="footnote text"/>
    <w:basedOn w:val="Normale"/>
    <w:link w:val="TestonotaapidipaginaCarattere"/>
    <w:unhideWhenUsed/>
    <w:qFormat/>
    <w:rsid w:val="00453E8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semiHidden/>
    <w:rsid w:val="00453E87"/>
    <w:rPr>
      <w:sz w:val="20"/>
      <w:szCs w:val="20"/>
      <w:lang w:val="fr-FR"/>
    </w:rPr>
  </w:style>
  <w:style w:type="character" w:styleId="Rimandonotaapidipagina">
    <w:name w:val="footnote reference"/>
    <w:basedOn w:val="Carpredefinitoparagrafo"/>
    <w:unhideWhenUsed/>
    <w:qFormat/>
    <w:rsid w:val="00453E87"/>
    <w:rPr>
      <w:vertAlign w:val="superscript"/>
    </w:rPr>
  </w:style>
  <w:style w:type="character" w:customStyle="1" w:styleId="apple-converted-space">
    <w:name w:val="apple-converted-space"/>
    <w:basedOn w:val="Carpredefinitoparagrafo"/>
    <w:rsid w:val="00DF0627"/>
  </w:style>
  <w:style w:type="paragraph" w:customStyle="1" w:styleId="Normal1">
    <w:name w:val="Normal1"/>
    <w:qFormat/>
    <w:rsid w:val="00C47B02"/>
    <w:pPr>
      <w:spacing w:before="100" w:beforeAutospacing="1" w:after="100" w:afterAutospacing="1" w:line="273" w:lineRule="auto"/>
    </w:pPr>
    <w:rPr>
      <w:rFonts w:ascii="Calibri" w:eastAsia="Times New Roman" w:hAnsi="Calibri" w:cs="Times New Roman"/>
      <w:sz w:val="24"/>
      <w:szCs w:val="24"/>
      <w:lang w:eastAsia="it-IT"/>
    </w:rPr>
  </w:style>
  <w:style w:type="paragraph" w:styleId="NormaleWeb">
    <w:name w:val="Normal (Web)"/>
    <w:basedOn w:val="Normale"/>
    <w:uiPriority w:val="99"/>
    <w:semiHidden/>
    <w:unhideWhenUsed/>
    <w:rsid w:val="007F1CA9"/>
    <w:pPr>
      <w:spacing w:before="100" w:beforeAutospacing="1" w:after="100" w:afterAutospacing="1" w:line="240" w:lineRule="auto"/>
    </w:pPr>
    <w:rPr>
      <w:rFonts w:ascii="Times New Roman" w:eastAsia="Times New Roman" w:hAnsi="Times New Roman" w:cs="Times New Roman"/>
      <w:sz w:val="24"/>
      <w:szCs w:val="24"/>
      <w:lang w:val="it-IT" w:eastAsia="it-IT"/>
    </w:rPr>
  </w:style>
</w:styles>
</file>

<file path=word/webSettings.xml><?xml version="1.0" encoding="utf-8"?>
<w:webSettings xmlns:r="http://schemas.openxmlformats.org/officeDocument/2006/relationships" xmlns:w="http://schemas.openxmlformats.org/wordprocessingml/2006/main">
  <w:divs>
    <w:div w:id="122579384">
      <w:bodyDiv w:val="1"/>
      <w:marLeft w:val="0"/>
      <w:marRight w:val="0"/>
      <w:marTop w:val="0"/>
      <w:marBottom w:val="0"/>
      <w:divBdr>
        <w:top w:val="none" w:sz="0" w:space="0" w:color="auto"/>
        <w:left w:val="none" w:sz="0" w:space="0" w:color="auto"/>
        <w:bottom w:val="none" w:sz="0" w:space="0" w:color="auto"/>
        <w:right w:val="none" w:sz="0" w:space="0" w:color="auto"/>
      </w:divBdr>
    </w:div>
    <w:div w:id="367023832">
      <w:bodyDiv w:val="1"/>
      <w:marLeft w:val="0"/>
      <w:marRight w:val="0"/>
      <w:marTop w:val="0"/>
      <w:marBottom w:val="0"/>
      <w:divBdr>
        <w:top w:val="none" w:sz="0" w:space="0" w:color="auto"/>
        <w:left w:val="none" w:sz="0" w:space="0" w:color="auto"/>
        <w:bottom w:val="none" w:sz="0" w:space="0" w:color="auto"/>
        <w:right w:val="none" w:sz="0" w:space="0" w:color="auto"/>
      </w:divBdr>
    </w:div>
    <w:div w:id="663825134">
      <w:bodyDiv w:val="1"/>
      <w:marLeft w:val="0"/>
      <w:marRight w:val="0"/>
      <w:marTop w:val="0"/>
      <w:marBottom w:val="0"/>
      <w:divBdr>
        <w:top w:val="none" w:sz="0" w:space="0" w:color="auto"/>
        <w:left w:val="none" w:sz="0" w:space="0" w:color="auto"/>
        <w:bottom w:val="none" w:sz="0" w:space="0" w:color="auto"/>
        <w:right w:val="none" w:sz="0" w:space="0" w:color="auto"/>
      </w:divBdr>
    </w:div>
    <w:div w:id="796220180">
      <w:bodyDiv w:val="1"/>
      <w:marLeft w:val="0"/>
      <w:marRight w:val="0"/>
      <w:marTop w:val="0"/>
      <w:marBottom w:val="0"/>
      <w:divBdr>
        <w:top w:val="none" w:sz="0" w:space="0" w:color="auto"/>
        <w:left w:val="none" w:sz="0" w:space="0" w:color="auto"/>
        <w:bottom w:val="none" w:sz="0" w:space="0" w:color="auto"/>
        <w:right w:val="none" w:sz="0" w:space="0" w:color="auto"/>
      </w:divBdr>
    </w:div>
    <w:div w:id="801733443">
      <w:bodyDiv w:val="1"/>
      <w:marLeft w:val="0"/>
      <w:marRight w:val="0"/>
      <w:marTop w:val="0"/>
      <w:marBottom w:val="0"/>
      <w:divBdr>
        <w:top w:val="none" w:sz="0" w:space="0" w:color="auto"/>
        <w:left w:val="none" w:sz="0" w:space="0" w:color="auto"/>
        <w:bottom w:val="none" w:sz="0" w:space="0" w:color="auto"/>
        <w:right w:val="none" w:sz="0" w:space="0" w:color="auto"/>
      </w:divBdr>
    </w:div>
    <w:div w:id="865294278">
      <w:bodyDiv w:val="1"/>
      <w:marLeft w:val="0"/>
      <w:marRight w:val="0"/>
      <w:marTop w:val="0"/>
      <w:marBottom w:val="0"/>
      <w:divBdr>
        <w:top w:val="none" w:sz="0" w:space="0" w:color="auto"/>
        <w:left w:val="none" w:sz="0" w:space="0" w:color="auto"/>
        <w:bottom w:val="none" w:sz="0" w:space="0" w:color="auto"/>
        <w:right w:val="none" w:sz="0" w:space="0" w:color="auto"/>
      </w:divBdr>
    </w:div>
    <w:div w:id="966930509">
      <w:bodyDiv w:val="1"/>
      <w:marLeft w:val="0"/>
      <w:marRight w:val="0"/>
      <w:marTop w:val="0"/>
      <w:marBottom w:val="0"/>
      <w:divBdr>
        <w:top w:val="none" w:sz="0" w:space="0" w:color="auto"/>
        <w:left w:val="none" w:sz="0" w:space="0" w:color="auto"/>
        <w:bottom w:val="none" w:sz="0" w:space="0" w:color="auto"/>
        <w:right w:val="none" w:sz="0" w:space="0" w:color="auto"/>
      </w:divBdr>
    </w:div>
    <w:div w:id="1001812160">
      <w:bodyDiv w:val="1"/>
      <w:marLeft w:val="0"/>
      <w:marRight w:val="0"/>
      <w:marTop w:val="0"/>
      <w:marBottom w:val="0"/>
      <w:divBdr>
        <w:top w:val="none" w:sz="0" w:space="0" w:color="auto"/>
        <w:left w:val="none" w:sz="0" w:space="0" w:color="auto"/>
        <w:bottom w:val="none" w:sz="0" w:space="0" w:color="auto"/>
        <w:right w:val="none" w:sz="0" w:space="0" w:color="auto"/>
      </w:divBdr>
    </w:div>
    <w:div w:id="1011375278">
      <w:bodyDiv w:val="1"/>
      <w:marLeft w:val="0"/>
      <w:marRight w:val="0"/>
      <w:marTop w:val="0"/>
      <w:marBottom w:val="0"/>
      <w:divBdr>
        <w:top w:val="none" w:sz="0" w:space="0" w:color="auto"/>
        <w:left w:val="none" w:sz="0" w:space="0" w:color="auto"/>
        <w:bottom w:val="none" w:sz="0" w:space="0" w:color="auto"/>
        <w:right w:val="none" w:sz="0" w:space="0" w:color="auto"/>
      </w:divBdr>
    </w:div>
    <w:div w:id="1022587534">
      <w:bodyDiv w:val="1"/>
      <w:marLeft w:val="0"/>
      <w:marRight w:val="0"/>
      <w:marTop w:val="0"/>
      <w:marBottom w:val="0"/>
      <w:divBdr>
        <w:top w:val="none" w:sz="0" w:space="0" w:color="auto"/>
        <w:left w:val="none" w:sz="0" w:space="0" w:color="auto"/>
        <w:bottom w:val="none" w:sz="0" w:space="0" w:color="auto"/>
        <w:right w:val="none" w:sz="0" w:space="0" w:color="auto"/>
      </w:divBdr>
    </w:div>
    <w:div w:id="1155797749">
      <w:bodyDiv w:val="1"/>
      <w:marLeft w:val="0"/>
      <w:marRight w:val="0"/>
      <w:marTop w:val="0"/>
      <w:marBottom w:val="0"/>
      <w:divBdr>
        <w:top w:val="none" w:sz="0" w:space="0" w:color="auto"/>
        <w:left w:val="none" w:sz="0" w:space="0" w:color="auto"/>
        <w:bottom w:val="none" w:sz="0" w:space="0" w:color="auto"/>
        <w:right w:val="none" w:sz="0" w:space="0" w:color="auto"/>
      </w:divBdr>
    </w:div>
    <w:div w:id="1710832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BAA3BD2-4AC7-4EDE-8C3F-C230D169F7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8217</Words>
  <Characters>46843</Characters>
  <Application>Microsoft Office Word</Application>
  <DocSecurity>0</DocSecurity>
  <Lines>390</Lines>
  <Paragraphs>109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54951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Utente Windows</dc:creator>
  <cp:lastModifiedBy>PC</cp:lastModifiedBy>
  <cp:revision>8</cp:revision>
  <cp:lastPrinted>2018-01-22T14:19:00Z</cp:lastPrinted>
  <dcterms:created xsi:type="dcterms:W3CDTF">2018-12-21T21:47:00Z</dcterms:created>
  <dcterms:modified xsi:type="dcterms:W3CDTF">2018-12-29T20:36:00Z</dcterms:modified>
</cp:coreProperties>
</file>