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9746"/>
      </w:tblGrid>
      <w:tr>
        <w:trPr>
          <w:trHeight w:val="1" w:hRule="atLeast"/>
          <w:jc w:val="left"/>
        </w:trPr>
        <w:tc>
          <w:tcPr>
            <w:tcW w:w="9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b/>
                <w:color w:val="000000"/>
                <w:spacing w:val="0"/>
                <w:position w:val="0"/>
                <w:sz w:val="42"/>
                <w:shd w:fill="auto" w:val="clear"/>
              </w:rPr>
            </w:pPr>
            <w:r>
              <w:object w:dxaOrig="921" w:dyaOrig="1224">
                <v:rect xmlns:o="urn:schemas-microsoft-com:office:office" xmlns:v="urn:schemas-microsoft-com:vml" id="rectole0000000000" style="width:46.050000pt;height:61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b/>
                <w:color w:val="993300"/>
                <w:spacing w:val="0"/>
                <w:position w:val="0"/>
                <w:sz w:val="4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993300"/>
                <w:spacing w:val="0"/>
                <w:position w:val="0"/>
                <w:sz w:val="42"/>
                <w:shd w:fill="auto" w:val="clear"/>
              </w:rPr>
              <w:t xml:space="preserve">COMUNE DI SERRI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i/>
                <w:color w:val="993300"/>
                <w:spacing w:val="0"/>
                <w:position w:val="0"/>
                <w:sz w:val="28"/>
                <w:shd w:fill="auto" w:val="clear"/>
              </w:rPr>
              <w:t xml:space="preserve">Provincia del Sud Sardegna</w:t>
            </w:r>
          </w:p>
        </w:tc>
      </w:tr>
      <w:tr>
        <w:trPr>
          <w:trHeight w:val="1" w:hRule="atLeast"/>
          <w:jc w:val="left"/>
        </w:trPr>
        <w:tc>
          <w:tcPr>
            <w:tcW w:w="9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Via Municipio, 3 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09063 Serri  (CA) - Tel. 0782/806081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0782/805142-3  -  Fax  0782/806023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Sito Ist.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www.comuneserri.it e-mail protocollo@pec.comune.serri.ca.it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000000"/>
                <w:spacing w:val="0"/>
                <w:position w:val="0"/>
                <w:sz w:val="18"/>
                <w:shd w:fill="auto" w:val="clear"/>
              </w:rPr>
              <w:t xml:space="preserve">UFFICIO AMMINISTRATIVO</w:t>
            </w:r>
          </w:p>
        </w:tc>
      </w:tr>
    </w:tbl>
    <w:p>
      <w:pPr>
        <w:spacing w:before="0" w:after="0" w:line="28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DOMANDA DI ASSEGNAZIONE IN LOCAZIONE DI ALLOGGIO </w:t>
      </w:r>
    </w:p>
    <w:p>
      <w:pPr>
        <w:spacing w:before="0" w:after="0" w:line="28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 EDILIZIA RESIDENZIALE PUBBLICA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83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(Legge regionale 06.04.1989 n. 13)</w:t>
      </w:r>
    </w:p>
    <w:p>
      <w:pPr>
        <w:tabs>
          <w:tab w:val="left" w:pos="6178" w:leader="underscore"/>
        </w:tabs>
        <w:spacing w:before="0" w:after="0" w:line="475"/>
        <w:ind w:right="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sottoscritto</w:t>
        <w:tab/>
        <w:t xml:space="preserve">nato a _______________________ </w:t>
      </w:r>
    </w:p>
    <w:p>
      <w:pPr>
        <w:tabs>
          <w:tab w:val="left" w:pos="6178" w:leader="underscore"/>
        </w:tabs>
        <w:spacing w:before="0" w:after="0" w:line="475"/>
        <w:ind w:right="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_____________________________ codice fiscale __________________________________</w:t>
      </w:r>
    </w:p>
    <w:p>
      <w:pPr>
        <w:tabs>
          <w:tab w:val="left" w:pos="4666" w:leader="underscore"/>
          <w:tab w:val="left" w:pos="6932" w:leader="underscore"/>
        </w:tabs>
        <w:spacing w:before="0" w:after="0" w:line="475"/>
        <w:ind w:right="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Residente a</w:t>
        <w:tab/>
        <w:t xml:space="preserve">    via____________________________________</w:t>
        <w:tab/>
      </w:r>
    </w:p>
    <w:p>
      <w:pPr>
        <w:tabs>
          <w:tab w:val="left" w:pos="4671" w:leader="underscore"/>
          <w:tab w:val="left" w:pos="6937" w:leader="underscore"/>
        </w:tabs>
        <w:spacing w:before="0" w:after="0" w:line="475"/>
        <w:ind w:right="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Luogo di lavoro</w:t>
        <w:tab/>
        <w:t xml:space="preserve">    via____________________________________</w:t>
        <w:tab/>
      </w:r>
    </w:p>
    <w:p>
      <w:pPr>
        <w:tabs>
          <w:tab w:val="left" w:pos="4666" w:leader="underscore"/>
          <w:tab w:val="left" w:pos="6932" w:leader="underscore"/>
        </w:tabs>
        <w:spacing w:before="0" w:after="0" w:line="475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Nuova domanda         Rinnovo domanda.</w:t>
      </w:r>
    </w:p>
    <w:p>
      <w:pPr>
        <w:keepNext w:val="true"/>
        <w:tabs>
          <w:tab w:val="left" w:pos="6942" w:leader="underscore"/>
        </w:tabs>
        <w:spacing w:before="0" w:after="120" w:line="475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DICHIARA</w:t>
      </w:r>
    </w:p>
    <w:p>
      <w:pPr>
        <w:keepNext w:val="true"/>
        <w:spacing w:before="0" w:after="246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 ARTT.46-47 D.P.R.28.12.2000 N.445 )</w:t>
      </w:r>
    </w:p>
    <w:tbl>
      <w:tblPr/>
      <w:tblGrid>
        <w:gridCol w:w="3058"/>
        <w:gridCol w:w="850"/>
        <w:gridCol w:w="1018"/>
        <w:gridCol w:w="965"/>
        <w:gridCol w:w="1186"/>
        <w:gridCol w:w="739"/>
        <w:gridCol w:w="1186"/>
        <w:gridCol w:w="1190"/>
      </w:tblGrid>
      <w:tr>
        <w:trPr>
          <w:trHeight w:val="581" w:hRule="auto"/>
          <w:jc w:val="center"/>
        </w:trPr>
        <w:tc>
          <w:tcPr>
            <w:tcW w:w="10192" w:type="dxa"/>
            <w:gridSpan w:val="8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9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9"/>
                <w:shd w:fill="FFFFFF" w:val="clear"/>
              </w:rPr>
              <w:t xml:space="preserve">DATI RELATIVI A TUTTI I COMPONENTI IL NUCLEO FAMILIARE COMPRESO IL RICHIEDENTE</w:t>
            </w:r>
          </w:p>
        </w:tc>
      </w:tr>
      <w:tr>
        <w:trPr>
          <w:trHeight w:val="341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4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9"/>
                <w:shd w:fill="FFFFFF" w:val="clear"/>
              </w:rPr>
              <w:t xml:space="preserve">COGNOME E NOME CODICE FISCALE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Rapporto</w:t>
            </w:r>
          </w:p>
          <w:p>
            <w:pPr>
              <w:spacing w:before="6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Parentela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Data</w:t>
            </w:r>
          </w:p>
          <w:p>
            <w:pPr>
              <w:spacing w:before="6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Nascita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2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Luogo</w:t>
            </w:r>
          </w:p>
          <w:p>
            <w:pPr>
              <w:spacing w:before="60" w:after="0" w:line="240"/>
              <w:ind w:right="0" w:left="2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Nascita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Professione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Luogo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lavoro</w:t>
            </w:r>
          </w:p>
        </w:tc>
        <w:tc>
          <w:tcPr>
            <w:tcW w:w="237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50"/>
                <w:position w:val="0"/>
                <w:sz w:val="17"/>
                <w:shd w:fill="FFFFFF" w:val="clear"/>
              </w:rPr>
              <w:t xml:space="preserve">REDDITO</w:t>
            </w:r>
          </w:p>
        </w:tc>
      </w:tr>
      <w:tr>
        <w:trPr>
          <w:trHeight w:val="562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4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Sotto la propria responsabilità e consapevole di quanto disposto dall’art.76 del D.P.R.28.12.00 n.445 e dell’ art.495 del c.p. in caso di dichiarazioni mendaci </w:t>
      </w:r>
    </w:p>
    <w:p>
      <w:pPr>
        <w:keepNext w:val="true"/>
        <w:spacing w:before="0" w:after="246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3652" w:hanging="1528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ab/>
        <w:tab/>
        <w:tab/>
        <w:tab/>
        <w:t xml:space="preserve">TOTALE REDDITO: </w:t>
      </w:r>
    </w:p>
    <w:p>
      <w:pPr>
        <w:spacing w:before="0" w:after="0" w:line="240"/>
        <w:ind w:right="0" w:left="4950" w:firstLine="213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AUTONOMO  __________________</w:t>
      </w:r>
    </w:p>
    <w:p>
      <w:pPr>
        <w:spacing w:before="0" w:after="0" w:line="240"/>
        <w:ind w:right="0" w:left="5664" w:hanging="4162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ab/>
        <w:tab/>
        <w:tab/>
        <w:tab/>
        <w:tab/>
        <w:tab/>
        <w:tab/>
        <w:tab/>
        <w:t xml:space="preserve">     DIPENDENTE__________________</w:t>
      </w:r>
    </w:p>
    <w:tbl>
      <w:tblPr/>
      <w:tblGrid>
        <w:gridCol w:w="883"/>
        <w:gridCol w:w="6504"/>
        <w:gridCol w:w="566"/>
        <w:gridCol w:w="562"/>
        <w:gridCol w:w="571"/>
        <w:gridCol w:w="562"/>
        <w:gridCol w:w="576"/>
      </w:tblGrid>
      <w:tr>
        <w:trPr>
          <w:trHeight w:val="288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BARRARE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SITUAZIONI CHE DANNO DIRITTO A PUNTEGGIO (L.R. 06-04-1989 n. 13)</w:t>
            </w:r>
          </w:p>
        </w:tc>
        <w:tc>
          <w:tcPr>
            <w:tcW w:w="2837" w:type="dxa"/>
            <w:gridSpan w:val="5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RISERVATO AGLI UFFICI</w:t>
            </w:r>
          </w:p>
        </w:tc>
      </w:tr>
      <w:tr>
        <w:trPr>
          <w:trHeight w:val="288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REDDITO FAMILIARE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Punti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Docum.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completa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Docum.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incompleta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Graduat.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provvisoria</w:t>
            </w: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Graduat.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definitiva</w:t>
            </w:r>
          </w:p>
        </w:tc>
      </w:tr>
      <w:tr>
        <w:trPr>
          <w:trHeight w:val="1555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10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180" w:line="240"/>
              <w:ind w:right="10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180" w:line="240"/>
              <w:ind w:right="10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  <w:p>
            <w:pPr>
              <w:spacing w:before="180" w:after="0" w:line="240"/>
              <w:ind w:right="10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Reddito percepito dal nucleo familiare determinato con le modalità di cui all’art. 21 della legge 5-8-1978, n. 457, e successive modificazioni. (Deliberazione n. 9/38 del 10.03.2015)</w:t>
            </w:r>
          </w:p>
          <w:p>
            <w:pPr>
              <w:spacing w:before="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numPr>
                <w:ilvl w:val="0"/>
                <w:numId w:val="82"/>
              </w:numPr>
              <w:tabs>
                <w:tab w:val="left" w:pos="482" w:leader="none"/>
              </w:tabs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non superiore a € 1.540,00  annue per persona;</w:t>
            </w:r>
          </w:p>
          <w:p>
            <w:pPr>
              <w:numPr>
                <w:ilvl w:val="0"/>
                <w:numId w:val="82"/>
              </w:numPr>
              <w:tabs>
                <w:tab w:val="left" w:pos="482" w:leader="none"/>
              </w:tabs>
              <w:spacing w:before="18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superiore all’importo di cui alla precedente lettera a) e non superiore a € 2.568,00 annue per persona.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18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18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  <w:p>
            <w:pPr>
              <w:spacing w:before="1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40" w:line="240"/>
              <w:ind w:right="0" w:left="30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  <w:vertAlign w:val="superscript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NUCLEO FAMILIARE </w:t>
            </w:r>
          </w:p>
          <w:p>
            <w:pPr>
              <w:spacing w:before="0" w:after="24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il cui nucleo familiare sia composto da 5 (cinque) o più unità.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6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ANZIANI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Nucleo familiare di non più di due componenti o le persone singole che alla data del bando abbiano superato il 60° anno di età; tali persone singole o nuclei familiari possono avere minori a carico.</w:t>
            </w:r>
          </w:p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 Il punteggio non è cumulabile con il punto di cui al n. 6.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GIOVANI COPPIE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1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0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Nucleo familiare la cui costituzione:</w:t>
            </w:r>
          </w:p>
          <w:p>
            <w:pPr>
              <w:numPr>
                <w:ilvl w:val="0"/>
                <w:numId w:val="110"/>
              </w:numPr>
              <w:spacing w:before="0" w:after="0" w:line="240"/>
              <w:ind w:right="0" w:left="66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è prevista entro un anno dalla data di presentazione della domanda. </w:t>
            </w:r>
          </w:p>
          <w:p>
            <w:pPr>
              <w:spacing w:before="0" w:after="0" w:line="240"/>
              <w:ind w:right="0" w:left="6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6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Dichiarazione dei nubendi di voler contrarre matrimonio e documentazione relativa ai redditi di entrambi.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3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0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b) è avvenuta da non oltre due anni dalla data di presentazione della domanda.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Autocertificazione o certificato di matrimonio.</w:t>
            </w:r>
          </w:p>
          <w:p>
            <w:pPr>
              <w:spacing w:before="18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I punteggi di cui alle precedenti lettere a) e b) sono attribuibili purché la famiglia del richiedente viva in coabitazione, occupi locali a titolo precario o comunque dimostri di non possedere alcuna sistemazione abitativa adeguata.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Documenti da allegare:</w:t>
            </w:r>
          </w:p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Quelli indicati per le situazioni di cui ai punti 7 e 8.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 Il punteggio non è cumulabile con il punteggio di cui al n. 6.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</w:t>
            </w: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3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5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INVALIDI ED HANDICAPPATI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Nucleo familiare nel quale uno o più componenti siano affetti da menomazioni di qualsiasi genere formalmente riconosciute dalle autorità competenti che comportano una diminuzione della capacità lavorativa: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0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a) da 1/3 e fino a 2/3 (invalidi);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5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0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b) superiore a 2/3 (handicappati);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Certificato attestante l’invalidità o l’handicap rilasciato dalla competente autorità. 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-1 punteggi non sono cumulabili tra loro.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3</w:t>
            </w: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54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  <w:t xml:space="preserve">6</w:t>
            </w:r>
          </w:p>
          <w:p>
            <w:pPr>
              <w:spacing w:before="0" w:after="0" w:line="240"/>
              <w:ind w:right="0" w:left="28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7"/>
                <w:shd w:fill="FFFFFF" w:val="clear"/>
              </w:rPr>
            </w:pPr>
          </w:p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EMIGRATI E PROFUGHI</w:t>
            </w:r>
          </w:p>
          <w:p>
            <w:pPr>
              <w:spacing w:before="18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Nucleo familiare che rientri in Italia per stabilirvi la residenza o che sia rientrato da non più di dodici mesi dalla data del bando.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Documenti da allegare:</w:t>
            </w:r>
          </w:p>
          <w:p>
            <w:pPr>
              <w:spacing w:before="0" w:after="18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Emigrato: certificato autorità consolare e certificato storico di residenza. Profugo: certificato rilasciato dalla Prefettura.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-1 punteggi non sono cumulabili con i punteggi di cui ai nn. 3 e 4.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center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7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ALLOGGIO IMPROPRIO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50" w:hRule="auto"/>
          <w:jc w:val="center"/>
        </w:trPr>
        <w:tc>
          <w:tcPr>
            <w:tcW w:w="8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10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che abiti da almeno due anni  in alloggio impropriamente adibito ad abitazione, ovvero in alloggio inidoneo per condizioni statico-strutturali o igienico- sanitarie; ovvero in alloggio procurato a titolo precario dall'Assistenza Pubblica.</w:t>
            </w:r>
          </w:p>
          <w:p>
            <w:pPr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Documenti da allegare:</w:t>
            </w:r>
          </w:p>
          <w:p>
            <w:pPr>
              <w:numPr>
                <w:ilvl w:val="0"/>
                <w:numId w:val="167"/>
              </w:numPr>
              <w:tabs>
                <w:tab w:val="left" w:pos="178" w:leader="none"/>
              </w:tabs>
              <w:spacing w:before="0" w:after="18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autocertificazione o certificato relativo alle vicende domiciliari degli ultimi due anni;</w:t>
            </w:r>
          </w:p>
          <w:p>
            <w:pPr>
              <w:numPr>
                <w:ilvl w:val="0"/>
                <w:numId w:val="167"/>
              </w:numPr>
              <w:tabs>
                <w:tab w:val="left" w:pos="482" w:leader="none"/>
              </w:tabs>
              <w:spacing w:before="180" w:after="0" w:line="240"/>
              <w:ind w:right="0" w:left="3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certificato della A.S.L. recante la descrizione sommaria degli ambienti di cui si compone l’alloggio e le sue condizioni  igienico-sanitarie e statico-strutturali;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78"/>
        <w:gridCol w:w="6504"/>
        <w:gridCol w:w="566"/>
        <w:gridCol w:w="566"/>
        <w:gridCol w:w="566"/>
        <w:gridCol w:w="566"/>
        <w:gridCol w:w="571"/>
      </w:tblGrid>
      <w:tr>
        <w:trPr>
          <w:trHeight w:val="288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BARRARE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SITUAZIONI CHE DANNO DIRITTO A PUNTEGGIO (L.R. 06-04-1989 n. 13)</w:t>
            </w:r>
          </w:p>
        </w:tc>
        <w:tc>
          <w:tcPr>
            <w:tcW w:w="2835" w:type="dxa"/>
            <w:gridSpan w:val="5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RISERVATO AGLI UFFICI</w:t>
            </w:r>
          </w:p>
        </w:tc>
      </w:tr>
      <w:tr>
        <w:trPr>
          <w:trHeight w:val="142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c) certificato della Pubblica Amministrazione da cui risulti che l’alloggio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Punti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Docum.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completa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Docum.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incompleta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Graduat.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provvisoria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Graduat.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9"/>
                <w:shd w:fill="FFFFFF" w:val="clear"/>
              </w:rPr>
              <w:t xml:space="preserve">definitiva</w:t>
            </w:r>
          </w:p>
        </w:tc>
      </w:tr>
      <w:tr>
        <w:trPr>
          <w:trHeight w:val="1368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2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è stato procurato a titolo precario dall’Assistenza Pubblica.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Si prescinde dalla sussistenza della condizione biennale, quando la sistemazione precaria derivi da abbandono di alloggio a seguito di calamità o di imminente pericolo riconosciuto dall’Autorità competente o da provvedimento esecutivo.</w:t>
            </w:r>
          </w:p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In tal caso in luogo del documento sub a), dovranno essere prodotti copia della ordinanza di sgombero ovvero del provvedimento dell’Autorità giudiziale.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9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COABITAZIONE</w:t>
            </w:r>
          </w:p>
          <w:p>
            <w:pPr>
              <w:spacing w:before="18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che abiti da almeno due anni dalla data del bando in uno stesso alloggio con altro nucleo familiare composto da almeno due unità.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Documenti da allegare:</w:t>
            </w:r>
          </w:p>
          <w:p>
            <w:pPr>
              <w:numPr>
                <w:ilvl w:val="0"/>
                <w:numId w:val="199"/>
              </w:numPr>
              <w:tabs>
                <w:tab w:val="left" w:pos="502" w:leader="none"/>
              </w:tabs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autocertificazione o certificati recanti le vicende domiciliari degli ultimi due anni del richiedente e dei coabitanti;</w:t>
            </w:r>
          </w:p>
          <w:p>
            <w:pPr>
              <w:numPr>
                <w:ilvl w:val="0"/>
                <w:numId w:val="199"/>
              </w:numPr>
              <w:tabs>
                <w:tab w:val="left" w:pos="502" w:leader="none"/>
              </w:tabs>
              <w:spacing w:before="18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autocertificazione o certificati di stato di famiglia dei nuclei coabitanti.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 Il punteggio non è cumulabile con il punteggio del  n. 10.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0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9</w:t>
            </w:r>
          </w:p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STATO DELL’ALLOGGIO</w:t>
            </w:r>
          </w:p>
          <w:p>
            <w:pPr>
              <w:spacing w:before="180" w:after="180" w:line="240"/>
              <w:ind w:right="0" w:left="32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che abiti da almeno due anni dalla data del bando con il proprio nucleo familiare in alloggio antigienico, privo cioè di servizi igienici o che presenti umidità permanente dovuta a capillarità, condensa o igroscopicità non eliminabile con normali interventi di manutenzione.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Documenti da allegare:</w:t>
            </w:r>
          </w:p>
          <w:p>
            <w:pPr>
              <w:numPr>
                <w:ilvl w:val="0"/>
                <w:numId w:val="210"/>
              </w:numPr>
              <w:tabs>
                <w:tab w:val="left" w:pos="498" w:leader="none"/>
              </w:tabs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autocertificazione o certificato recante le vicende domiciliari degli ultimi due anni del richiedente;</w:t>
            </w:r>
          </w:p>
          <w:p>
            <w:pPr>
              <w:spacing w:before="0" w:after="180" w:line="240"/>
              <w:ind w:right="0" w:left="32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b) certificato della A.S.L. da cui risultino descritte le condizioni igienico-sanitarie dell’alloggio; la presenza o meno di umidità permanente e diffusa,  la specificazione se questa sia dovuta a capillarità, condensa o igroscopicità e se sia eliminabile con normali interventi dì manutenzione.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 Il punteggio non è cumulabile con il punteggio di cui al n. 7.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6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10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ALLOGGIO SOVRAFFOLLATO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che abiti alla data del bando con il proprio nucleo familiare in alloggio sovraffollato: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a) da due persone a vano utile;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2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b) da tre persone a vano utile;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3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4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c) da quattro persone a vano utile.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Certificato della A.S.L. recante la descrizione degli ambienti di cui è composto l’alloggio.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-1 punteggi non sono cumulabili con il punteggio di cui al n. 8.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4" w:hRule="auto"/>
          <w:jc w:val="center"/>
        </w:trPr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11</w:t>
            </w:r>
          </w:p>
        </w:tc>
        <w:tc>
          <w:tcPr>
            <w:tcW w:w="65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SFRATTO E RILASCIO DELL’ALLOGGIO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Richiedente che debba abbandonare l’alloggio per: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15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a) provvedimento  esecutivo di sfratto non intimato per inadempienza contrattuale ovvero verbale dì conciliazione non ancora eseguita alla data del bando.</w:t>
            </w:r>
          </w:p>
          <w:p>
            <w:pPr>
              <w:spacing w:before="12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Copia del provvedimento giudiziario.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1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b) ordinanza di sgombero non ancora eseguita alla data del bando.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Copia dell’ordinanza di sgombero.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8" w:hRule="auto"/>
          <w:jc w:val="center"/>
        </w:trPr>
        <w:tc>
          <w:tcPr>
            <w:tcW w:w="8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</w:t>
            </w:r>
          </w:p>
        </w:tc>
        <w:tc>
          <w:tcPr>
            <w:tcW w:w="65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c) rilascio dell’alloggio di servizio per il dipendente di Ente Pubblico o  privato a seguito di collocamento a riposo.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5"/>
                <w:shd w:fill="FFFFFF" w:val="clear"/>
              </w:rPr>
              <w:t xml:space="preserve">Documento da allegare:</w:t>
            </w:r>
          </w:p>
          <w:p>
            <w:pPr>
              <w:spacing w:before="0" w:after="180" w:line="240"/>
              <w:ind w:right="0" w:left="3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Copia del provvedimento dell’Ente o dichiarazione del datore di lavoro.</w:t>
            </w:r>
          </w:p>
          <w:p>
            <w:pPr>
              <w:spacing w:before="180" w:after="0" w:line="240"/>
              <w:ind w:right="0" w:left="3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N.B. -1 punteggi non sono cumulabili con i punteggi  di cui ai nn. 7, 8, 9, 10.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FFFFFF" w:val="clear"/>
              </w:rPr>
              <w:t xml:space="preserve">4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264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ISTRUZIONI PER COMPILARE LA DOMANDA</w:t>
      </w:r>
    </w:p>
    <w:p>
      <w:pPr>
        <w:numPr>
          <w:ilvl w:val="0"/>
          <w:numId w:val="275"/>
        </w:numPr>
        <w:tabs>
          <w:tab w:val="left" w:pos="303" w:leader="none"/>
        </w:tabs>
        <w:spacing w:before="0" w:after="268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La domanda deve essere compilata in modo completo con scrittura a macchina o in stampatello.</w:t>
      </w:r>
    </w:p>
    <w:p>
      <w:pPr>
        <w:numPr>
          <w:ilvl w:val="0"/>
          <w:numId w:val="275"/>
        </w:numPr>
        <w:tabs>
          <w:tab w:val="left" w:pos="308" w:leader="none"/>
        </w:tabs>
        <w:spacing w:before="0" w:after="219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Nella domanda debbono essere riportati i dati relativi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a tutti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i componenti il nucleo familiare.</w:t>
      </w:r>
    </w:p>
    <w:p>
      <w:pPr>
        <w:numPr>
          <w:ilvl w:val="0"/>
          <w:numId w:val="275"/>
        </w:numPr>
        <w:tabs>
          <w:tab w:val="left" w:pos="313" w:leader="none"/>
        </w:tabs>
        <w:spacing w:before="0" w:after="176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Il modulo di domanda è predisposto per l’indicazione di n. 10 componenti del singolo nucleo familiare. In caso di nucleo familiare con più di dieci componenti occorre riportare i dati relativi ai dieci più anziani, avendo cura di segnare </w:t>
      </w: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nella casella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relativa al numero dei componenti il totale dei componenti il nucleo.</w:t>
      </w:r>
    </w:p>
    <w:p>
      <w:pPr>
        <w:numPr>
          <w:ilvl w:val="0"/>
          <w:numId w:val="275"/>
        </w:numPr>
        <w:tabs>
          <w:tab w:val="left" w:pos="318" w:leader="none"/>
        </w:tabs>
        <w:spacing w:before="0" w:after="0" w:line="245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I dati per singolo componente debbono essere riportati nella 1^ casella su due righe sovrapposte.</w:t>
      </w:r>
    </w:p>
    <w:p>
      <w:pPr>
        <w:spacing w:before="0" w:after="0" w:line="245"/>
        <w:ind w:right="0" w:left="30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In quella superiore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debbono essere indicati il cognome, il nome.</w:t>
      </w:r>
    </w:p>
    <w:p>
      <w:pPr>
        <w:spacing w:before="0" w:after="184" w:line="245"/>
        <w:ind w:right="0" w:left="30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In quella inferiore </w:t>
      </w:r>
      <w:r>
        <w:rPr>
          <w:rFonts w:ascii="Arial" w:hAnsi="Arial" w:cs="Arial" w:eastAsia="Arial"/>
          <w:color w:val="000000"/>
          <w:spacing w:val="0"/>
          <w:position w:val="0"/>
          <w:sz w:val="19"/>
          <w:shd w:fill="FFFFFF" w:val="clear"/>
        </w:rPr>
        <w:t xml:space="preserve">il codice fiscale.</w:t>
      </w:r>
    </w:p>
    <w:p>
      <w:pPr>
        <w:numPr>
          <w:ilvl w:val="0"/>
          <w:numId w:val="281"/>
        </w:numPr>
        <w:tabs>
          <w:tab w:val="left" w:pos="308" w:leader="none"/>
        </w:tabs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I redditi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divisi tra redditi da lavoro dipendente e/o assimilato (da pensione etc.) ed i redditi di altro tipo (lavoro autonomo, redditi da terreni e da fabbricati etc.) debbono essere indicati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in Euro.</w:t>
      </w:r>
    </w:p>
    <w:p>
      <w:pPr>
        <w:spacing w:before="0" w:after="0" w:line="240"/>
        <w:ind w:right="0" w:left="30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I redditi da lavoro dipendente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debbono essere riportati nella casella destra.</w:t>
      </w:r>
    </w:p>
    <w:p>
      <w:pPr>
        <w:spacing w:before="0" w:after="180" w:line="240"/>
        <w:ind w:right="0" w:left="30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9"/>
          <w:shd w:fill="FFFFFF" w:val="clear"/>
        </w:rPr>
        <w:t xml:space="preserve">I redditi di altro tipo </w:t>
      </w: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debbono essere riportati nella casella sinistra.</w:t>
      </w:r>
    </w:p>
    <w:p>
      <w:pPr>
        <w:numPr>
          <w:ilvl w:val="0"/>
          <w:numId w:val="284"/>
        </w:numPr>
        <w:tabs>
          <w:tab w:val="left" w:pos="308" w:leader="none"/>
        </w:tabs>
        <w:spacing w:before="0" w:after="166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Non debbono essere compilate le caselle relative al totale dei redditi. La relativa compilazione è riservata alla Pubblica Amministrazione.</w:t>
      </w:r>
    </w:p>
    <w:p>
      <w:pPr>
        <w:spacing w:before="0" w:after="259" w:line="240"/>
        <w:ind w:right="2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COMUNICAZIONI DEL RICHIEDENTE</w:t>
      </w: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Tutte le comunicazioni relative alla presente domanda debbono essere inoltrate al seguente indirizzo:</w:t>
      </w: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Mail: _________________________________________________</w:t>
      </w: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0" w:hanging="28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5232" w:leader="none"/>
        </w:tabs>
        <w:spacing w:before="0" w:after="0" w:line="240"/>
        <w:ind w:right="2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data</w:t>
        <w:tab/>
        <w:t xml:space="preserve">firma del dichiarante</w:t>
      </w:r>
    </w:p>
    <w:p>
      <w:pPr>
        <w:tabs>
          <w:tab w:val="left" w:pos="5232" w:leader="none"/>
        </w:tabs>
        <w:spacing w:before="0" w:after="0" w:line="240"/>
        <w:ind w:right="2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5232" w:leader="none"/>
        </w:tabs>
        <w:spacing w:before="0" w:after="0" w:line="240"/>
        <w:ind w:right="2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  <w:t xml:space="preserve">__________________________________</w:t>
        <w:tab/>
        <w:tab/>
        <w:t xml:space="preserve">____________________________________________</w:t>
      </w:r>
    </w:p>
    <w:p>
      <w:pPr>
        <w:spacing w:before="0" w:after="0" w:line="240"/>
        <w:ind w:right="20" w:left="0" w:firstLine="0"/>
        <w:jc w:val="center"/>
        <w:rPr>
          <w:rFonts w:ascii="Trebuchet MS" w:hAnsi="Trebuchet MS" w:cs="Trebuchet MS" w:eastAsia="Trebuchet MS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82">
    <w:abstractNumId w:val="42"/>
  </w:num>
  <w:num w:numId="110">
    <w:abstractNumId w:val="36"/>
  </w:num>
  <w:num w:numId="167">
    <w:abstractNumId w:val="30"/>
  </w:num>
  <w:num w:numId="199">
    <w:abstractNumId w:val="24"/>
  </w:num>
  <w:num w:numId="210">
    <w:abstractNumId w:val="18"/>
  </w:num>
  <w:num w:numId="275">
    <w:abstractNumId w:val="12"/>
  </w:num>
  <w:num w:numId="281">
    <w:abstractNumId w:val="6"/>
  </w:num>
  <w:num w:numId="2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