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8DB0D" w14:textId="77777777" w:rsidR="00C075C6" w:rsidRDefault="00CB09A6">
      <w:pPr>
        <w:tabs>
          <w:tab w:val="left" w:pos="8271"/>
        </w:tabs>
        <w:ind w:left="123"/>
        <w:rPr>
          <w:sz w:val="20"/>
        </w:rPr>
      </w:pPr>
      <w:r>
        <w:rPr>
          <w:noProof/>
          <w:position w:val="6"/>
          <w:sz w:val="20"/>
          <w:lang w:val="en-US"/>
        </w:rPr>
        <w:drawing>
          <wp:inline distT="0" distB="0" distL="0" distR="0" wp14:anchorId="56A25B8E" wp14:editId="2D9F3526">
            <wp:extent cx="2671466" cy="5154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71466" cy="515493"/>
                    </a:xfrm>
                    <a:prstGeom prst="rect">
                      <a:avLst/>
                    </a:prstGeom>
                  </pic:spPr>
                </pic:pic>
              </a:graphicData>
            </a:graphic>
          </wp:inline>
        </w:drawing>
      </w:r>
      <w:r>
        <w:rPr>
          <w:position w:val="6"/>
          <w:sz w:val="20"/>
        </w:rPr>
        <w:tab/>
      </w:r>
      <w:r>
        <w:rPr>
          <w:noProof/>
          <w:sz w:val="20"/>
          <w:lang w:val="en-US"/>
        </w:rPr>
        <w:drawing>
          <wp:inline distT="0" distB="0" distL="0" distR="0" wp14:anchorId="4FC6AF1F" wp14:editId="14391A92">
            <wp:extent cx="586528" cy="6370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86528" cy="637031"/>
                    </a:xfrm>
                    <a:prstGeom prst="rect">
                      <a:avLst/>
                    </a:prstGeom>
                  </pic:spPr>
                </pic:pic>
              </a:graphicData>
            </a:graphic>
          </wp:inline>
        </w:drawing>
      </w:r>
    </w:p>
    <w:p w14:paraId="5CF87928" w14:textId="77777777" w:rsidR="00C075C6" w:rsidRDefault="00C075C6">
      <w:pPr>
        <w:pStyle w:val="Corpotesto"/>
        <w:rPr>
          <w:sz w:val="20"/>
        </w:rPr>
      </w:pPr>
    </w:p>
    <w:p w14:paraId="434CE1E7" w14:textId="77777777" w:rsidR="00C075C6" w:rsidRDefault="00C075C6">
      <w:pPr>
        <w:pStyle w:val="Corpotesto"/>
        <w:rPr>
          <w:sz w:val="20"/>
        </w:rPr>
      </w:pPr>
    </w:p>
    <w:p w14:paraId="778323BF" w14:textId="77777777" w:rsidR="00C075C6" w:rsidRDefault="00C075C6">
      <w:pPr>
        <w:pStyle w:val="Corpotesto"/>
        <w:spacing w:before="1"/>
      </w:pPr>
    </w:p>
    <w:p w14:paraId="2EC41D8E" w14:textId="77777777" w:rsidR="00372D12" w:rsidRPr="00CD0B97" w:rsidRDefault="00372D12" w:rsidP="00372D12">
      <w:pPr>
        <w:tabs>
          <w:tab w:val="left" w:pos="6255"/>
        </w:tabs>
        <w:jc w:val="center"/>
        <w:rPr>
          <w:rStyle w:val="fontstyle01"/>
          <w:sz w:val="22"/>
          <w:szCs w:val="22"/>
        </w:rPr>
      </w:pPr>
      <w:r w:rsidRPr="00CD0B97">
        <w:rPr>
          <w:rStyle w:val="fontstyle01"/>
          <w:sz w:val="22"/>
          <w:szCs w:val="22"/>
        </w:rPr>
        <w:t>AVVISO PER LA SELEZIONE DI PERSONALE CON CONTRATTO A TEMPO DETERMINATO PRESSO LA SEDE ESTERA DI KABUL</w:t>
      </w:r>
      <w:r w:rsidRPr="00CD0B97">
        <w:rPr>
          <w:rFonts w:ascii="TimesNewRomanPS-BoldMT" w:hAnsi="TimesNewRomanPS-BoldMT"/>
          <w:b/>
          <w:bCs/>
          <w:color w:val="000000"/>
        </w:rPr>
        <w:br/>
      </w:r>
      <w:r w:rsidRPr="00CD0B97">
        <w:rPr>
          <w:rStyle w:val="fontstyle01"/>
          <w:sz w:val="22"/>
          <w:szCs w:val="22"/>
        </w:rPr>
        <w:t>DELL’AGENZIA ITALIANA PER LA COOPERAZIONE ALLO SVILUPPO</w:t>
      </w:r>
      <w:r w:rsidRPr="00CD0B97">
        <w:rPr>
          <w:rFonts w:ascii="TimesNewRomanPS-BoldMT" w:hAnsi="TimesNewRomanPS-BoldMT"/>
          <w:b/>
          <w:bCs/>
          <w:color w:val="000000"/>
        </w:rPr>
        <w:br/>
      </w:r>
    </w:p>
    <w:p w14:paraId="34AEA6FB" w14:textId="77777777" w:rsidR="00372D12" w:rsidRPr="00CD0B97" w:rsidRDefault="00372D12" w:rsidP="00372D12">
      <w:pPr>
        <w:tabs>
          <w:tab w:val="left" w:pos="6255"/>
        </w:tabs>
        <w:jc w:val="center"/>
        <w:rPr>
          <w:rStyle w:val="fontstyle01"/>
          <w:sz w:val="22"/>
          <w:szCs w:val="22"/>
        </w:rPr>
      </w:pPr>
    </w:p>
    <w:p w14:paraId="2B48AF38" w14:textId="3FA56E22" w:rsidR="00372D12" w:rsidRPr="00CD0B97" w:rsidRDefault="00372D12" w:rsidP="004C7820">
      <w:pPr>
        <w:tabs>
          <w:tab w:val="left" w:pos="6255"/>
        </w:tabs>
        <w:jc w:val="center"/>
        <w:rPr>
          <w:rStyle w:val="fontstyle21"/>
          <w:b/>
          <w:bCs/>
          <w:sz w:val="22"/>
          <w:szCs w:val="22"/>
        </w:rPr>
      </w:pPr>
      <w:r w:rsidRPr="004C7820">
        <w:rPr>
          <w:rStyle w:val="fontstyle01"/>
          <w:sz w:val="22"/>
          <w:szCs w:val="22"/>
        </w:rPr>
        <w:t xml:space="preserve">CODICE BANDO: </w:t>
      </w:r>
      <w:r w:rsidRPr="00F275A8">
        <w:rPr>
          <w:rStyle w:val="fontstyle21"/>
          <w:b/>
          <w:bCs/>
          <w:sz w:val="22"/>
          <w:szCs w:val="22"/>
        </w:rPr>
        <w:t>0</w:t>
      </w:r>
      <w:r w:rsidR="004C7820" w:rsidRPr="00F275A8">
        <w:rPr>
          <w:rStyle w:val="fontstyle21"/>
          <w:b/>
          <w:bCs/>
          <w:sz w:val="22"/>
          <w:szCs w:val="22"/>
        </w:rPr>
        <w:t>7</w:t>
      </w:r>
      <w:r w:rsidR="005051F5">
        <w:rPr>
          <w:rStyle w:val="fontstyle21"/>
          <w:b/>
          <w:bCs/>
          <w:sz w:val="22"/>
          <w:szCs w:val="22"/>
        </w:rPr>
        <w:t>/</w:t>
      </w:r>
      <w:r w:rsidRPr="00F275A8">
        <w:rPr>
          <w:rStyle w:val="fontstyle21"/>
          <w:b/>
          <w:bCs/>
          <w:sz w:val="22"/>
          <w:szCs w:val="22"/>
        </w:rPr>
        <w:t>AICSKABUL/2020</w:t>
      </w:r>
      <w:r w:rsidRPr="00F275A8">
        <w:rPr>
          <w:rStyle w:val="fontstyle31"/>
          <w:b/>
          <w:bCs/>
          <w:sz w:val="22"/>
          <w:szCs w:val="22"/>
        </w:rPr>
        <w:t xml:space="preserve"> </w:t>
      </w:r>
      <w:r w:rsidRPr="00F275A8">
        <w:rPr>
          <w:rStyle w:val="fontstyle21"/>
          <w:b/>
          <w:bCs/>
          <w:sz w:val="22"/>
          <w:szCs w:val="22"/>
        </w:rPr>
        <w:t>pubblicato in data</w:t>
      </w:r>
      <w:r w:rsidR="004C7820" w:rsidRPr="00F275A8">
        <w:rPr>
          <w:rStyle w:val="fontstyle21"/>
          <w:b/>
          <w:bCs/>
          <w:sz w:val="22"/>
          <w:szCs w:val="22"/>
        </w:rPr>
        <w:t xml:space="preserve"> 14.12.2020</w:t>
      </w:r>
    </w:p>
    <w:p w14:paraId="1E76CE7D" w14:textId="77777777" w:rsidR="00372D12" w:rsidRPr="00CD0B97" w:rsidRDefault="00372D12" w:rsidP="00372D12">
      <w:pPr>
        <w:tabs>
          <w:tab w:val="left" w:pos="6255"/>
        </w:tabs>
        <w:jc w:val="both"/>
        <w:rPr>
          <w:rStyle w:val="fontstyle01"/>
          <w:sz w:val="22"/>
          <w:szCs w:val="22"/>
        </w:rPr>
      </w:pPr>
    </w:p>
    <w:p w14:paraId="4EDC4E67" w14:textId="77777777" w:rsidR="00372D12" w:rsidRPr="00CD0B97" w:rsidRDefault="00372D12" w:rsidP="00372D12">
      <w:pPr>
        <w:tabs>
          <w:tab w:val="left" w:pos="6255"/>
        </w:tabs>
        <w:jc w:val="both"/>
        <w:rPr>
          <w:rStyle w:val="fontstyle01"/>
          <w:sz w:val="22"/>
          <w:szCs w:val="22"/>
        </w:rPr>
      </w:pPr>
    </w:p>
    <w:p w14:paraId="28BD0CF0" w14:textId="4968C944" w:rsidR="00EE75A9" w:rsidRPr="00CD0B97" w:rsidRDefault="00CD0B97" w:rsidP="004C7820">
      <w:pPr>
        <w:jc w:val="both"/>
      </w:pPr>
      <w:r w:rsidRPr="00CD0B97">
        <w:rPr>
          <w:b/>
          <w:bCs/>
        </w:rPr>
        <w:t>Profilo</w:t>
      </w:r>
      <w:r w:rsidR="00CB09A6" w:rsidRPr="00CD0B97">
        <w:t xml:space="preserve">: </w:t>
      </w:r>
      <w:r w:rsidR="00925661" w:rsidRPr="00CD0B97">
        <w:t xml:space="preserve">N.1 </w:t>
      </w:r>
      <w:r w:rsidR="00F43BDD" w:rsidRPr="00CD0B97">
        <w:t xml:space="preserve">Figura di </w:t>
      </w:r>
      <w:bookmarkStart w:id="0" w:name="_Hlk28608926"/>
      <w:r w:rsidR="00BB6F5A">
        <w:t>T</w:t>
      </w:r>
      <w:r w:rsidR="004C7820">
        <w:t>eam Leader</w:t>
      </w:r>
      <w:r w:rsidR="005F2E1C" w:rsidRPr="00CD0B97">
        <w:t xml:space="preserve"> in</w:t>
      </w:r>
      <w:r w:rsidR="00EE75A9" w:rsidRPr="00CD0B97">
        <w:t xml:space="preserve"> Dialogo </w:t>
      </w:r>
      <w:r w:rsidR="006B51D7" w:rsidRPr="00CD0B97">
        <w:t>Istituzionale e</w:t>
      </w:r>
      <w:r w:rsidR="00E44002" w:rsidRPr="00CD0B97">
        <w:t xml:space="preserve"> </w:t>
      </w:r>
      <w:r w:rsidR="00B429AF" w:rsidRPr="00CD0B97">
        <w:t>Buon Governo</w:t>
      </w:r>
      <w:r w:rsidR="00E44002" w:rsidRPr="00CD0B97">
        <w:t xml:space="preserve"> per</w:t>
      </w:r>
      <w:r w:rsidR="00EE75A9" w:rsidRPr="00CD0B97">
        <w:t xml:space="preserve"> il programma “Sostegno all’Operatività della Sede di Kabul dell'Agenzia e alle Attività di Monitoraggio dei Programmi di Cooperazione” AID N. 11008.  </w:t>
      </w:r>
      <w:bookmarkEnd w:id="0"/>
    </w:p>
    <w:p w14:paraId="37EA32F7" w14:textId="77777777" w:rsidR="00EE75A9" w:rsidRPr="00CD0B97" w:rsidRDefault="00EE75A9" w:rsidP="00CD0B97">
      <w:pPr>
        <w:jc w:val="both"/>
      </w:pPr>
    </w:p>
    <w:p w14:paraId="2070C6FD" w14:textId="763F848C" w:rsidR="00CD0B97" w:rsidRPr="00CD0B97" w:rsidRDefault="00CD0B97" w:rsidP="00CD0B97">
      <w:pPr>
        <w:jc w:val="both"/>
        <w:rPr>
          <w:b/>
          <w:bCs/>
        </w:rPr>
      </w:pPr>
      <w:r w:rsidRPr="00CD0B97">
        <w:rPr>
          <w:b/>
          <w:bCs/>
        </w:rPr>
        <w:t>Riferimenti normativi:</w:t>
      </w:r>
    </w:p>
    <w:p w14:paraId="7DCCF68D" w14:textId="77777777" w:rsidR="00CD0B97" w:rsidRPr="00CD0B97" w:rsidRDefault="00CD0B97" w:rsidP="00CD0B97">
      <w:pPr>
        <w:jc w:val="both"/>
        <w:rPr>
          <w:b/>
          <w:bCs/>
        </w:rPr>
      </w:pPr>
    </w:p>
    <w:p w14:paraId="218E919B" w14:textId="03778D48" w:rsidR="00CD0B97" w:rsidRPr="00CD0B97" w:rsidRDefault="00CD0B97" w:rsidP="00CD0B97">
      <w:pPr>
        <w:spacing w:after="120"/>
        <w:jc w:val="both"/>
      </w:pPr>
      <w:r w:rsidRPr="00CD0B97">
        <w:t>Legge 11 agosto 2014 n. 125 “Disciplina generale sulla cooperazione internazionale per lo sviluppo”.</w:t>
      </w:r>
    </w:p>
    <w:p w14:paraId="1A596988" w14:textId="58FA3192" w:rsidR="00CD0B97" w:rsidRPr="00CD0B97" w:rsidRDefault="00CD0B97" w:rsidP="00CD0B97">
      <w:pPr>
        <w:spacing w:after="120"/>
        <w:jc w:val="both"/>
      </w:pPr>
      <w:r w:rsidRPr="00CD0B97">
        <w:t>Il decreto MAECI del 22 luglio 2015 n. 113 “Regolamento recante “Statuto dell’Agenzia italiana per la</w:t>
      </w:r>
      <w:r>
        <w:t xml:space="preserve"> </w:t>
      </w:r>
      <w:r w:rsidRPr="00CD0B97">
        <w:t>Cooperazione allo Sviluppo” ed in particolare in capo terzo, articolo 11, comma 1, lettera c).</w:t>
      </w:r>
    </w:p>
    <w:p w14:paraId="59751D24" w14:textId="73324D5C" w:rsidR="00C075C6" w:rsidRPr="00CD0B97" w:rsidRDefault="00CD0B97" w:rsidP="00CD0B97">
      <w:pPr>
        <w:jc w:val="both"/>
      </w:pPr>
      <w:r w:rsidRPr="00CD0B97">
        <w:t>Delibera CC n. 101 del 19 novembre 2019.</w:t>
      </w:r>
    </w:p>
    <w:p w14:paraId="35903690" w14:textId="4E157F52" w:rsidR="00410258" w:rsidRDefault="00410258">
      <w:pPr>
        <w:pStyle w:val="Corpotesto"/>
        <w:spacing w:before="5"/>
      </w:pPr>
    </w:p>
    <w:p w14:paraId="29C24AD3" w14:textId="77777777" w:rsidR="00CD0B97" w:rsidRPr="00CD0B97" w:rsidRDefault="00CD0B97">
      <w:pPr>
        <w:pStyle w:val="Corpotesto"/>
        <w:spacing w:before="5"/>
      </w:pPr>
    </w:p>
    <w:p w14:paraId="78FEAC19" w14:textId="7E2C6C69" w:rsidR="00016370" w:rsidRPr="00CD0B97" w:rsidRDefault="00016370" w:rsidP="005F2E1C">
      <w:pPr>
        <w:pStyle w:val="Titolo2"/>
        <w:ind w:right="86"/>
        <w:jc w:val="center"/>
      </w:pPr>
      <w:r w:rsidRPr="00CD0B97">
        <w:t>AICS KABUL</w:t>
      </w:r>
      <w:r w:rsidR="005F2E1C" w:rsidRPr="00CD0B97">
        <w:t xml:space="preserve"> </w:t>
      </w:r>
      <w:r w:rsidR="00CB09A6" w:rsidRPr="00CD0B97">
        <w:t>RENDE NOTO</w:t>
      </w:r>
    </w:p>
    <w:p w14:paraId="292D6CFF" w14:textId="77777777" w:rsidR="00016370" w:rsidRPr="00CD0B97" w:rsidRDefault="00016370" w:rsidP="00016370">
      <w:pPr>
        <w:pStyle w:val="Titolo2"/>
        <w:ind w:right="86"/>
        <w:jc w:val="center"/>
      </w:pPr>
    </w:p>
    <w:p w14:paraId="687132A9" w14:textId="56EE5F60" w:rsidR="00BA4036" w:rsidRPr="00CD0B97" w:rsidRDefault="00CB09A6" w:rsidP="003A7D4A">
      <w:pPr>
        <w:pStyle w:val="Titolo2"/>
        <w:ind w:left="0" w:right="86"/>
        <w:jc w:val="both"/>
      </w:pPr>
      <w:r w:rsidRPr="00CD0B97">
        <w:t xml:space="preserve">che è indetta </w:t>
      </w:r>
      <w:r w:rsidRPr="00CD0B97">
        <w:rPr>
          <w:spacing w:val="-3"/>
        </w:rPr>
        <w:t xml:space="preserve">una </w:t>
      </w:r>
      <w:r w:rsidRPr="00CD0B97">
        <w:t xml:space="preserve">procedura di selezione per l’assunzione </w:t>
      </w:r>
      <w:r w:rsidR="00A07B70" w:rsidRPr="00CD0B97">
        <w:t>di</w:t>
      </w:r>
      <w:r w:rsidRPr="00CD0B97">
        <w:t xml:space="preserve"> </w:t>
      </w:r>
      <w:r w:rsidR="00BA4036" w:rsidRPr="00CD0B97">
        <w:t>N.1 figura di</w:t>
      </w:r>
      <w:r w:rsidR="00EE75A9" w:rsidRPr="00CD0B97">
        <w:t xml:space="preserve"> </w:t>
      </w:r>
      <w:r w:rsidR="00BB6F5A" w:rsidRPr="00BB6F5A">
        <w:t xml:space="preserve">Team Leader </w:t>
      </w:r>
      <w:r w:rsidR="00EE75A9" w:rsidRPr="00CD0B97">
        <w:t xml:space="preserve">in Dialogo </w:t>
      </w:r>
      <w:r w:rsidR="00E44002" w:rsidRPr="00CD0B97">
        <w:t>Istituzionale e</w:t>
      </w:r>
      <w:r w:rsidR="00EE75A9" w:rsidRPr="00CD0B97">
        <w:t xml:space="preserve"> </w:t>
      </w:r>
      <w:r w:rsidR="00B429AF" w:rsidRPr="00CD0B97">
        <w:t>Buon Governo</w:t>
      </w:r>
      <w:r w:rsidR="00EE75A9" w:rsidRPr="00CD0B97">
        <w:t xml:space="preserve"> per il programma “Sostegno all’Operatività della Sede di Kabul dell'Agenzia e alle Attività di Monitoraggio dei Programmi di Cooperazione” AID N. 11008.  </w:t>
      </w:r>
    </w:p>
    <w:p w14:paraId="46DC7D09" w14:textId="59B160D3" w:rsidR="00F43BDD" w:rsidRPr="00CD0B97" w:rsidRDefault="00F43BDD" w:rsidP="00EE75A9">
      <w:pPr>
        <w:spacing w:line="244" w:lineRule="auto"/>
        <w:ind w:left="104" w:right="128"/>
        <w:jc w:val="both"/>
        <w:rPr>
          <w:b/>
        </w:rPr>
      </w:pPr>
    </w:p>
    <w:p w14:paraId="3552A1B2" w14:textId="77777777" w:rsidR="00F43BDD" w:rsidRPr="00CD0B97" w:rsidRDefault="00F43BDD" w:rsidP="00BA4036">
      <w:pPr>
        <w:spacing w:line="244" w:lineRule="auto"/>
        <w:ind w:right="128"/>
        <w:jc w:val="both"/>
        <w:rPr>
          <w:b/>
        </w:rPr>
      </w:pPr>
    </w:p>
    <w:p w14:paraId="147248FE" w14:textId="1E4B7538" w:rsidR="00BA4036" w:rsidRPr="00CD0B97" w:rsidRDefault="00CB09A6" w:rsidP="00372D12">
      <w:pPr>
        <w:pStyle w:val="Paragrafoelenco"/>
        <w:numPr>
          <w:ilvl w:val="0"/>
          <w:numId w:val="10"/>
        </w:numPr>
        <w:spacing w:line="244" w:lineRule="auto"/>
        <w:ind w:right="128"/>
        <w:rPr>
          <w:b/>
        </w:rPr>
      </w:pPr>
      <w:r w:rsidRPr="00CD0B97">
        <w:rPr>
          <w:b/>
        </w:rPr>
        <w:t xml:space="preserve">CONTENUTO E FINALITA’ DELL’INCARICO </w:t>
      </w:r>
    </w:p>
    <w:p w14:paraId="5EC276B9" w14:textId="77777777" w:rsidR="00410258" w:rsidRPr="00CD0B97" w:rsidRDefault="00410258" w:rsidP="006B4550">
      <w:pPr>
        <w:pStyle w:val="Titolo2"/>
        <w:ind w:right="86"/>
        <w:jc w:val="both"/>
        <w:rPr>
          <w:b w:val="0"/>
          <w:bCs w:val="0"/>
          <w:color w:val="FF0000"/>
        </w:rPr>
      </w:pPr>
    </w:p>
    <w:p w14:paraId="61DF288E" w14:textId="53A48632" w:rsidR="00EE75A9" w:rsidRPr="00CD0B97" w:rsidRDefault="00CB09A6" w:rsidP="005F2E1C">
      <w:pPr>
        <w:tabs>
          <w:tab w:val="left" w:pos="383"/>
        </w:tabs>
        <w:spacing w:line="204" w:lineRule="exact"/>
        <w:rPr>
          <w:b/>
          <w:bCs/>
        </w:rPr>
      </w:pPr>
      <w:r w:rsidRPr="00CD0B97">
        <w:rPr>
          <w:b/>
          <w:bCs/>
        </w:rPr>
        <w:t>Obiettivo dell’incarico:</w:t>
      </w:r>
    </w:p>
    <w:p w14:paraId="14AC6DD7" w14:textId="2416B0CD" w:rsidR="00EE75A9" w:rsidRPr="00CD0B97" w:rsidRDefault="00EE75A9" w:rsidP="004C7820">
      <w:pPr>
        <w:jc w:val="both"/>
      </w:pPr>
      <w:bookmarkStart w:id="1" w:name="_Hlk518406117"/>
      <w:r w:rsidRPr="00CD0B97">
        <w:t xml:space="preserve">In linea con gli impegni assunti nel quadro del </w:t>
      </w:r>
      <w:r w:rsidRPr="00CD0B97">
        <w:rPr>
          <w:i/>
        </w:rPr>
        <w:t>Mutual Accountability Framework</w:t>
      </w:r>
      <w:r w:rsidRPr="00CD0B97">
        <w:t xml:space="preserve"> (TMAF), adottato in occasione della Conferenza di Tokyo (2012) riformulato nel </w:t>
      </w:r>
      <w:r w:rsidRPr="00CD0B97">
        <w:rPr>
          <w:i/>
        </w:rPr>
        <w:t>Self-Reliance through Mutual Accountability Framework</w:t>
      </w:r>
      <w:r w:rsidRPr="00CD0B97">
        <w:t xml:space="preserve"> (SMAF), la successiva Conferenza di Bruxelles del 2016</w:t>
      </w:r>
      <w:r w:rsidR="004C7820">
        <w:t xml:space="preserve"> e</w:t>
      </w:r>
      <w:r w:rsidR="00627468" w:rsidRPr="00CD0B97">
        <w:t xml:space="preserve"> </w:t>
      </w:r>
      <w:r w:rsidR="004C7820">
        <w:t xml:space="preserve">la Conferenza di Ginevra del 2020 e le relative Afghanistan National Peace and Development Framework II (ANPDF II) e Afghanistan Partnership Framework (APF), </w:t>
      </w:r>
      <w:r w:rsidRPr="00CD0B97">
        <w:t>l’AICS, tramite la propria Sede di Kabul,  è impegnata ad allineare gli interventi finanziati dalla Cooperazione Italiana  ai Programmi Prioritari Nazionali (NPPs) con modalità prevalentemente “on budget”, ma anche con interventi “off budget”,  attraverso iniziative nei canali Bilaterali, Multilaterali, Multi-Bilaterali</w:t>
      </w:r>
      <w:bookmarkEnd w:id="1"/>
      <w:r w:rsidR="009344A7" w:rsidRPr="00CD0B97">
        <w:t xml:space="preserve">.  </w:t>
      </w:r>
    </w:p>
    <w:p w14:paraId="6EACD8B3" w14:textId="38A55B85" w:rsidR="009344A7" w:rsidRPr="00CD0B97" w:rsidRDefault="009344A7" w:rsidP="009344A7">
      <w:pPr>
        <w:spacing w:line="261" w:lineRule="auto"/>
        <w:ind w:right="19"/>
        <w:jc w:val="both"/>
        <w:rPr>
          <w:i/>
          <w:iCs/>
        </w:rPr>
      </w:pPr>
      <w:r w:rsidRPr="00CD0B97">
        <w:t>Con un Portafoglio di circa 400 MEUR, i</w:t>
      </w:r>
      <w:r w:rsidR="00EE75A9" w:rsidRPr="00CD0B97">
        <w:t xml:space="preserve">l contributo della Cooperazione </w:t>
      </w:r>
      <w:r w:rsidRPr="00CD0B97">
        <w:t>i</w:t>
      </w:r>
      <w:r w:rsidR="00EE75A9" w:rsidRPr="00CD0B97">
        <w:t>taliana in Afghanistan riguarda principalmente i seguenti settori di intervento:</w:t>
      </w:r>
      <w:r w:rsidR="004123D6" w:rsidRPr="00CD0B97">
        <w:t xml:space="preserve"> Infrastrutture </w:t>
      </w:r>
      <w:r w:rsidR="005F2E1C" w:rsidRPr="00CD0B97">
        <w:t>e Connettività</w:t>
      </w:r>
      <w:r w:rsidR="004123D6" w:rsidRPr="00CD0B97">
        <w:t xml:space="preserve">, Sviluppo Rurale Agricoltura e Ambiente, Settore Privato, </w:t>
      </w:r>
      <w:r w:rsidR="0060097F" w:rsidRPr="00CD0B97">
        <w:t>Giu</w:t>
      </w:r>
      <w:r w:rsidR="004123D6" w:rsidRPr="00CD0B97">
        <w:t xml:space="preserve">stizia e </w:t>
      </w:r>
      <w:r w:rsidR="0060097F" w:rsidRPr="00CD0B97">
        <w:t>B</w:t>
      </w:r>
      <w:r w:rsidR="004123D6" w:rsidRPr="00CD0B97">
        <w:t xml:space="preserve">uon </w:t>
      </w:r>
      <w:r w:rsidRPr="00CD0B97">
        <w:t>Governo, Pianificazione</w:t>
      </w:r>
      <w:r w:rsidR="0060097F" w:rsidRPr="00CD0B97">
        <w:t xml:space="preserve"> Urbana e P</w:t>
      </w:r>
      <w:r w:rsidR="004123D6" w:rsidRPr="00CD0B97">
        <w:t xml:space="preserve">atrimonio </w:t>
      </w:r>
      <w:r w:rsidR="0060097F" w:rsidRPr="00CD0B97">
        <w:t>C</w:t>
      </w:r>
      <w:r w:rsidR="004123D6" w:rsidRPr="00CD0B97">
        <w:t>ulturale</w:t>
      </w:r>
      <w:r w:rsidR="0060097F" w:rsidRPr="00CD0B97">
        <w:t>, Genere</w:t>
      </w:r>
      <w:r w:rsidRPr="00CD0B97">
        <w:t xml:space="preserve">. </w:t>
      </w:r>
      <w:r w:rsidR="004123D6" w:rsidRPr="00CD0B97">
        <w:t xml:space="preserve"> Inoltre, p</w:t>
      </w:r>
      <w:r w:rsidR="00410258" w:rsidRPr="00CD0B97">
        <w:t xml:space="preserve">articolare </w:t>
      </w:r>
      <w:r w:rsidR="004123D6" w:rsidRPr="00CD0B97">
        <w:t xml:space="preserve">spazio </w:t>
      </w:r>
      <w:r w:rsidR="0060097F" w:rsidRPr="00CD0B97">
        <w:t>è</w:t>
      </w:r>
      <w:r w:rsidR="004123D6" w:rsidRPr="00CD0B97">
        <w:t xml:space="preserve"> stato dedicato al sostegno in settori di tradizionale interesse: salute, educazione, aiuti umanitari</w:t>
      </w:r>
      <w:r w:rsidR="0060097F" w:rsidRPr="00CD0B97">
        <w:t>.</w:t>
      </w:r>
      <w:r w:rsidRPr="00CD0B97">
        <w:t xml:space="preserve"> Essa partecipa attivamente al dialogo Governo/Donatori, al coordinamento tra questi ultimi e con gli organismi internazionali ed è membro degli </w:t>
      </w:r>
      <w:r w:rsidRPr="00CD0B97">
        <w:rPr>
          <w:i/>
          <w:iCs/>
        </w:rPr>
        <w:t>High Development Councils.</w:t>
      </w:r>
    </w:p>
    <w:p w14:paraId="50DE6F1A" w14:textId="78830069" w:rsidR="002E466D" w:rsidRPr="00CD0B97" w:rsidRDefault="009344A7" w:rsidP="00D437FF">
      <w:pPr>
        <w:spacing w:line="261" w:lineRule="auto"/>
        <w:ind w:right="19"/>
        <w:jc w:val="both"/>
        <w:rPr>
          <w:color w:val="FF0000"/>
        </w:rPr>
      </w:pPr>
      <w:r w:rsidRPr="00CD0B97">
        <w:lastRenderedPageBreak/>
        <w:t xml:space="preserve">Per quanto riguarda </w:t>
      </w:r>
      <w:r w:rsidR="00F157D6" w:rsidRPr="00CD0B97">
        <w:t xml:space="preserve">il </w:t>
      </w:r>
      <w:r w:rsidR="002E466D" w:rsidRPr="00CD0B97">
        <w:t xml:space="preserve">settore </w:t>
      </w:r>
      <w:r w:rsidR="00B429AF" w:rsidRPr="00CD0B97">
        <w:t>Buon Governo</w:t>
      </w:r>
      <w:r w:rsidR="00A85821" w:rsidRPr="00CD0B97">
        <w:t>, che include programmi di supporto istituzionale, riforma della giustizia ed emancipazione femminile, sono</w:t>
      </w:r>
      <w:r w:rsidR="00832111" w:rsidRPr="00CD0B97">
        <w:t xml:space="preserve"> al momento attivi </w:t>
      </w:r>
      <w:r w:rsidR="00F157D6" w:rsidRPr="00CD0B97">
        <w:t>gli seguenti interventi:</w:t>
      </w:r>
    </w:p>
    <w:p w14:paraId="54B3A21F" w14:textId="77777777" w:rsidR="00D437FF" w:rsidRPr="00CD0B97" w:rsidRDefault="00D437FF" w:rsidP="00D437FF">
      <w:pPr>
        <w:spacing w:line="261" w:lineRule="auto"/>
        <w:ind w:right="19"/>
        <w:jc w:val="both"/>
      </w:pPr>
    </w:p>
    <w:p w14:paraId="3F2F61FE" w14:textId="5CAD9391" w:rsidR="00E40C67" w:rsidRPr="00CD0B97" w:rsidRDefault="00E40C67" w:rsidP="00E40C67">
      <w:pPr>
        <w:pStyle w:val="Paragrafoelenco"/>
        <w:numPr>
          <w:ilvl w:val="0"/>
          <w:numId w:val="22"/>
        </w:numPr>
        <w:shd w:val="clear" w:color="auto" w:fill="FFFFFF"/>
        <w:jc w:val="both"/>
        <w:rPr>
          <w:b/>
          <w:bCs/>
          <w:lang w:val="en-US"/>
        </w:rPr>
      </w:pPr>
      <w:r w:rsidRPr="00CD0B97">
        <w:rPr>
          <w:b/>
          <w:bCs/>
          <w:lang w:val="en-GB"/>
        </w:rPr>
        <w:t>“</w:t>
      </w:r>
      <w:r w:rsidR="00410258" w:rsidRPr="00CD0B97">
        <w:rPr>
          <w:b/>
          <w:bCs/>
          <w:lang w:val="en-GB"/>
        </w:rPr>
        <w:t>Afghanistan Reconstruction Trust Fund (ARTF)</w:t>
      </w:r>
      <w:r w:rsidRPr="00CD0B97">
        <w:rPr>
          <w:b/>
          <w:bCs/>
          <w:lang w:val="en-GB"/>
        </w:rPr>
        <w:t>”</w:t>
      </w:r>
      <w:r w:rsidR="00410258" w:rsidRPr="00CD0B97">
        <w:rPr>
          <w:b/>
          <w:bCs/>
          <w:lang w:val="en-US"/>
        </w:rPr>
        <w:t>. AID n. 8050</w:t>
      </w:r>
      <w:r w:rsidRPr="00CD0B97">
        <w:rPr>
          <w:b/>
          <w:bCs/>
          <w:lang w:val="en-US"/>
        </w:rPr>
        <w:t xml:space="preserve"> </w:t>
      </w:r>
    </w:p>
    <w:p w14:paraId="330997D3" w14:textId="4D9A2672" w:rsidR="00E40C67" w:rsidRPr="00CD0B97" w:rsidRDefault="000B44F1" w:rsidP="00D437FF">
      <w:pPr>
        <w:shd w:val="clear" w:color="auto" w:fill="FFFFFF"/>
        <w:jc w:val="both"/>
        <w:rPr>
          <w:rFonts w:eastAsia="Calibri"/>
        </w:rPr>
      </w:pPr>
      <w:r w:rsidRPr="00CD0B97">
        <w:rPr>
          <w:rFonts w:eastAsia="Calibri"/>
        </w:rPr>
        <w:t xml:space="preserve">L’ARTF, </w:t>
      </w:r>
      <w:r w:rsidRPr="00CD0B97">
        <w:t>Fondo Fiduciario gestito dalla Banca Mondiale</w:t>
      </w:r>
      <w:r w:rsidR="00CB2A06" w:rsidRPr="00CD0B97">
        <w:t>,</w:t>
      </w:r>
      <w:r w:rsidRPr="00CD0B97">
        <w:t xml:space="preserve"> </w:t>
      </w:r>
      <w:r w:rsidR="00CB2A06" w:rsidRPr="00CD0B97">
        <w:t>è il</w:t>
      </w:r>
      <w:r w:rsidR="00A85821" w:rsidRPr="00CD0B97">
        <w:rPr>
          <w:rFonts w:eastAsia="Calibri"/>
        </w:rPr>
        <w:t xml:space="preserve"> principale strumento multi donatori di supporto diretto al bilancio del Governo afgano</w:t>
      </w:r>
      <w:r w:rsidR="00CB2A06" w:rsidRPr="00CD0B97">
        <w:rPr>
          <w:rFonts w:eastAsia="Calibri"/>
        </w:rPr>
        <w:t>. Esso</w:t>
      </w:r>
      <w:r w:rsidR="00F157D6" w:rsidRPr="00CD0B97">
        <w:rPr>
          <w:rFonts w:eastAsia="Calibri"/>
        </w:rPr>
        <w:t xml:space="preserve"> mira a p</w:t>
      </w:r>
      <w:r w:rsidR="00E40C67" w:rsidRPr="00CD0B97">
        <w:rPr>
          <w:rFonts w:eastAsia="Calibri"/>
        </w:rPr>
        <w:t>romuovere la trasparenza e l’</w:t>
      </w:r>
      <w:r w:rsidR="00E40C67" w:rsidRPr="00CD0B97">
        <w:rPr>
          <w:rFonts w:eastAsia="Calibri"/>
          <w:i/>
        </w:rPr>
        <w:t>accountabilty</w:t>
      </w:r>
      <w:r w:rsidR="00E40C67" w:rsidRPr="00CD0B97">
        <w:rPr>
          <w:rFonts w:eastAsia="Calibri"/>
        </w:rPr>
        <w:t xml:space="preserve"> nel processo di ricostruzione del Paese</w:t>
      </w:r>
      <w:r w:rsidRPr="00CD0B97">
        <w:rPr>
          <w:rFonts w:eastAsia="Calibri"/>
        </w:rPr>
        <w:t>,</w:t>
      </w:r>
      <w:r w:rsidR="00E40C67" w:rsidRPr="00CD0B97">
        <w:rPr>
          <w:rFonts w:eastAsia="Calibri"/>
        </w:rPr>
        <w:t xml:space="preserve"> rafforzare le capacità istituzionali del Governo e migliorare il coordinamento dei donatori promuovendo il dialogo politico. La Cooperazione Italiana vi contribuisce dal 2002 con un contributo annuale medio di 10 MEUR</w:t>
      </w:r>
      <w:r w:rsidR="001034ED" w:rsidRPr="00CD0B97">
        <w:rPr>
          <w:rFonts w:eastAsia="Calibri"/>
        </w:rPr>
        <w:t xml:space="preserve"> all’anno</w:t>
      </w:r>
      <w:r w:rsidR="00A85821" w:rsidRPr="00CD0B97">
        <w:rPr>
          <w:rFonts w:eastAsia="Calibri"/>
        </w:rPr>
        <w:t xml:space="preserve"> ed </w:t>
      </w:r>
      <w:r w:rsidR="00722C99" w:rsidRPr="00CD0B97">
        <w:rPr>
          <w:rFonts w:eastAsia="Calibri"/>
        </w:rPr>
        <w:t>è</w:t>
      </w:r>
      <w:r w:rsidR="00A85821" w:rsidRPr="00CD0B97">
        <w:rPr>
          <w:rFonts w:eastAsia="Calibri"/>
        </w:rPr>
        <w:t xml:space="preserve"> membro dello </w:t>
      </w:r>
      <w:r w:rsidR="00A85821" w:rsidRPr="00CD0B97">
        <w:rPr>
          <w:rFonts w:eastAsia="Calibri"/>
          <w:i/>
        </w:rPr>
        <w:t>Strategic</w:t>
      </w:r>
      <w:r w:rsidR="00A85821" w:rsidRPr="00CD0B97">
        <w:rPr>
          <w:rFonts w:eastAsia="Calibri"/>
        </w:rPr>
        <w:t xml:space="preserve"> </w:t>
      </w:r>
      <w:r w:rsidRPr="00CD0B97">
        <w:rPr>
          <w:rFonts w:eastAsia="Calibri"/>
          <w:i/>
          <w:iCs/>
        </w:rPr>
        <w:t>G</w:t>
      </w:r>
      <w:r w:rsidR="00F157D6" w:rsidRPr="00CD0B97">
        <w:rPr>
          <w:rFonts w:eastAsia="Calibri"/>
          <w:i/>
          <w:iCs/>
        </w:rPr>
        <w:t>ro</w:t>
      </w:r>
      <w:r w:rsidR="00D437FF" w:rsidRPr="00CD0B97">
        <w:rPr>
          <w:rFonts w:eastAsia="Calibri"/>
          <w:i/>
          <w:iCs/>
        </w:rPr>
        <w:t>u</w:t>
      </w:r>
      <w:r w:rsidR="00F157D6" w:rsidRPr="00CD0B97">
        <w:rPr>
          <w:rFonts w:eastAsia="Calibri"/>
          <w:i/>
          <w:iCs/>
        </w:rPr>
        <w:t>p</w:t>
      </w:r>
      <w:r w:rsidR="00F157D6" w:rsidRPr="00CD0B97">
        <w:rPr>
          <w:rFonts w:eastAsia="Calibri"/>
        </w:rPr>
        <w:t xml:space="preserve"> </w:t>
      </w:r>
      <w:r w:rsidR="00A85821" w:rsidRPr="00CD0B97">
        <w:rPr>
          <w:rFonts w:eastAsia="Calibri"/>
        </w:rPr>
        <w:t xml:space="preserve">e dello </w:t>
      </w:r>
      <w:r w:rsidR="00A85821" w:rsidRPr="00CD0B97">
        <w:rPr>
          <w:rFonts w:eastAsia="Calibri"/>
          <w:i/>
        </w:rPr>
        <w:t>Steering Committee</w:t>
      </w:r>
      <w:r w:rsidR="001034ED" w:rsidRPr="00CD0B97">
        <w:rPr>
          <w:rFonts w:eastAsia="Calibri"/>
        </w:rPr>
        <w:t>.</w:t>
      </w:r>
    </w:p>
    <w:p w14:paraId="2DC1D276" w14:textId="77777777" w:rsidR="00C86358" w:rsidRPr="00CD0B97" w:rsidRDefault="00C86358" w:rsidP="00D437FF">
      <w:pPr>
        <w:shd w:val="clear" w:color="auto" w:fill="FFFFFF"/>
        <w:jc w:val="both"/>
        <w:rPr>
          <w:rFonts w:eastAsia="Calibri"/>
        </w:rPr>
      </w:pPr>
    </w:p>
    <w:p w14:paraId="0336A019" w14:textId="35E07FFE" w:rsidR="00410258" w:rsidRPr="00CD0B97" w:rsidRDefault="00410258" w:rsidP="00410258">
      <w:pPr>
        <w:numPr>
          <w:ilvl w:val="0"/>
          <w:numId w:val="21"/>
        </w:numPr>
        <w:spacing w:line="261" w:lineRule="auto"/>
        <w:ind w:right="19"/>
        <w:jc w:val="both"/>
      </w:pPr>
      <w:r w:rsidRPr="00CD0B97">
        <w:rPr>
          <w:b/>
          <w:bCs/>
        </w:rPr>
        <w:t>Local Governance (LOGO). AID n</w:t>
      </w:r>
      <w:r w:rsidRPr="00CD0B97">
        <w:t xml:space="preserve">. </w:t>
      </w:r>
      <w:r w:rsidRPr="00CD0B97">
        <w:rPr>
          <w:b/>
          <w:bCs/>
        </w:rPr>
        <w:t xml:space="preserve">11018 </w:t>
      </w:r>
    </w:p>
    <w:p w14:paraId="1DA6B6CE" w14:textId="07FC5C42" w:rsidR="00E40C67" w:rsidRPr="00CD0B97" w:rsidRDefault="00E40C67" w:rsidP="00E40C67">
      <w:pPr>
        <w:spacing w:line="261" w:lineRule="auto"/>
        <w:ind w:right="19"/>
        <w:jc w:val="both"/>
      </w:pPr>
      <w:r w:rsidRPr="00CD0B97">
        <w:t xml:space="preserve">Intervento attuato da UNDP e dalla </w:t>
      </w:r>
      <w:r w:rsidR="001034ED" w:rsidRPr="00CD0B97">
        <w:rPr>
          <w:i/>
          <w:iCs/>
        </w:rPr>
        <w:t>Independent Directorate of Local Governance</w:t>
      </w:r>
      <w:r w:rsidR="001034ED" w:rsidRPr="00CD0B97">
        <w:t xml:space="preserve"> atto a </w:t>
      </w:r>
      <w:r w:rsidRPr="00CD0B97">
        <w:t>promuovere un corretto e trasparente funzionamento delle autorità locali, contribuendo a garantire la fornitura di servizi alla popolazione e la salvaguardia dei diritti umani.</w:t>
      </w:r>
      <w:r w:rsidR="001034ED" w:rsidRPr="00CD0B97">
        <w:t xml:space="preserve"> L’intervento si svolge in 13 Provincie del Paese, tra le quali Bamiyan e Herat.</w:t>
      </w:r>
    </w:p>
    <w:p w14:paraId="19D7FDFD" w14:textId="77777777" w:rsidR="00D437FF" w:rsidRPr="00CD0B97" w:rsidRDefault="00D437FF" w:rsidP="00E40C67">
      <w:pPr>
        <w:spacing w:line="261" w:lineRule="auto"/>
        <w:ind w:right="19"/>
        <w:jc w:val="both"/>
      </w:pPr>
    </w:p>
    <w:p w14:paraId="71CFD89F" w14:textId="719CC356" w:rsidR="00410258" w:rsidRPr="00CD0B97" w:rsidRDefault="001034ED" w:rsidP="001034ED">
      <w:pPr>
        <w:numPr>
          <w:ilvl w:val="0"/>
          <w:numId w:val="21"/>
        </w:numPr>
        <w:spacing w:line="261" w:lineRule="auto"/>
        <w:ind w:right="19"/>
        <w:jc w:val="both"/>
        <w:rPr>
          <w:lang w:val="en-US"/>
        </w:rPr>
      </w:pPr>
      <w:r w:rsidRPr="00CD0B97">
        <w:rPr>
          <w:b/>
          <w:bCs/>
          <w:lang w:val="en-US"/>
        </w:rPr>
        <w:t>“</w:t>
      </w:r>
      <w:r w:rsidR="00410258" w:rsidRPr="00CD0B97">
        <w:rPr>
          <w:b/>
          <w:bCs/>
          <w:lang w:val="en-US"/>
        </w:rPr>
        <w:t>UN Electoral Support Project (UNESP)</w:t>
      </w:r>
      <w:r w:rsidRPr="00CD0B97">
        <w:rPr>
          <w:b/>
          <w:bCs/>
          <w:lang w:val="en-US"/>
        </w:rPr>
        <w:t>”</w:t>
      </w:r>
      <w:r w:rsidR="00410258" w:rsidRPr="00CD0B97">
        <w:rPr>
          <w:b/>
          <w:bCs/>
          <w:lang w:val="en-US"/>
        </w:rPr>
        <w:t xml:space="preserve"> AID n. 11718</w:t>
      </w:r>
    </w:p>
    <w:p w14:paraId="25FEA3D1" w14:textId="4F5A9DB5" w:rsidR="00410258" w:rsidRPr="00CD0B97" w:rsidRDefault="001034ED" w:rsidP="001034ED">
      <w:pPr>
        <w:spacing w:line="261" w:lineRule="auto"/>
        <w:ind w:right="19"/>
        <w:jc w:val="both"/>
      </w:pPr>
      <w:r w:rsidRPr="00CD0B97">
        <w:t>Intervento eseguito da UNDP atto a sviluppare le capacità delle istituzioni elettorali afghane (</w:t>
      </w:r>
      <w:r w:rsidRPr="00CD0B97">
        <w:rPr>
          <w:i/>
          <w:iCs/>
        </w:rPr>
        <w:t>Independent Electoral Commission/IEC ed Electoral Complaint Commission/ECC</w:t>
      </w:r>
      <w:r w:rsidRPr="00CD0B97">
        <w:t>), di gestire le elezioni in modo conforme al quadro normativo dell’Afghanistan ed ai suoi impegni internazionali tramite un meccanismo che permetta alla Comunità internazionale di contribuire al finanziamento del processo elettorale come richiesto dal Governo afgano.</w:t>
      </w:r>
    </w:p>
    <w:p w14:paraId="62611207" w14:textId="77777777" w:rsidR="00D437FF" w:rsidRPr="00CD0B97" w:rsidRDefault="00D437FF" w:rsidP="001034ED">
      <w:pPr>
        <w:spacing w:line="261" w:lineRule="auto"/>
        <w:ind w:right="19"/>
        <w:jc w:val="both"/>
      </w:pPr>
    </w:p>
    <w:p w14:paraId="60ED0D2D" w14:textId="362E43B5" w:rsidR="00763A86" w:rsidRPr="00CD0B97" w:rsidRDefault="00C04230" w:rsidP="00D437FF">
      <w:pPr>
        <w:pStyle w:val="Paragrafoelenco"/>
        <w:numPr>
          <w:ilvl w:val="0"/>
          <w:numId w:val="22"/>
        </w:numPr>
        <w:ind w:left="0" w:firstLine="360"/>
        <w:jc w:val="both"/>
        <w:rPr>
          <w:lang w:val="it"/>
        </w:rPr>
      </w:pPr>
      <w:r w:rsidRPr="00CD0B97">
        <w:rPr>
          <w:b/>
          <w:bCs/>
          <w:lang w:val="it"/>
        </w:rPr>
        <w:t>“</w:t>
      </w:r>
      <w:r w:rsidR="00D437FF" w:rsidRPr="00CD0B97">
        <w:rPr>
          <w:b/>
          <w:bCs/>
          <w:lang w:val="it"/>
        </w:rPr>
        <w:t>Sostegno alla Ricostruzione del Sistema Giudiziario e Penitenziario Afghano</w:t>
      </w:r>
      <w:r w:rsidRPr="00CD0B97">
        <w:rPr>
          <w:b/>
          <w:bCs/>
          <w:lang w:val="it"/>
        </w:rPr>
        <w:t xml:space="preserve">” </w:t>
      </w:r>
      <w:r w:rsidR="00763A86" w:rsidRPr="00CD0B97">
        <w:rPr>
          <w:b/>
          <w:bCs/>
          <w:lang w:val="it"/>
        </w:rPr>
        <w:t>AID</w:t>
      </w:r>
      <w:r w:rsidRPr="00CD0B97">
        <w:rPr>
          <w:b/>
          <w:bCs/>
          <w:lang w:val="it"/>
        </w:rPr>
        <w:t xml:space="preserve"> </w:t>
      </w:r>
      <w:r w:rsidR="00960206" w:rsidRPr="00CD0B97">
        <w:rPr>
          <w:b/>
          <w:bCs/>
          <w:lang w:val="it"/>
        </w:rPr>
        <w:t>n</w:t>
      </w:r>
      <w:r w:rsidR="00763A86" w:rsidRPr="00CD0B97">
        <w:rPr>
          <w:b/>
          <w:bCs/>
          <w:lang w:val="it"/>
        </w:rPr>
        <w:t>. 7436</w:t>
      </w:r>
      <w:r w:rsidR="00763A86" w:rsidRPr="00CD0B97">
        <w:rPr>
          <w:lang w:val="it"/>
        </w:rPr>
        <w:t>.</w:t>
      </w:r>
      <w:r w:rsidR="007C38F6" w:rsidRPr="00CD0B97">
        <w:rPr>
          <w:lang w:val="it"/>
        </w:rPr>
        <w:t xml:space="preserve"> </w:t>
      </w:r>
      <w:r w:rsidR="00763A86" w:rsidRPr="00CD0B97">
        <w:rPr>
          <w:lang w:val="it"/>
        </w:rPr>
        <w:t xml:space="preserve"> </w:t>
      </w:r>
      <w:r w:rsidRPr="00CD0B97">
        <w:rPr>
          <w:lang w:val="it"/>
        </w:rPr>
        <w:t xml:space="preserve">Intervento pluriennale iniziato nel 2002, tuttora in corso, a supporto delle Istituzioni </w:t>
      </w:r>
      <w:r w:rsidR="00960206" w:rsidRPr="00CD0B97">
        <w:rPr>
          <w:lang w:val="it"/>
        </w:rPr>
        <w:t xml:space="preserve">che si occupano della </w:t>
      </w:r>
      <w:r w:rsidRPr="00CD0B97">
        <w:rPr>
          <w:lang w:val="it"/>
        </w:rPr>
        <w:t xml:space="preserve">Giustizia e </w:t>
      </w:r>
      <w:r w:rsidR="00960206" w:rsidRPr="00CD0B97">
        <w:rPr>
          <w:lang w:val="it"/>
        </w:rPr>
        <w:t xml:space="preserve">di </w:t>
      </w:r>
      <w:r w:rsidRPr="00CD0B97">
        <w:rPr>
          <w:lang w:val="it"/>
        </w:rPr>
        <w:t xml:space="preserve">altri attori del settore nel rafforzamento dello Stato di </w:t>
      </w:r>
      <w:r w:rsidR="00960206" w:rsidRPr="00CD0B97">
        <w:rPr>
          <w:lang w:val="it"/>
        </w:rPr>
        <w:t>D</w:t>
      </w:r>
      <w:r w:rsidRPr="00CD0B97">
        <w:rPr>
          <w:lang w:val="it"/>
        </w:rPr>
        <w:t xml:space="preserve">iritto </w:t>
      </w:r>
      <w:r w:rsidR="00960206" w:rsidRPr="00CD0B97">
        <w:rPr>
          <w:lang w:val="it"/>
        </w:rPr>
        <w:t>al fine di favorir</w:t>
      </w:r>
      <w:r w:rsidRPr="00CD0B97">
        <w:rPr>
          <w:lang w:val="it"/>
        </w:rPr>
        <w:t xml:space="preserve">e l’accesso alla giustizia </w:t>
      </w:r>
      <w:r w:rsidR="00960206" w:rsidRPr="00CD0B97">
        <w:rPr>
          <w:lang w:val="it"/>
        </w:rPr>
        <w:t>a favore della popolazione</w:t>
      </w:r>
      <w:r w:rsidRPr="00CD0B97">
        <w:rPr>
          <w:lang w:val="it"/>
        </w:rPr>
        <w:t xml:space="preserve"> afghana, con particolare attenzione alle categorie vulnerabili.</w:t>
      </w:r>
      <w:r w:rsidR="00960206" w:rsidRPr="00CD0B97">
        <w:rPr>
          <w:lang w:val="it"/>
        </w:rPr>
        <w:t xml:space="preserve"> Il Progetto contribuisce al</w:t>
      </w:r>
      <w:r w:rsidRPr="00CD0B97">
        <w:rPr>
          <w:lang w:val="it"/>
        </w:rPr>
        <w:t xml:space="preserve"> miglioramento della qualità dei servizi forniti alla popolazione dal sistema giustizia, in particolare nell</w:t>
      </w:r>
      <w:r w:rsidR="00960206" w:rsidRPr="00CD0B97">
        <w:rPr>
          <w:lang w:val="it"/>
        </w:rPr>
        <w:t>e</w:t>
      </w:r>
      <w:r w:rsidRPr="00CD0B97">
        <w:rPr>
          <w:lang w:val="it"/>
        </w:rPr>
        <w:t xml:space="preserve"> Provinci</w:t>
      </w:r>
      <w:r w:rsidR="00960206" w:rsidRPr="00CD0B97">
        <w:rPr>
          <w:lang w:val="it"/>
        </w:rPr>
        <w:t>e</w:t>
      </w:r>
      <w:r w:rsidRPr="00CD0B97">
        <w:rPr>
          <w:lang w:val="it"/>
        </w:rPr>
        <w:t xml:space="preserve"> di Herat</w:t>
      </w:r>
      <w:r w:rsidR="00960206" w:rsidRPr="00CD0B97">
        <w:rPr>
          <w:lang w:val="it"/>
        </w:rPr>
        <w:t xml:space="preserve"> e Bamiyan.</w:t>
      </w:r>
    </w:p>
    <w:p w14:paraId="7A8AA7B7" w14:textId="77777777" w:rsidR="00C3654A" w:rsidRPr="00CD0B97" w:rsidRDefault="00C3654A" w:rsidP="00C3654A">
      <w:pPr>
        <w:jc w:val="both"/>
        <w:rPr>
          <w:lang w:val="it"/>
        </w:rPr>
      </w:pPr>
    </w:p>
    <w:p w14:paraId="5B737BC3" w14:textId="2B6EE2E1" w:rsidR="00C3654A" w:rsidRPr="00CD0B97" w:rsidRDefault="00960206" w:rsidP="00C86358">
      <w:pPr>
        <w:pStyle w:val="Paragrafoelenco"/>
        <w:numPr>
          <w:ilvl w:val="0"/>
          <w:numId w:val="22"/>
        </w:numPr>
        <w:ind w:left="0" w:firstLine="360"/>
        <w:jc w:val="both"/>
        <w:rPr>
          <w:iCs/>
        </w:rPr>
      </w:pPr>
      <w:r w:rsidRPr="00CD0B97">
        <w:rPr>
          <w:lang w:val="it"/>
        </w:rPr>
        <w:t>“</w:t>
      </w:r>
      <w:r w:rsidR="00763A86" w:rsidRPr="00CD0B97">
        <w:rPr>
          <w:b/>
          <w:bCs/>
          <w:lang w:val="it"/>
        </w:rPr>
        <w:t>Sostegno all'</w:t>
      </w:r>
      <w:r w:rsidRPr="00CD0B97">
        <w:rPr>
          <w:b/>
          <w:bCs/>
          <w:lang w:val="it"/>
        </w:rPr>
        <w:t>I</w:t>
      </w:r>
      <w:r w:rsidR="00763A86" w:rsidRPr="00CD0B97">
        <w:rPr>
          <w:b/>
          <w:bCs/>
          <w:lang w:val="it"/>
        </w:rPr>
        <w:t xml:space="preserve">mprenditorialità </w:t>
      </w:r>
      <w:r w:rsidRPr="00CD0B97">
        <w:rPr>
          <w:b/>
          <w:bCs/>
          <w:lang w:val="it"/>
        </w:rPr>
        <w:t>F</w:t>
      </w:r>
      <w:r w:rsidR="00763A86" w:rsidRPr="00CD0B97">
        <w:rPr>
          <w:b/>
          <w:bCs/>
          <w:lang w:val="it"/>
        </w:rPr>
        <w:t xml:space="preserve">emminile </w:t>
      </w:r>
      <w:r w:rsidRPr="00CD0B97">
        <w:rPr>
          <w:b/>
          <w:bCs/>
          <w:lang w:val="it"/>
        </w:rPr>
        <w:t>A</w:t>
      </w:r>
      <w:r w:rsidR="00763A86" w:rsidRPr="00CD0B97">
        <w:rPr>
          <w:b/>
          <w:bCs/>
          <w:lang w:val="it"/>
        </w:rPr>
        <w:t xml:space="preserve">ttraverso la </w:t>
      </w:r>
      <w:r w:rsidRPr="00CD0B97">
        <w:rPr>
          <w:b/>
          <w:bCs/>
          <w:lang w:val="it"/>
        </w:rPr>
        <w:t>F</w:t>
      </w:r>
      <w:r w:rsidR="00763A86" w:rsidRPr="00CD0B97">
        <w:rPr>
          <w:b/>
          <w:bCs/>
          <w:lang w:val="it"/>
        </w:rPr>
        <w:t xml:space="preserve">ormazione </w:t>
      </w:r>
      <w:r w:rsidRPr="00CD0B97">
        <w:rPr>
          <w:b/>
          <w:bCs/>
          <w:lang w:val="it"/>
        </w:rPr>
        <w:t>P</w:t>
      </w:r>
      <w:r w:rsidR="00763A86" w:rsidRPr="00CD0B97">
        <w:rPr>
          <w:b/>
          <w:bCs/>
          <w:lang w:val="it"/>
        </w:rPr>
        <w:t xml:space="preserve">rofessionale e </w:t>
      </w:r>
      <w:r w:rsidRPr="00CD0B97">
        <w:rPr>
          <w:b/>
          <w:bCs/>
          <w:lang w:val="it"/>
        </w:rPr>
        <w:t>il Rafforzamento del S</w:t>
      </w:r>
      <w:r w:rsidR="00763A86" w:rsidRPr="00CD0B97">
        <w:rPr>
          <w:b/>
          <w:bCs/>
          <w:lang w:val="it"/>
        </w:rPr>
        <w:t xml:space="preserve">ettore </w:t>
      </w:r>
      <w:r w:rsidRPr="00CD0B97">
        <w:rPr>
          <w:b/>
          <w:bCs/>
          <w:lang w:val="it"/>
        </w:rPr>
        <w:t>P</w:t>
      </w:r>
      <w:r w:rsidR="00763A86" w:rsidRPr="00CD0B97">
        <w:rPr>
          <w:b/>
          <w:bCs/>
          <w:lang w:val="it"/>
        </w:rPr>
        <w:t>rivato</w:t>
      </w:r>
      <w:r w:rsidRPr="00CD0B97">
        <w:rPr>
          <w:b/>
          <w:bCs/>
          <w:lang w:val="it"/>
        </w:rPr>
        <w:t xml:space="preserve">” </w:t>
      </w:r>
      <w:r w:rsidR="00763A86" w:rsidRPr="00CD0B97">
        <w:rPr>
          <w:b/>
          <w:bCs/>
          <w:lang w:val="it"/>
        </w:rPr>
        <w:t xml:space="preserve">AID </w:t>
      </w:r>
      <w:r w:rsidRPr="00CD0B97">
        <w:rPr>
          <w:b/>
          <w:bCs/>
          <w:lang w:val="it"/>
        </w:rPr>
        <w:t xml:space="preserve">n. </w:t>
      </w:r>
      <w:r w:rsidR="00763A86" w:rsidRPr="00CD0B97">
        <w:rPr>
          <w:b/>
          <w:bCs/>
          <w:lang w:val="it"/>
        </w:rPr>
        <w:t>9948</w:t>
      </w:r>
      <w:r w:rsidRPr="00CD0B97">
        <w:rPr>
          <w:b/>
          <w:bCs/>
          <w:lang w:val="it"/>
        </w:rPr>
        <w:t xml:space="preserve">. </w:t>
      </w:r>
      <w:r w:rsidRPr="00CD0B97">
        <w:rPr>
          <w:lang w:val="it"/>
        </w:rPr>
        <w:t>L’intervento</w:t>
      </w:r>
      <w:r w:rsidRPr="00CD0B97">
        <w:rPr>
          <w:b/>
          <w:bCs/>
          <w:lang w:val="it"/>
        </w:rPr>
        <w:t xml:space="preserve"> </w:t>
      </w:r>
      <w:r w:rsidRPr="00CD0B97">
        <w:rPr>
          <w:lang w:val="it"/>
        </w:rPr>
        <w:t>favorisce</w:t>
      </w:r>
      <w:r w:rsidR="00C86358" w:rsidRPr="00CD0B97">
        <w:rPr>
          <w:lang w:val="it"/>
        </w:rPr>
        <w:t xml:space="preserve"> </w:t>
      </w:r>
      <w:r w:rsidR="00C3654A" w:rsidRPr="00CD0B97">
        <w:rPr>
          <w:lang w:val="it"/>
        </w:rPr>
        <w:t xml:space="preserve">la </w:t>
      </w:r>
      <w:r w:rsidRPr="00CD0B97">
        <w:rPr>
          <w:lang w:val="it"/>
        </w:rPr>
        <w:t>creazione di opportunità d’impiego e di reddito femminile, attraverso il sostegno alla formazione professionale</w:t>
      </w:r>
      <w:r w:rsidR="00C3654A" w:rsidRPr="00CD0B97">
        <w:rPr>
          <w:lang w:val="it"/>
        </w:rPr>
        <w:t>.</w:t>
      </w:r>
    </w:p>
    <w:p w14:paraId="05D91AA0" w14:textId="4B000959" w:rsidR="006368F0" w:rsidRPr="00CD0B97" w:rsidRDefault="00C3654A" w:rsidP="00C3654A">
      <w:pPr>
        <w:jc w:val="both"/>
        <w:rPr>
          <w:iCs/>
        </w:rPr>
      </w:pPr>
      <w:r w:rsidRPr="00CD0B97">
        <w:rPr>
          <w:iCs/>
        </w:rPr>
        <w:t xml:space="preserve"> </w:t>
      </w:r>
    </w:p>
    <w:p w14:paraId="7C769F85" w14:textId="76E86B94" w:rsidR="006368F0" w:rsidRPr="00CD0B97" w:rsidRDefault="006368F0" w:rsidP="00CB1CF2">
      <w:pPr>
        <w:pStyle w:val="Paragrafoelenco"/>
        <w:numPr>
          <w:ilvl w:val="0"/>
          <w:numId w:val="22"/>
        </w:numPr>
        <w:ind w:left="0" w:firstLine="360"/>
        <w:jc w:val="both"/>
        <w:rPr>
          <w:b/>
          <w:bCs/>
          <w:iCs/>
        </w:rPr>
      </w:pPr>
      <w:bookmarkStart w:id="2" w:name="_Toc509398659"/>
      <w:r w:rsidRPr="00CD0B97">
        <w:rPr>
          <w:b/>
          <w:bCs/>
        </w:rPr>
        <w:t>“Rafforzamento della risposta comunitaria alla violenza contro le donne nelle            province di Herat e Bamiyan</w:t>
      </w:r>
      <w:bookmarkEnd w:id="2"/>
      <w:r w:rsidRPr="00CD0B97">
        <w:rPr>
          <w:b/>
          <w:bCs/>
        </w:rPr>
        <w:t xml:space="preserve">” AID n. </w:t>
      </w:r>
      <w:r w:rsidRPr="00CD0B97">
        <w:rPr>
          <w:b/>
          <w:bCs/>
          <w:smallCaps/>
        </w:rPr>
        <w:t xml:space="preserve">10564. </w:t>
      </w:r>
      <w:r w:rsidRPr="00CD0B97">
        <w:rPr>
          <w:iCs/>
        </w:rPr>
        <w:t>L’intervento, affidato alla ONG Action Aid, intende</w:t>
      </w:r>
      <w:r w:rsidRPr="00CD0B97">
        <w:t xml:space="preserve"> contribuire al rafforzamento socioeconomico delle donne in Afghanistan, </w:t>
      </w:r>
      <w:r w:rsidR="007C38F6" w:rsidRPr="00CD0B97">
        <w:t>dotando 123</w:t>
      </w:r>
      <w:r w:rsidRPr="00CD0B97">
        <w:t xml:space="preserve"> comunità delle Provincie di Herat e Bamiyan con le conoscenze, capacità e competenze per promuovere i diritti delle donne e affrontare la problematica della violenza di genere.</w:t>
      </w:r>
    </w:p>
    <w:p w14:paraId="10F90E31" w14:textId="77777777" w:rsidR="00C3654A" w:rsidRPr="00CD0B97" w:rsidRDefault="00C3654A" w:rsidP="00C3654A">
      <w:pPr>
        <w:pStyle w:val="Paragrafoelenco"/>
        <w:rPr>
          <w:b/>
          <w:bCs/>
          <w:iCs/>
        </w:rPr>
      </w:pPr>
    </w:p>
    <w:p w14:paraId="35AD2A87" w14:textId="5C782518" w:rsidR="00933490" w:rsidRPr="004C7820" w:rsidRDefault="00D437FF" w:rsidP="004C7820">
      <w:pPr>
        <w:pStyle w:val="Paragrafoelenco"/>
        <w:numPr>
          <w:ilvl w:val="0"/>
          <w:numId w:val="22"/>
        </w:numPr>
        <w:ind w:left="0" w:firstLine="360"/>
        <w:jc w:val="both"/>
      </w:pPr>
      <w:r w:rsidRPr="00CD0B97">
        <w:rPr>
          <w:b/>
          <w:bCs/>
        </w:rPr>
        <w:t>“Promuovere e Rafforzare la Giustizia di Genere in Afghanistan” (Giustizia di Genere).</w:t>
      </w:r>
      <w:r w:rsidR="00291C66">
        <w:rPr>
          <w:b/>
          <w:bCs/>
        </w:rPr>
        <w:t xml:space="preserve"> AID n. 12043</w:t>
      </w:r>
      <w:r w:rsidR="004C7820">
        <w:rPr>
          <w:b/>
          <w:bCs/>
        </w:rPr>
        <w:t xml:space="preserve">. </w:t>
      </w:r>
      <w:r w:rsidR="00A85821" w:rsidRPr="004C7820">
        <w:t>Il progetto</w:t>
      </w:r>
      <w:r w:rsidR="004F7E42" w:rsidRPr="004C7820">
        <w:t xml:space="preserve">, </w:t>
      </w:r>
      <w:r w:rsidR="00546B5C" w:rsidRPr="004C7820">
        <w:t>seguito da UNDP</w:t>
      </w:r>
      <w:r w:rsidR="004F7E42" w:rsidRPr="004C7820">
        <w:t>,</w:t>
      </w:r>
      <w:r w:rsidR="00A85821" w:rsidRPr="004C7820">
        <w:t xml:space="preserve"> si prefigge l’obiettivo generale di eliminare forme di violenza contro le donne e le ragazze nelle sfere pubbliche e private in Afghanistan, rafforzando l'uguaglianza e l'emancipazione delle donne attraverso una corretta applicazione della giustizia di genere. Esso intende elaborare un approccio coordinato tra le istituzioni preposte all'applicazione della legge</w:t>
      </w:r>
      <w:r w:rsidR="00546B5C" w:rsidRPr="004C7820">
        <w:t xml:space="preserve"> EVAW</w:t>
      </w:r>
      <w:r w:rsidR="00A85821" w:rsidRPr="004C7820">
        <w:t xml:space="preserve"> “</w:t>
      </w:r>
      <w:r w:rsidR="00546B5C" w:rsidRPr="004C7820">
        <w:t xml:space="preserve">Eradication of </w:t>
      </w:r>
      <w:r w:rsidR="006C724C" w:rsidRPr="004C7820">
        <w:t>Violence</w:t>
      </w:r>
      <w:r w:rsidR="00546B5C" w:rsidRPr="004C7820">
        <w:t xml:space="preserve"> </w:t>
      </w:r>
      <w:r w:rsidR="006C724C" w:rsidRPr="004C7820">
        <w:t>Against</w:t>
      </w:r>
      <w:r w:rsidR="00546B5C" w:rsidRPr="004C7820">
        <w:t xml:space="preserve"> Women</w:t>
      </w:r>
      <w:r w:rsidR="00A85821" w:rsidRPr="004C7820">
        <w:t>” e renderle efficaci e responsabili di fronte alle questioni di genere attraverso un supporto tecnico e istituzionale al fine di migliorare i diritti delle donne nel paese.</w:t>
      </w:r>
      <w:r w:rsidRPr="004C7820">
        <w:t xml:space="preserve"> </w:t>
      </w:r>
      <w:r w:rsidR="00CB2A06" w:rsidRPr="004C7820">
        <w:t>L</w:t>
      </w:r>
      <w:r w:rsidRPr="004C7820">
        <w:t>’intervento farà parte del “Law and Order Trust Fund” (LOTFA), fondo fiduciario sempre a gestione UNDP</w:t>
      </w:r>
      <w:r w:rsidR="00CB2A06" w:rsidRPr="004C7820">
        <w:t xml:space="preserve">, </w:t>
      </w:r>
      <w:r w:rsidR="00B274AB" w:rsidRPr="004C7820">
        <w:t>attraverso una riforma di nuove finestre, tra cui la giustizia.</w:t>
      </w:r>
    </w:p>
    <w:p w14:paraId="2ECF07DA" w14:textId="77777777" w:rsidR="00B274AB" w:rsidRPr="004C7820" w:rsidRDefault="00B274AB" w:rsidP="00B274AB">
      <w:pPr>
        <w:jc w:val="both"/>
        <w:rPr>
          <w:iCs/>
        </w:rPr>
      </w:pPr>
    </w:p>
    <w:p w14:paraId="302E7266" w14:textId="25D881D2" w:rsidR="00C075C6" w:rsidRPr="00CD0B97" w:rsidRDefault="00EE75A9" w:rsidP="00BB6F5A">
      <w:pPr>
        <w:spacing w:line="276" w:lineRule="auto"/>
        <w:jc w:val="both"/>
        <w:rPr>
          <w:rFonts w:eastAsia="Calibri"/>
        </w:rPr>
      </w:pPr>
      <w:r w:rsidRPr="00CD0B97">
        <w:rPr>
          <w:rFonts w:eastAsia="Calibri"/>
        </w:rPr>
        <w:lastRenderedPageBreak/>
        <w:t xml:space="preserve">È quindi all’interno dell’iniziativa AID </w:t>
      </w:r>
      <w:r w:rsidR="006368F0" w:rsidRPr="00CD0B97">
        <w:rPr>
          <w:rFonts w:eastAsia="Calibri"/>
        </w:rPr>
        <w:t>n</w:t>
      </w:r>
      <w:r w:rsidRPr="00CD0B97">
        <w:rPr>
          <w:rFonts w:eastAsia="Calibri"/>
        </w:rPr>
        <w:t>. 11008</w:t>
      </w:r>
      <w:r w:rsidRPr="00CD0B97">
        <w:rPr>
          <w:lang w:eastAsia="ar-SA"/>
        </w:rPr>
        <w:t xml:space="preserve">, </w:t>
      </w:r>
      <w:r w:rsidR="00546B5C" w:rsidRPr="00CD0B97">
        <w:rPr>
          <w:lang w:eastAsia="ar-SA"/>
        </w:rPr>
        <w:t xml:space="preserve">che </w:t>
      </w:r>
      <w:r w:rsidR="00BB6F5A">
        <w:rPr>
          <w:lang w:eastAsia="ar-SA"/>
        </w:rPr>
        <w:t xml:space="preserve">il/la </w:t>
      </w:r>
      <w:r w:rsidR="00BB6F5A" w:rsidRPr="00BB6F5A">
        <w:rPr>
          <w:rFonts w:eastAsia="Calibri"/>
        </w:rPr>
        <w:t xml:space="preserve">Team Leader </w:t>
      </w:r>
      <w:r w:rsidRPr="00CD0B97">
        <w:rPr>
          <w:rFonts w:eastAsia="Calibri"/>
        </w:rPr>
        <w:t xml:space="preserve">in </w:t>
      </w:r>
      <w:r w:rsidR="00E44002" w:rsidRPr="00CD0B97">
        <w:t xml:space="preserve">Dialogo </w:t>
      </w:r>
      <w:r w:rsidR="00D46C1E" w:rsidRPr="00CD0B97">
        <w:t>Istituzionale e</w:t>
      </w:r>
      <w:r w:rsidR="00933490" w:rsidRPr="00CD0B97">
        <w:t xml:space="preserve"> </w:t>
      </w:r>
      <w:r w:rsidR="00B429AF" w:rsidRPr="00CD0B97">
        <w:t>Buon Governo</w:t>
      </w:r>
      <w:r w:rsidR="00591B8B" w:rsidRPr="00CD0B97">
        <w:t xml:space="preserve">, </w:t>
      </w:r>
      <w:r w:rsidRPr="00CD0B97">
        <w:rPr>
          <w:rFonts w:eastAsia="Calibri"/>
        </w:rPr>
        <w:t xml:space="preserve">seguendo le disposizioni del </w:t>
      </w:r>
      <w:r w:rsidR="00D46C1E" w:rsidRPr="00CD0B97">
        <w:rPr>
          <w:rFonts w:eastAsia="Calibri"/>
        </w:rPr>
        <w:t>Titolare della</w:t>
      </w:r>
      <w:r w:rsidRPr="00CD0B97">
        <w:rPr>
          <w:rFonts w:eastAsia="Calibri"/>
        </w:rPr>
        <w:t xml:space="preserve"> Sede, e in sinergia con i colleghi</w:t>
      </w:r>
      <w:r w:rsidR="00546B5C" w:rsidRPr="00CD0B97">
        <w:rPr>
          <w:rFonts w:eastAsia="Calibri"/>
        </w:rPr>
        <w:t xml:space="preserve"> di settore</w:t>
      </w:r>
      <w:r w:rsidRPr="00CD0B97">
        <w:rPr>
          <w:rFonts w:eastAsia="Calibri"/>
        </w:rPr>
        <w:t xml:space="preserve">, </w:t>
      </w:r>
      <w:r w:rsidRPr="00CD0B97">
        <w:t xml:space="preserve">fornirà assistenza nella supervisione </w:t>
      </w:r>
      <w:r w:rsidR="00D46C1E" w:rsidRPr="00CD0B97">
        <w:t xml:space="preserve">e realizzazione </w:t>
      </w:r>
      <w:r w:rsidRPr="00CD0B97">
        <w:t>delle attività settoriali</w:t>
      </w:r>
      <w:r w:rsidR="0060097F" w:rsidRPr="00CD0B97">
        <w:t xml:space="preserve"> di competenza</w:t>
      </w:r>
      <w:r w:rsidRPr="00CD0B97">
        <w:t>, svolgendo funzioni di raccordo con gli organismi esecutori dei progetti finanziati dalla AICS, siano essi nazionali o internazionali.</w:t>
      </w:r>
      <w:r w:rsidR="0060097F" w:rsidRPr="00CD0B97">
        <w:t xml:space="preserve"> </w:t>
      </w:r>
      <w:r w:rsidR="00BB6F5A">
        <w:t xml:space="preserve">Il/la </w:t>
      </w:r>
      <w:r w:rsidR="00BB6F5A" w:rsidRPr="00CD0B97">
        <w:t>Team</w:t>
      </w:r>
      <w:r w:rsidR="00BB6F5A" w:rsidRPr="00BB6F5A">
        <w:t xml:space="preserve"> Leader </w:t>
      </w:r>
      <w:r w:rsidR="00E112E0" w:rsidRPr="00CD0B97">
        <w:t>deve</w:t>
      </w:r>
      <w:r w:rsidR="00CB09A6" w:rsidRPr="00CD0B97">
        <w:t xml:space="preserve"> </w:t>
      </w:r>
      <w:r w:rsidR="00A07B70" w:rsidRPr="00CD0B97">
        <w:t>coniugare ad</w:t>
      </w:r>
      <w:r w:rsidR="00CB09A6" w:rsidRPr="00CD0B97">
        <w:t xml:space="preserve"> una solida competenza teorica e pratica nella gestione </w:t>
      </w:r>
      <w:r w:rsidR="00BA4036" w:rsidRPr="00CD0B97">
        <w:t xml:space="preserve">tecnica e </w:t>
      </w:r>
      <w:r w:rsidR="00CB09A6" w:rsidRPr="00CD0B97">
        <w:t>finanziaria dei programmi e nella gestione del ciclo d</w:t>
      </w:r>
      <w:r w:rsidR="00A07B70" w:rsidRPr="00CD0B97">
        <w:t xml:space="preserve">i </w:t>
      </w:r>
      <w:r w:rsidR="00933490" w:rsidRPr="00CD0B97">
        <w:t>Progetto la</w:t>
      </w:r>
      <w:r w:rsidR="00CB09A6" w:rsidRPr="00CD0B97">
        <w:t xml:space="preserve"> capacità di inserirsi in </w:t>
      </w:r>
      <w:r w:rsidR="00933490" w:rsidRPr="00CD0B97">
        <w:t>un gruppo multidisciplinare</w:t>
      </w:r>
      <w:r w:rsidR="00CB09A6" w:rsidRPr="00CD0B97">
        <w:t>, di lavorare in gruppo con spirito di fattiva collaborazione.</w:t>
      </w:r>
    </w:p>
    <w:p w14:paraId="30F54682" w14:textId="4C9EADC9" w:rsidR="00933490" w:rsidRPr="00CD0B97" w:rsidRDefault="00933490" w:rsidP="0060097F">
      <w:pPr>
        <w:pStyle w:val="Corpotesto"/>
        <w:spacing w:line="244" w:lineRule="auto"/>
        <w:ind w:right="136"/>
        <w:jc w:val="both"/>
      </w:pPr>
    </w:p>
    <w:p w14:paraId="7E7DD993" w14:textId="174D4342" w:rsidR="00933490" w:rsidRPr="00CD0B97" w:rsidRDefault="00933490" w:rsidP="00933490">
      <w:pPr>
        <w:pStyle w:val="Corpotesto"/>
        <w:spacing w:line="244" w:lineRule="auto"/>
        <w:ind w:right="136"/>
        <w:jc w:val="center"/>
        <w:rPr>
          <w:b/>
          <w:bCs/>
        </w:rPr>
      </w:pPr>
      <w:r w:rsidRPr="00CD0B97">
        <w:rPr>
          <w:b/>
          <w:bCs/>
        </w:rPr>
        <w:t>TERMINI DI RIFERIMENTO</w:t>
      </w:r>
    </w:p>
    <w:p w14:paraId="0A19FC78" w14:textId="21F731A1" w:rsidR="00933490" w:rsidRPr="00CD0B97" w:rsidRDefault="00933490" w:rsidP="0060097F">
      <w:pPr>
        <w:pStyle w:val="Corpotesto"/>
        <w:spacing w:line="244" w:lineRule="auto"/>
        <w:ind w:right="136"/>
        <w:jc w:val="both"/>
      </w:pPr>
    </w:p>
    <w:p w14:paraId="2D5419C9" w14:textId="330BE168" w:rsidR="00933490" w:rsidRPr="00CD0B97" w:rsidRDefault="00933490" w:rsidP="00933490">
      <w:pPr>
        <w:pStyle w:val="Corpotesto"/>
        <w:spacing w:line="244" w:lineRule="auto"/>
        <w:ind w:right="136"/>
        <w:jc w:val="both"/>
      </w:pPr>
      <w:r w:rsidRPr="00CD0B97">
        <w:t>Sotto la supervisione del Titolare della Sede estera AICS di Kabul, e in stretto coordinamento con gli Esperti tecnici ed amministrativi</w:t>
      </w:r>
      <w:r w:rsidR="00D46C1E" w:rsidRPr="00CD0B97">
        <w:t xml:space="preserve"> espatriati e afgani</w:t>
      </w:r>
      <w:r w:rsidRPr="00CD0B97">
        <w:t>, dovrà occuparsi della gestione tecnica, della supervisione e del monitoraggio dei programmi del settore sopraindicato secondo i seguenti Termini di Riferimento:</w:t>
      </w:r>
    </w:p>
    <w:p w14:paraId="3046A275" w14:textId="20D31CA7" w:rsidR="00933490" w:rsidRPr="00CD0B97" w:rsidRDefault="00933490" w:rsidP="00933490">
      <w:pPr>
        <w:pStyle w:val="Corpotesto"/>
        <w:spacing w:line="244" w:lineRule="auto"/>
        <w:ind w:right="136"/>
        <w:jc w:val="both"/>
      </w:pPr>
    </w:p>
    <w:p w14:paraId="1F59F672" w14:textId="17155D0B" w:rsidR="00933490" w:rsidRPr="00CD0B97" w:rsidRDefault="00933490" w:rsidP="00933490">
      <w:pPr>
        <w:pStyle w:val="Corpotesto"/>
        <w:numPr>
          <w:ilvl w:val="0"/>
          <w:numId w:val="23"/>
        </w:numPr>
        <w:spacing w:before="2"/>
        <w:jc w:val="both"/>
      </w:pPr>
      <w:r w:rsidRPr="00CD0B97">
        <w:t xml:space="preserve">Assistere nella definizione ed aggiornamento del quadro complessivo delle principali iniziative </w:t>
      </w:r>
      <w:r w:rsidR="006930E4" w:rsidRPr="00CD0B97">
        <w:t xml:space="preserve">Multilaterali e </w:t>
      </w:r>
      <w:r w:rsidRPr="00CD0B97">
        <w:t>d</w:t>
      </w:r>
      <w:r w:rsidR="006930E4" w:rsidRPr="00CD0B97">
        <w:t>i</w:t>
      </w:r>
      <w:r w:rsidRPr="00CD0B97">
        <w:t xml:space="preserve"> Buon</w:t>
      </w:r>
      <w:r w:rsidR="00B429AF" w:rsidRPr="00CD0B97">
        <w:t xml:space="preserve"> G</w:t>
      </w:r>
      <w:r w:rsidRPr="00CD0B97">
        <w:t>overno, identificando le scadenze e gli obblighi futuri, istituzionali, amministrativi e operativi, da rispettare;</w:t>
      </w:r>
    </w:p>
    <w:p w14:paraId="4FF732C0" w14:textId="31F215E5" w:rsidR="00B429AF" w:rsidRPr="00CD0B97" w:rsidRDefault="00B429AF" w:rsidP="00B429AF">
      <w:pPr>
        <w:pStyle w:val="Corpotesto"/>
        <w:numPr>
          <w:ilvl w:val="0"/>
          <w:numId w:val="23"/>
        </w:numPr>
        <w:spacing w:before="2"/>
        <w:jc w:val="both"/>
      </w:pPr>
      <w:bookmarkStart w:id="3" w:name="_Hlk30337527"/>
      <w:r w:rsidRPr="00CD0B97">
        <w:t>fornire assistenza tecnica alla gestione, amministrazione, supervisione e monitoraggio delle iniziative nel settore di competenza, con riferimento ai programmi finanziati dall’AICS ed alle specifiche problematiche settoriali</w:t>
      </w:r>
      <w:bookmarkEnd w:id="3"/>
      <w:r w:rsidRPr="00CD0B97">
        <w:t>;</w:t>
      </w:r>
    </w:p>
    <w:p w14:paraId="5DFEE458" w14:textId="215BC41D" w:rsidR="00933490" w:rsidRPr="00CD0B97" w:rsidRDefault="00B429AF" w:rsidP="00B429AF">
      <w:pPr>
        <w:numPr>
          <w:ilvl w:val="0"/>
          <w:numId w:val="23"/>
        </w:numPr>
        <w:suppressAutoHyphens/>
        <w:autoSpaceDE/>
        <w:autoSpaceDN/>
        <w:jc w:val="both"/>
      </w:pPr>
      <w:r w:rsidRPr="00CD0B97">
        <w:t>integrare le problematiche e gli obiettivi di genere nelle azioni dell’AICS in Afghanistan, con particolare riferimento alle iniziative de</w:t>
      </w:r>
      <w:r w:rsidR="00CB2A06" w:rsidRPr="00CD0B97">
        <w:t>i settori</w:t>
      </w:r>
      <w:r w:rsidRPr="00CD0B97">
        <w:t xml:space="preserve"> Buon Governo</w:t>
      </w:r>
      <w:r w:rsidR="00CB2A06" w:rsidRPr="00CD0B97">
        <w:t xml:space="preserve"> e</w:t>
      </w:r>
      <w:r w:rsidR="00705A39" w:rsidRPr="00CD0B97">
        <w:t xml:space="preserve"> </w:t>
      </w:r>
      <w:r w:rsidR="006930E4" w:rsidRPr="00CD0B97">
        <w:t>Giustizia;</w:t>
      </w:r>
    </w:p>
    <w:p w14:paraId="128430CA" w14:textId="6227A8B2" w:rsidR="00705A39" w:rsidRPr="00CD0B97" w:rsidRDefault="00B429AF" w:rsidP="00705A39">
      <w:pPr>
        <w:numPr>
          <w:ilvl w:val="0"/>
          <w:numId w:val="23"/>
        </w:numPr>
        <w:suppressAutoHyphens/>
        <w:autoSpaceDE/>
        <w:autoSpaceDN/>
        <w:jc w:val="both"/>
      </w:pPr>
      <w:r w:rsidRPr="00CD0B97">
        <w:t xml:space="preserve">Partecipare efficacemente alle </w:t>
      </w:r>
      <w:r w:rsidR="0060097F" w:rsidRPr="00CD0B97">
        <w:t>attività di raccordo con le controparti istituzionali e partner di sviluppo</w:t>
      </w:r>
      <w:r w:rsidRPr="00CD0B97">
        <w:t>, anche partecipando ai</w:t>
      </w:r>
      <w:r w:rsidR="0060097F" w:rsidRPr="00CD0B97">
        <w:t xml:space="preserve"> principali tavoli di dialogo, anche con gli Esperti </w:t>
      </w:r>
      <w:r w:rsidR="00705A39" w:rsidRPr="00CD0B97">
        <w:t xml:space="preserve">settoriali, e </w:t>
      </w:r>
      <w:r w:rsidR="0060097F" w:rsidRPr="00CD0B97">
        <w:t>agli incontri periodici del Ministero delle Finanze afgano</w:t>
      </w:r>
      <w:r w:rsidR="00705A39" w:rsidRPr="00CD0B97">
        <w:t xml:space="preserve">, </w:t>
      </w:r>
      <w:r w:rsidR="0060097F" w:rsidRPr="00CD0B97">
        <w:t>dell’Unione Europea e delle Nazioni Unite</w:t>
      </w:r>
      <w:r w:rsidR="00705A39" w:rsidRPr="00CD0B97">
        <w:t>,</w:t>
      </w:r>
      <w:r w:rsidRPr="00CD0B97">
        <w:t xml:space="preserve"> e </w:t>
      </w:r>
      <w:r w:rsidR="0060097F" w:rsidRPr="00CD0B97">
        <w:t>negli esercizi di programmazion</w:t>
      </w:r>
      <w:r w:rsidR="006930E4" w:rsidRPr="00CD0B97">
        <w:t xml:space="preserve">e congiunta in particolare </w:t>
      </w:r>
      <w:r w:rsidR="0060097F" w:rsidRPr="00CD0B97">
        <w:t>UE</w:t>
      </w:r>
      <w:r w:rsidR="006930E4" w:rsidRPr="00CD0B97">
        <w:t>;</w:t>
      </w:r>
    </w:p>
    <w:p w14:paraId="483FA134" w14:textId="341B49B0" w:rsidR="00705A39" w:rsidRPr="00CD0B97" w:rsidRDefault="00705A39" w:rsidP="00705A39">
      <w:pPr>
        <w:pStyle w:val="Corpotesto"/>
        <w:numPr>
          <w:ilvl w:val="0"/>
          <w:numId w:val="23"/>
        </w:numPr>
        <w:spacing w:before="2"/>
        <w:jc w:val="both"/>
      </w:pPr>
      <w:r w:rsidRPr="00CD0B97">
        <w:t>contribuire alla ideazione e attuazione di un sistema di monitoraggio e valutazione delle attività, per verificare lo stato di avanzamento dei lavori e l’impatto degli interventi, interagendo, se le condizioni di sicurezza lo permettono, con le autorità e le comunità locali</w:t>
      </w:r>
      <w:r w:rsidR="002D7EC8" w:rsidRPr="00CD0B97">
        <w:t xml:space="preserve"> e coinvolgendo il personale afgano</w:t>
      </w:r>
      <w:r w:rsidRPr="00CD0B97">
        <w:t>;</w:t>
      </w:r>
    </w:p>
    <w:p w14:paraId="56820135" w14:textId="00D1CA25" w:rsidR="00705A39" w:rsidRPr="00CD0B97" w:rsidRDefault="00705A39" w:rsidP="00705A39">
      <w:pPr>
        <w:pStyle w:val="Corpotesto"/>
        <w:numPr>
          <w:ilvl w:val="0"/>
          <w:numId w:val="23"/>
        </w:numPr>
        <w:spacing w:before="2"/>
        <w:jc w:val="both"/>
      </w:pPr>
      <w:r w:rsidRPr="00CD0B97">
        <w:t>assistere i Partner Locali e la Sede AICS Kabul nella identificazione e formulazione di nuovi interventi e proposte di finanziamento;</w:t>
      </w:r>
    </w:p>
    <w:p w14:paraId="5475234C" w14:textId="0745C153" w:rsidR="00705A39" w:rsidRDefault="00705A39" w:rsidP="00705A39">
      <w:pPr>
        <w:pStyle w:val="Corpotesto"/>
        <w:numPr>
          <w:ilvl w:val="0"/>
          <w:numId w:val="23"/>
        </w:numPr>
        <w:spacing w:before="2"/>
        <w:jc w:val="both"/>
      </w:pPr>
      <w:r w:rsidRPr="00CD0B97">
        <w:t>contribuire al corretto e trasparente andamento delle attività delle iniziative di competenza e dei relativi flussi informativi predisponendo con regolarità i rapporti informativi, i messaggi e le note tecniche, sulle attività realizzate e su eventuali criticità, assieme a materiali divulgatavi/informativi laddove richiesto;</w:t>
      </w:r>
    </w:p>
    <w:p w14:paraId="1A163B50" w14:textId="604468A5" w:rsidR="00417D7D" w:rsidRPr="00CD0B97" w:rsidRDefault="00417D7D" w:rsidP="00417D7D">
      <w:pPr>
        <w:pStyle w:val="Paragrafoelenco"/>
        <w:numPr>
          <w:ilvl w:val="0"/>
          <w:numId w:val="23"/>
        </w:numPr>
      </w:pPr>
      <w:r w:rsidRPr="00417D7D">
        <w:t>Fornire supporto per i settori di competenza nella predisposizione e gestione appalti, anche in qualità di Respo</w:t>
      </w:r>
      <w:r>
        <w:t>nsabile Unico del Procedimento (RUP);</w:t>
      </w:r>
    </w:p>
    <w:p w14:paraId="5DE5DAAD" w14:textId="01F55315" w:rsidR="00705A39" w:rsidRPr="00CD0B97" w:rsidRDefault="00705A39" w:rsidP="00705A39">
      <w:pPr>
        <w:pStyle w:val="Corpotesto"/>
        <w:numPr>
          <w:ilvl w:val="0"/>
          <w:numId w:val="23"/>
        </w:numPr>
        <w:spacing w:before="2"/>
        <w:jc w:val="both"/>
      </w:pPr>
      <w:r w:rsidRPr="00CD0B97">
        <w:t>svolgere ogni altra attività ritenuta necessaria dal Titolare della Sede AICS di Kabul.</w:t>
      </w:r>
    </w:p>
    <w:p w14:paraId="5394F7E2" w14:textId="49AAA2DE" w:rsidR="00E1549F" w:rsidRPr="00CD0B97" w:rsidRDefault="00E1549F" w:rsidP="00D5302A">
      <w:pPr>
        <w:pStyle w:val="Titolo2"/>
        <w:ind w:left="0"/>
        <w:jc w:val="both"/>
      </w:pPr>
    </w:p>
    <w:p w14:paraId="3237096C" w14:textId="77777777" w:rsidR="006B4550" w:rsidRPr="00CD0B97" w:rsidRDefault="006B4550" w:rsidP="00D5302A">
      <w:pPr>
        <w:pStyle w:val="Titolo2"/>
        <w:ind w:left="0"/>
        <w:jc w:val="both"/>
      </w:pPr>
    </w:p>
    <w:p w14:paraId="01549BF6" w14:textId="32ED45A1" w:rsidR="00C075C6" w:rsidRPr="00CD0B97" w:rsidRDefault="00CB09A6" w:rsidP="00D5302A">
      <w:pPr>
        <w:pStyle w:val="Titolo2"/>
        <w:ind w:left="0"/>
        <w:jc w:val="both"/>
      </w:pPr>
      <w:r w:rsidRPr="00CD0B97">
        <w:t>Durata del contratto:</w:t>
      </w:r>
    </w:p>
    <w:p w14:paraId="25EFE504" w14:textId="48B73B29" w:rsidR="00C075C6" w:rsidRPr="00CD0B97" w:rsidRDefault="00CB09A6" w:rsidP="00417D7D">
      <w:pPr>
        <w:pStyle w:val="Corpotesto"/>
        <w:spacing w:before="1" w:line="244" w:lineRule="auto"/>
        <w:ind w:right="131"/>
        <w:jc w:val="both"/>
      </w:pPr>
      <w:r w:rsidRPr="00417D7D">
        <w:rPr>
          <w:spacing w:val="-3"/>
        </w:rPr>
        <w:t xml:space="preserve">la </w:t>
      </w:r>
      <w:r w:rsidRPr="00417D7D">
        <w:t xml:space="preserve">durata del contratto è </w:t>
      </w:r>
      <w:r w:rsidRPr="00417D7D">
        <w:rPr>
          <w:spacing w:val="3"/>
        </w:rPr>
        <w:t xml:space="preserve">di </w:t>
      </w:r>
      <w:r w:rsidR="00905FD3" w:rsidRPr="00417D7D">
        <w:t>6</w:t>
      </w:r>
      <w:r w:rsidRPr="00417D7D">
        <w:t xml:space="preserve"> mesi dall’assunzione delle funzioni al termine della procedura di selezione (eventualmente prorogabile </w:t>
      </w:r>
      <w:r w:rsidRPr="00417D7D">
        <w:rPr>
          <w:spacing w:val="2"/>
        </w:rPr>
        <w:t xml:space="preserve">ai </w:t>
      </w:r>
      <w:r w:rsidRPr="00417D7D">
        <w:t xml:space="preserve">sensi della normativa </w:t>
      </w:r>
      <w:r w:rsidR="00A84AD3" w:rsidRPr="00417D7D">
        <w:t>locale e</w:t>
      </w:r>
      <w:r w:rsidRPr="00417D7D">
        <w:t xml:space="preserve"> </w:t>
      </w:r>
      <w:r w:rsidR="00441F4B" w:rsidRPr="00417D7D">
        <w:t xml:space="preserve">comunque </w:t>
      </w:r>
      <w:r w:rsidR="00A07B70" w:rsidRPr="00417D7D">
        <w:t xml:space="preserve">per </w:t>
      </w:r>
      <w:r w:rsidR="00705A39" w:rsidRPr="00417D7D">
        <w:t>un periodo</w:t>
      </w:r>
      <w:r w:rsidRPr="00417D7D">
        <w:t xml:space="preserve"> non superiore ad ulteriori 1</w:t>
      </w:r>
      <w:r w:rsidR="005F2E1C" w:rsidRPr="00417D7D">
        <w:t>8</w:t>
      </w:r>
      <w:r w:rsidRPr="00417D7D">
        <w:t xml:space="preserve"> mesi), comprensivo di un periodo </w:t>
      </w:r>
      <w:r w:rsidRPr="00417D7D">
        <w:rPr>
          <w:spacing w:val="3"/>
        </w:rPr>
        <w:t xml:space="preserve">di </w:t>
      </w:r>
      <w:r w:rsidRPr="00417D7D">
        <w:t xml:space="preserve">prova </w:t>
      </w:r>
      <w:r w:rsidR="002E466D" w:rsidRPr="00417D7D">
        <w:t xml:space="preserve">iniziale </w:t>
      </w:r>
      <w:r w:rsidR="00443938" w:rsidRPr="00417D7D">
        <w:t xml:space="preserve">di </w:t>
      </w:r>
      <w:r w:rsidR="00417D7D" w:rsidRPr="00417D7D">
        <w:t>2</w:t>
      </w:r>
      <w:r w:rsidR="00E47B53" w:rsidRPr="00417D7D">
        <w:t xml:space="preserve"> mesi</w:t>
      </w:r>
      <w:r w:rsidR="00E36313" w:rsidRPr="00417D7D">
        <w:t>.</w:t>
      </w:r>
    </w:p>
    <w:p w14:paraId="7F318A37" w14:textId="77777777" w:rsidR="00C075C6" w:rsidRPr="00CD0B97" w:rsidRDefault="00C075C6">
      <w:pPr>
        <w:pStyle w:val="Corpotesto"/>
        <w:spacing w:before="4"/>
      </w:pPr>
    </w:p>
    <w:p w14:paraId="2A905B6D" w14:textId="77777777" w:rsidR="00C075C6" w:rsidRPr="00CD0B97" w:rsidRDefault="00CB09A6" w:rsidP="006B4550">
      <w:pPr>
        <w:pStyle w:val="Titolo2"/>
        <w:spacing w:before="1"/>
        <w:ind w:left="0"/>
        <w:jc w:val="both"/>
      </w:pPr>
      <w:r w:rsidRPr="00CD0B97">
        <w:t>Inizio incarico:</w:t>
      </w:r>
    </w:p>
    <w:p w14:paraId="7F1034FE" w14:textId="77777777" w:rsidR="00C075C6" w:rsidRPr="00CD0B97" w:rsidRDefault="00CB09A6" w:rsidP="006B4550">
      <w:pPr>
        <w:pStyle w:val="Corpotesto"/>
        <w:spacing w:before="1"/>
      </w:pPr>
      <w:r w:rsidRPr="00CD0B97">
        <w:t>Disponibilità immediata al termine della procedura di selezione.</w:t>
      </w:r>
    </w:p>
    <w:p w14:paraId="2BCDF0A8" w14:textId="77777777" w:rsidR="00C075C6" w:rsidRPr="00CD0B97" w:rsidRDefault="00C075C6">
      <w:pPr>
        <w:pStyle w:val="Corpotesto"/>
        <w:spacing w:before="6"/>
      </w:pPr>
    </w:p>
    <w:p w14:paraId="16962497" w14:textId="77777777" w:rsidR="00C075C6" w:rsidRPr="00CD0B97" w:rsidRDefault="00CB09A6" w:rsidP="006B4550">
      <w:pPr>
        <w:pStyle w:val="Titolo2"/>
        <w:ind w:left="0"/>
      </w:pPr>
      <w:r w:rsidRPr="00CD0B97">
        <w:t>Trattamento economico:</w:t>
      </w:r>
    </w:p>
    <w:p w14:paraId="19067A3E" w14:textId="003C1A67" w:rsidR="00C075C6" w:rsidRPr="00CD0B97" w:rsidRDefault="00CB09A6" w:rsidP="00417D7D">
      <w:pPr>
        <w:pStyle w:val="Corpotesto"/>
        <w:spacing w:before="6"/>
        <w:ind w:right="221"/>
        <w:jc w:val="both"/>
      </w:pPr>
      <w:r w:rsidRPr="00CD0B97">
        <w:t xml:space="preserve">Il trattamento economico è formato dalle seguenti componenti, in conformità </w:t>
      </w:r>
      <w:r w:rsidR="00E112E0" w:rsidRPr="00CD0B97">
        <w:t xml:space="preserve">con </w:t>
      </w:r>
      <w:r w:rsidR="00441F4B" w:rsidRPr="00CD0B97">
        <w:t xml:space="preserve">i </w:t>
      </w:r>
      <w:r w:rsidR="00A07B70" w:rsidRPr="00CD0B97">
        <w:t>parametri salariali</w:t>
      </w:r>
      <w:r w:rsidRPr="00CD0B97">
        <w:t xml:space="preserve"> </w:t>
      </w:r>
      <w:r w:rsidRPr="00CD0B97">
        <w:lastRenderedPageBreak/>
        <w:t>predisposti da AICS Roma come dalla delibera n. 101,</w:t>
      </w:r>
      <w:r w:rsidRPr="00CD0B97">
        <w:rPr>
          <w:spacing w:val="32"/>
        </w:rPr>
        <w:t xml:space="preserve"> </w:t>
      </w:r>
      <w:r w:rsidRPr="00CD0B97">
        <w:t>sopracitata:</w:t>
      </w:r>
    </w:p>
    <w:p w14:paraId="288C57A5" w14:textId="77777777" w:rsidR="00C075C6" w:rsidRPr="00CD0B97" w:rsidRDefault="00CB09A6" w:rsidP="00417D7D">
      <w:pPr>
        <w:pStyle w:val="Paragrafoelenco"/>
        <w:numPr>
          <w:ilvl w:val="0"/>
          <w:numId w:val="6"/>
        </w:numPr>
        <w:tabs>
          <w:tab w:val="left" w:pos="397"/>
        </w:tabs>
        <w:spacing w:before="12"/>
        <w:ind w:right="131" w:firstLine="0"/>
        <w:jc w:val="both"/>
      </w:pPr>
      <w:r w:rsidRPr="00CD0B97">
        <w:t>retribuzione annuale lorda (RAL), distinta in base al profilo professionale ed al livello di complessità dei</w:t>
      </w:r>
      <w:r w:rsidRPr="00CD0B97">
        <w:rPr>
          <w:spacing w:val="6"/>
        </w:rPr>
        <w:t xml:space="preserve"> </w:t>
      </w:r>
      <w:r w:rsidRPr="00CD0B97">
        <w:t>compiti.</w:t>
      </w:r>
    </w:p>
    <w:p w14:paraId="2B0B147B" w14:textId="77777777" w:rsidR="00C075C6" w:rsidRPr="00CD0B97" w:rsidRDefault="00CB09A6" w:rsidP="00417D7D">
      <w:pPr>
        <w:pStyle w:val="Paragrafoelenco"/>
        <w:numPr>
          <w:ilvl w:val="0"/>
          <w:numId w:val="6"/>
        </w:numPr>
        <w:tabs>
          <w:tab w:val="left" w:pos="354"/>
        </w:tabs>
        <w:spacing w:before="13"/>
        <w:ind w:left="353" w:hanging="250"/>
        <w:jc w:val="both"/>
      </w:pPr>
      <w:r w:rsidRPr="00CD0B97">
        <w:t>maggiorazione</w:t>
      </w:r>
      <w:r w:rsidRPr="00CD0B97">
        <w:rPr>
          <w:spacing w:val="5"/>
        </w:rPr>
        <w:t xml:space="preserve"> </w:t>
      </w:r>
      <w:r w:rsidRPr="00CD0B97">
        <w:t>della RAL</w:t>
      </w:r>
      <w:r w:rsidRPr="00CD0B97">
        <w:rPr>
          <w:spacing w:val="6"/>
        </w:rPr>
        <w:t xml:space="preserve"> </w:t>
      </w:r>
      <w:r w:rsidRPr="00CD0B97">
        <w:t>sulla</w:t>
      </w:r>
      <w:r w:rsidRPr="00CD0B97">
        <w:rPr>
          <w:spacing w:val="5"/>
        </w:rPr>
        <w:t xml:space="preserve"> </w:t>
      </w:r>
      <w:r w:rsidRPr="00CD0B97">
        <w:t>base</w:t>
      </w:r>
      <w:r w:rsidRPr="00CD0B97">
        <w:rPr>
          <w:spacing w:val="6"/>
        </w:rPr>
        <w:t xml:space="preserve"> </w:t>
      </w:r>
      <w:r w:rsidRPr="00CD0B97">
        <w:t>del</w:t>
      </w:r>
      <w:r w:rsidRPr="00CD0B97">
        <w:rPr>
          <w:spacing w:val="4"/>
        </w:rPr>
        <w:t xml:space="preserve"> </w:t>
      </w:r>
      <w:r w:rsidRPr="00CD0B97">
        <w:t>costo</w:t>
      </w:r>
      <w:r w:rsidRPr="00CD0B97">
        <w:rPr>
          <w:spacing w:val="7"/>
        </w:rPr>
        <w:t xml:space="preserve"> </w:t>
      </w:r>
      <w:r w:rsidRPr="00CD0B97">
        <w:t>della</w:t>
      </w:r>
      <w:r w:rsidRPr="00CD0B97">
        <w:rPr>
          <w:spacing w:val="11"/>
        </w:rPr>
        <w:t xml:space="preserve"> </w:t>
      </w:r>
      <w:r w:rsidRPr="00CD0B97">
        <w:t>vita</w:t>
      </w:r>
      <w:r w:rsidRPr="00CD0B97">
        <w:rPr>
          <w:spacing w:val="6"/>
        </w:rPr>
        <w:t xml:space="preserve"> </w:t>
      </w:r>
      <w:r w:rsidRPr="00CD0B97">
        <w:t>e</w:t>
      </w:r>
      <w:r w:rsidRPr="00CD0B97">
        <w:rPr>
          <w:spacing w:val="5"/>
        </w:rPr>
        <w:t xml:space="preserve"> </w:t>
      </w:r>
      <w:r w:rsidRPr="00CD0B97">
        <w:t>della</w:t>
      </w:r>
      <w:r w:rsidRPr="00CD0B97">
        <w:rPr>
          <w:spacing w:val="6"/>
        </w:rPr>
        <w:t xml:space="preserve"> </w:t>
      </w:r>
      <w:r w:rsidRPr="00CD0B97">
        <w:t>qualità</w:t>
      </w:r>
      <w:r w:rsidRPr="00CD0B97">
        <w:rPr>
          <w:spacing w:val="5"/>
        </w:rPr>
        <w:t xml:space="preserve"> </w:t>
      </w:r>
      <w:r w:rsidRPr="00CD0B97">
        <w:t>della</w:t>
      </w:r>
      <w:r w:rsidRPr="00CD0B97">
        <w:rPr>
          <w:spacing w:val="11"/>
        </w:rPr>
        <w:t xml:space="preserve"> </w:t>
      </w:r>
      <w:r w:rsidRPr="00CD0B97">
        <w:t>vita;</w:t>
      </w:r>
    </w:p>
    <w:p w14:paraId="631D8DB8" w14:textId="77777777" w:rsidR="00C075C6" w:rsidRPr="00CD0B97" w:rsidRDefault="00CB09A6" w:rsidP="00417D7D">
      <w:pPr>
        <w:pStyle w:val="Paragrafoelenco"/>
        <w:numPr>
          <w:ilvl w:val="0"/>
          <w:numId w:val="6"/>
        </w:numPr>
        <w:tabs>
          <w:tab w:val="left" w:pos="359"/>
        </w:tabs>
        <w:spacing w:before="1" w:line="249" w:lineRule="auto"/>
        <w:ind w:right="137" w:firstLine="0"/>
        <w:jc w:val="both"/>
      </w:pPr>
      <w:r w:rsidRPr="00CD0B97">
        <w:t>maggiorazione della RAL sulla base delle situazioni di rischio e disagio, determinate, laddove possibile, con riferimento ai coefficienti in uso al</w:t>
      </w:r>
      <w:r w:rsidRPr="00CD0B97">
        <w:rPr>
          <w:spacing w:val="21"/>
        </w:rPr>
        <w:t xml:space="preserve"> </w:t>
      </w:r>
      <w:r w:rsidRPr="00CD0B97">
        <w:t>MAECI;</w:t>
      </w:r>
    </w:p>
    <w:p w14:paraId="7FD2C047" w14:textId="77777777" w:rsidR="00C075C6" w:rsidRPr="00CD0B97" w:rsidRDefault="00CB09A6" w:rsidP="00417D7D">
      <w:pPr>
        <w:pStyle w:val="Paragrafoelenco"/>
        <w:numPr>
          <w:ilvl w:val="0"/>
          <w:numId w:val="6"/>
        </w:numPr>
        <w:tabs>
          <w:tab w:val="left" w:pos="416"/>
        </w:tabs>
        <w:spacing w:line="244" w:lineRule="auto"/>
        <w:ind w:right="132" w:firstLine="0"/>
        <w:jc w:val="both"/>
      </w:pPr>
      <w:r w:rsidRPr="00CD0B97">
        <w:t xml:space="preserve">eventuali benefici aggiuntivi in relazione alle specifiche condizioni del luogo di lavoro e subordinatamente alla disponibilità di risorse </w:t>
      </w:r>
      <w:r w:rsidRPr="00CD0B97">
        <w:rPr>
          <w:spacing w:val="-3"/>
        </w:rPr>
        <w:t xml:space="preserve">in </w:t>
      </w:r>
      <w:r w:rsidRPr="00CD0B97">
        <w:t xml:space="preserve">relazione alle iniziative </w:t>
      </w:r>
      <w:r w:rsidRPr="00CD0B97">
        <w:rPr>
          <w:spacing w:val="3"/>
        </w:rPr>
        <w:t>di</w:t>
      </w:r>
      <w:r w:rsidRPr="00CD0B97">
        <w:rPr>
          <w:spacing w:val="58"/>
        </w:rPr>
        <w:t xml:space="preserve"> </w:t>
      </w:r>
      <w:r w:rsidRPr="00CD0B97">
        <w:t>interesse.</w:t>
      </w:r>
    </w:p>
    <w:p w14:paraId="53276E56" w14:textId="77777777" w:rsidR="00C075C6" w:rsidRPr="00CD0B97" w:rsidRDefault="00C075C6">
      <w:pPr>
        <w:pStyle w:val="Corpotesto"/>
        <w:spacing w:before="10"/>
      </w:pPr>
    </w:p>
    <w:p w14:paraId="2AC0AD8A" w14:textId="77777777" w:rsidR="00C075C6" w:rsidRPr="00CD0B97" w:rsidRDefault="00CB09A6" w:rsidP="006B4550">
      <w:pPr>
        <w:pStyle w:val="Titolo2"/>
        <w:spacing w:before="1"/>
        <w:ind w:left="0"/>
      </w:pPr>
      <w:r w:rsidRPr="00CD0B97">
        <w:t>Sede di lavoro:</w:t>
      </w:r>
    </w:p>
    <w:p w14:paraId="7693055F" w14:textId="33943442" w:rsidR="005F2E1C" w:rsidRPr="00CD0B97" w:rsidRDefault="005F2E1C" w:rsidP="006B4550">
      <w:pPr>
        <w:pStyle w:val="Titolo2"/>
        <w:spacing w:line="251" w:lineRule="exact"/>
        <w:ind w:left="0"/>
        <w:jc w:val="both"/>
        <w:rPr>
          <w:b w:val="0"/>
          <w:bCs w:val="0"/>
        </w:rPr>
      </w:pPr>
      <w:r w:rsidRPr="00CD0B97">
        <w:rPr>
          <w:b w:val="0"/>
          <w:bCs w:val="0"/>
        </w:rPr>
        <w:t>Sede estera AICS di Kabul, con possibilità di missioni, se le condizioni di sicurezza lo permetteranno, ad Herat e</w:t>
      </w:r>
      <w:r w:rsidR="00705A39" w:rsidRPr="00CD0B97">
        <w:rPr>
          <w:b w:val="0"/>
          <w:bCs w:val="0"/>
        </w:rPr>
        <w:t xml:space="preserve"> nelle aree di intervento.</w:t>
      </w:r>
    </w:p>
    <w:p w14:paraId="50A80D74" w14:textId="5EA4E286" w:rsidR="00C075C6" w:rsidRPr="00CD0B97" w:rsidRDefault="00CB09A6" w:rsidP="006B4550">
      <w:pPr>
        <w:pStyle w:val="Titolo2"/>
        <w:spacing w:before="208" w:line="251" w:lineRule="exact"/>
        <w:ind w:left="0"/>
        <w:jc w:val="both"/>
      </w:pPr>
      <w:r w:rsidRPr="00CD0B97">
        <w:t>Tipo di contratto:</w:t>
      </w:r>
    </w:p>
    <w:p w14:paraId="0A55B48A" w14:textId="44EB680D" w:rsidR="00C075C6" w:rsidRPr="00CD0B97" w:rsidRDefault="00CB09A6" w:rsidP="00D47DD0">
      <w:pPr>
        <w:pStyle w:val="Corpotesto"/>
        <w:spacing w:line="244" w:lineRule="auto"/>
        <w:ind w:right="131"/>
        <w:jc w:val="both"/>
      </w:pPr>
      <w:r w:rsidRPr="00CD0B97">
        <w:t xml:space="preserve">Si prevede </w:t>
      </w:r>
      <w:r w:rsidRPr="00CD0B97">
        <w:rPr>
          <w:spacing w:val="-3"/>
        </w:rPr>
        <w:t xml:space="preserve">la </w:t>
      </w:r>
      <w:r w:rsidRPr="00CD0B97">
        <w:t xml:space="preserve">stipula </w:t>
      </w:r>
      <w:r w:rsidRPr="00CD0B97">
        <w:rPr>
          <w:spacing w:val="3"/>
        </w:rPr>
        <w:t xml:space="preserve">di un </w:t>
      </w:r>
      <w:r w:rsidRPr="00CD0B97">
        <w:t xml:space="preserve">contratto </w:t>
      </w:r>
      <w:r w:rsidRPr="00CD0B97">
        <w:rPr>
          <w:spacing w:val="3"/>
        </w:rPr>
        <w:t xml:space="preserve">di </w:t>
      </w:r>
      <w:r w:rsidRPr="00CD0B97">
        <w:t xml:space="preserve">diritto privato a tempo determinato disciplinato dal diritto locale, </w:t>
      </w:r>
      <w:bookmarkStart w:id="4" w:name="_Hlk27321278"/>
      <w:r w:rsidRPr="00CD0B97">
        <w:t xml:space="preserve">nel rispetto dei principi fondamentali </w:t>
      </w:r>
      <w:r w:rsidR="00BA4036" w:rsidRPr="00CD0B97">
        <w:t xml:space="preserve">dell’ordinamento </w:t>
      </w:r>
      <w:bookmarkEnd w:id="4"/>
      <w:r w:rsidR="00441F4B" w:rsidRPr="00CD0B97">
        <w:t xml:space="preserve">italiano </w:t>
      </w:r>
      <w:r w:rsidR="0060097F" w:rsidRPr="00CD0B97">
        <w:t xml:space="preserve">per </w:t>
      </w:r>
      <w:r w:rsidR="005F2E1C" w:rsidRPr="00CD0B97">
        <w:t>lo</w:t>
      </w:r>
      <w:r w:rsidR="005F2E1C" w:rsidRPr="00CD0B97">
        <w:rPr>
          <w:spacing w:val="-3"/>
        </w:rPr>
        <w:t xml:space="preserve"> </w:t>
      </w:r>
      <w:r w:rsidR="00443938" w:rsidRPr="00CD0B97">
        <w:rPr>
          <w:spacing w:val="-3"/>
        </w:rPr>
        <w:t>svolgimento</w:t>
      </w:r>
      <w:r w:rsidR="00443938" w:rsidRPr="00CD0B97">
        <w:t xml:space="preserve"> di</w:t>
      </w:r>
      <w:r w:rsidRPr="00CD0B97">
        <w:t xml:space="preserve"> compiti o attività attinenti alle iniziative </w:t>
      </w:r>
      <w:r w:rsidRPr="00CD0B97">
        <w:rPr>
          <w:spacing w:val="3"/>
        </w:rPr>
        <w:t xml:space="preserve">di </w:t>
      </w:r>
      <w:r w:rsidRPr="00CD0B97">
        <w:t>cooperazione all’estero, di cui all’art. 11 lettera c)</w:t>
      </w:r>
      <w:r w:rsidRPr="00CD0B97">
        <w:rPr>
          <w:spacing w:val="48"/>
        </w:rPr>
        <w:t xml:space="preserve"> </w:t>
      </w:r>
      <w:r w:rsidRPr="00CD0B97">
        <w:t>del</w:t>
      </w:r>
      <w:r w:rsidR="005F2E1C" w:rsidRPr="00CD0B97">
        <w:t xml:space="preserve"> </w:t>
      </w:r>
      <w:r w:rsidRPr="00CD0B97">
        <w:t>D.M. n.113 del 22 luglio 2015 “Statuto dell’Agenzia italiana per la cooperazione allo sviluppo (AICS)” e del relativo trattamento economico.</w:t>
      </w:r>
    </w:p>
    <w:p w14:paraId="2254F676" w14:textId="307FBF5F" w:rsidR="00E47B53" w:rsidRPr="00CD0B97" w:rsidRDefault="00E47B53" w:rsidP="006B4550">
      <w:pPr>
        <w:pStyle w:val="Corpotesto"/>
        <w:spacing w:line="244" w:lineRule="auto"/>
        <w:ind w:right="131"/>
        <w:jc w:val="both"/>
      </w:pPr>
    </w:p>
    <w:p w14:paraId="5B382963" w14:textId="77777777" w:rsidR="00E47B53" w:rsidRPr="00F9020C" w:rsidRDefault="00E47B53" w:rsidP="00E47B53">
      <w:pPr>
        <w:tabs>
          <w:tab w:val="left" w:pos="6255"/>
        </w:tabs>
        <w:rPr>
          <w:rFonts w:ascii="TimesNewRomanPS-BoldMT" w:hAnsi="TimesNewRomanPS-BoldMT"/>
          <w:b/>
          <w:bCs/>
          <w:color w:val="000000"/>
        </w:rPr>
      </w:pPr>
      <w:r w:rsidRPr="00F9020C">
        <w:rPr>
          <w:rFonts w:ascii="TimesNewRomanPS-BoldMT" w:hAnsi="TimesNewRomanPS-BoldMT"/>
          <w:b/>
          <w:bCs/>
          <w:color w:val="000000"/>
        </w:rPr>
        <w:t xml:space="preserve">Divieto di esercitare altra attività. </w:t>
      </w:r>
    </w:p>
    <w:p w14:paraId="1498AAB0" w14:textId="77777777" w:rsidR="00E47B53" w:rsidRPr="00CD0B97" w:rsidRDefault="00E47B53" w:rsidP="00E47B53">
      <w:pPr>
        <w:suppressAutoHyphens/>
        <w:jc w:val="both"/>
        <w:rPr>
          <w:b/>
          <w:lang w:eastAsia="ar-SA"/>
        </w:rPr>
      </w:pPr>
      <w:r w:rsidRPr="00F9020C">
        <w:rPr>
          <w:rFonts w:ascii="TimesNewRomanPS-BoldMT" w:hAnsi="TimesNewRomanPS-BoldMT"/>
          <w:color w:val="000000"/>
        </w:rPr>
        <w:t xml:space="preserve">Il soggetto selezionato non deve avere svolto, nel corso dell’ultimo triennio, alcuna attività imprenditoriale nel Paese di servizio, né trovarsi in situazione di conflitto, anche potenziale, di interessi che pregiudichino l’esercizio imparziale delle funzioni, così come previsto dall’articolo 53 del decreto legislativo n. 165 del 2001, novellato dalla legge n. 190 del 2012 e dal Codice Etico e di Comportamento dell’AICS di cui al successivo punto 7. L’Amministrazione si riserva di verificare, pena l’esclusione, la rispondenza di quanto </w:t>
      </w:r>
      <w:r w:rsidRPr="00F9020C">
        <w:rPr>
          <w:rFonts w:eastAsia="Calibri"/>
          <w:lang w:eastAsia="ar-SA"/>
        </w:rPr>
        <w:t>dichiarato a tale proposito da parte del soggetto selezionato.</w:t>
      </w:r>
    </w:p>
    <w:p w14:paraId="2FDD6353" w14:textId="77777777" w:rsidR="00E47B53" w:rsidRPr="00CD0B97" w:rsidRDefault="00E47B53" w:rsidP="006B4550">
      <w:pPr>
        <w:pStyle w:val="Corpotesto"/>
        <w:spacing w:line="244" w:lineRule="auto"/>
        <w:ind w:right="131"/>
        <w:jc w:val="both"/>
      </w:pPr>
    </w:p>
    <w:p w14:paraId="1F2A73BB" w14:textId="77777777" w:rsidR="0060097F" w:rsidRPr="00CD0B97" w:rsidRDefault="0060097F">
      <w:pPr>
        <w:pStyle w:val="Corpotesto"/>
        <w:spacing w:before="6"/>
        <w:ind w:left="104" w:right="134"/>
        <w:jc w:val="both"/>
      </w:pPr>
    </w:p>
    <w:p w14:paraId="1C0F09DE" w14:textId="3D948FDD" w:rsidR="00C075C6" w:rsidRPr="00CD0B97" w:rsidRDefault="00CB09A6" w:rsidP="00C062D2">
      <w:pPr>
        <w:pStyle w:val="Titolo2"/>
        <w:numPr>
          <w:ilvl w:val="0"/>
          <w:numId w:val="5"/>
        </w:numPr>
        <w:tabs>
          <w:tab w:val="left" w:pos="767"/>
        </w:tabs>
        <w:spacing w:before="80"/>
      </w:pPr>
      <w:r w:rsidRPr="00CD0B97">
        <w:t>REQUISITI PER</w:t>
      </w:r>
      <w:r w:rsidRPr="00CD0B97">
        <w:rPr>
          <w:spacing w:val="3"/>
        </w:rPr>
        <w:t xml:space="preserve"> </w:t>
      </w:r>
      <w:r w:rsidRPr="00CD0B97">
        <w:t>L’AMMISSIONE</w:t>
      </w:r>
    </w:p>
    <w:p w14:paraId="07FA5CD3" w14:textId="77777777" w:rsidR="00C075C6" w:rsidRPr="00CD0B97" w:rsidRDefault="00C075C6">
      <w:pPr>
        <w:pStyle w:val="Corpotesto"/>
        <w:spacing w:before="1"/>
        <w:rPr>
          <w:b/>
        </w:rPr>
      </w:pPr>
    </w:p>
    <w:p w14:paraId="2AC7AF98" w14:textId="7683D5BA" w:rsidR="00C075C6" w:rsidRPr="00CD0B97" w:rsidRDefault="00CB09A6">
      <w:pPr>
        <w:pStyle w:val="Paragrafoelenco"/>
        <w:numPr>
          <w:ilvl w:val="1"/>
          <w:numId w:val="5"/>
        </w:numPr>
        <w:tabs>
          <w:tab w:val="left" w:pos="445"/>
        </w:tabs>
        <w:rPr>
          <w:b/>
        </w:rPr>
      </w:pPr>
      <w:r w:rsidRPr="00CD0B97">
        <w:rPr>
          <w:b/>
        </w:rPr>
        <w:t>Requisiti essenziali per</w:t>
      </w:r>
      <w:r w:rsidRPr="00CD0B97">
        <w:rPr>
          <w:b/>
          <w:spacing w:val="-1"/>
        </w:rPr>
        <w:t xml:space="preserve"> </w:t>
      </w:r>
      <w:r w:rsidRPr="00CD0B97">
        <w:rPr>
          <w:b/>
        </w:rPr>
        <w:t>l’ammissione:</w:t>
      </w:r>
    </w:p>
    <w:p w14:paraId="3AAB4472" w14:textId="77777777" w:rsidR="00B10A0B" w:rsidRPr="00CD0B97" w:rsidRDefault="00B10A0B" w:rsidP="00B10A0B">
      <w:pPr>
        <w:pStyle w:val="Paragrafoelenco"/>
        <w:tabs>
          <w:tab w:val="left" w:pos="445"/>
        </w:tabs>
        <w:ind w:left="444" w:firstLine="0"/>
        <w:rPr>
          <w:b/>
        </w:rPr>
      </w:pPr>
    </w:p>
    <w:p w14:paraId="49A822C0" w14:textId="77777777" w:rsidR="00C075C6" w:rsidRPr="00CD0B97" w:rsidRDefault="00CB09A6">
      <w:pPr>
        <w:pStyle w:val="Corpotesto"/>
        <w:spacing w:before="1" w:line="244" w:lineRule="auto"/>
        <w:ind w:left="104"/>
      </w:pPr>
      <w:r w:rsidRPr="00CD0B97">
        <w:t>Ai fini dell’ammissione alla presente selezione, i candidati devono essere in possesso dei seguenti requisiti (posseduti alla data di scadenza del termine stabilito per la presentazione delle domande):</w:t>
      </w:r>
    </w:p>
    <w:p w14:paraId="470CE74F" w14:textId="603E1F2B" w:rsidR="005A7763" w:rsidRPr="00CD0B97" w:rsidRDefault="00260D88" w:rsidP="00CD0B97">
      <w:pPr>
        <w:pStyle w:val="Paragrafoelenco"/>
        <w:numPr>
          <w:ilvl w:val="2"/>
          <w:numId w:val="5"/>
        </w:numPr>
        <w:suppressAutoHyphens/>
        <w:spacing w:before="60"/>
        <w:ind w:left="464"/>
        <w:jc w:val="both"/>
        <w:rPr>
          <w:lang w:eastAsia="ar-SA"/>
        </w:rPr>
      </w:pPr>
      <w:r w:rsidRPr="00CD0B97">
        <w:rPr>
          <w:color w:val="000000"/>
        </w:rPr>
        <w:t xml:space="preserve">età non superiore ai </w:t>
      </w:r>
      <w:r w:rsidR="005A7763" w:rsidRPr="00CD0B97">
        <w:rPr>
          <w:color w:val="000000"/>
        </w:rPr>
        <w:t>65 anni al momento della sottoscrizione del contratto</w:t>
      </w:r>
      <w:r w:rsidR="00CF7841" w:rsidRPr="00CD0B97">
        <w:rPr>
          <w:color w:val="000000"/>
        </w:rPr>
        <w:t>,</w:t>
      </w:r>
      <w:r w:rsidR="005A7763" w:rsidRPr="00CD0B97">
        <w:rPr>
          <w:color w:val="000000"/>
        </w:rPr>
        <w:t xml:space="preserve"> e per la durata dello stesso</w:t>
      </w:r>
      <w:r w:rsidR="00CF7841" w:rsidRPr="00CD0B97">
        <w:rPr>
          <w:color w:val="000000"/>
        </w:rPr>
        <w:t>,</w:t>
      </w:r>
      <w:r w:rsidR="00A07B70" w:rsidRPr="00CD0B97">
        <w:rPr>
          <w:color w:val="000000"/>
        </w:rPr>
        <w:t xml:space="preserve"> per candidati di cittadinanza </w:t>
      </w:r>
      <w:r w:rsidR="005F2E1C" w:rsidRPr="00CD0B97">
        <w:rPr>
          <w:color w:val="000000"/>
        </w:rPr>
        <w:t>afgana</w:t>
      </w:r>
      <w:r w:rsidR="00A07B70" w:rsidRPr="00CD0B97">
        <w:rPr>
          <w:color w:val="000000"/>
        </w:rPr>
        <w:t xml:space="preserve">, </w:t>
      </w:r>
      <w:r w:rsidR="00D969D5" w:rsidRPr="00CD0B97">
        <w:rPr>
          <w:color w:val="000000"/>
        </w:rPr>
        <w:t>oppure 67 anni se assoggettato a contribuzione italiana ai sensi della Legge 398/87</w:t>
      </w:r>
      <w:r w:rsidR="005A7763" w:rsidRPr="00CD0B97">
        <w:rPr>
          <w:color w:val="000000"/>
        </w:rPr>
        <w:t>;</w:t>
      </w:r>
    </w:p>
    <w:p w14:paraId="51A2990E" w14:textId="77777777" w:rsidR="00C075C6" w:rsidRPr="00CD0B97" w:rsidRDefault="00CB09A6" w:rsidP="00CD0B97">
      <w:pPr>
        <w:pStyle w:val="Paragrafoelenco"/>
        <w:numPr>
          <w:ilvl w:val="2"/>
          <w:numId w:val="5"/>
        </w:numPr>
        <w:tabs>
          <w:tab w:val="left" w:pos="767"/>
        </w:tabs>
        <w:spacing w:before="6"/>
        <w:ind w:left="450"/>
        <w:jc w:val="both"/>
      </w:pPr>
      <w:r w:rsidRPr="00CD0B97">
        <w:t>avere l’idoneità fisica alle mansioni previste dal</w:t>
      </w:r>
      <w:r w:rsidRPr="00CD0B97">
        <w:rPr>
          <w:spacing w:val="33"/>
        </w:rPr>
        <w:t xml:space="preserve"> </w:t>
      </w:r>
      <w:r w:rsidRPr="00CD0B97">
        <w:t>contratto;</w:t>
      </w:r>
    </w:p>
    <w:p w14:paraId="65D681C7" w14:textId="77777777" w:rsidR="00C075C6" w:rsidRPr="00CD0B97" w:rsidRDefault="00CB09A6" w:rsidP="00CD0B97">
      <w:pPr>
        <w:pStyle w:val="Paragrafoelenco"/>
        <w:numPr>
          <w:ilvl w:val="2"/>
          <w:numId w:val="5"/>
        </w:numPr>
        <w:tabs>
          <w:tab w:val="left" w:pos="767"/>
        </w:tabs>
        <w:spacing w:before="10" w:line="244" w:lineRule="auto"/>
        <w:ind w:left="464" w:right="136" w:hanging="341"/>
        <w:jc w:val="both"/>
      </w:pPr>
      <w:r w:rsidRPr="00CD0B97">
        <w:t xml:space="preserve">non avere riportato, </w:t>
      </w:r>
      <w:r w:rsidRPr="00CD0B97">
        <w:rPr>
          <w:spacing w:val="-3"/>
        </w:rPr>
        <w:t xml:space="preserve">nel </w:t>
      </w:r>
      <w:r w:rsidRPr="00CD0B97">
        <w:t xml:space="preserve">triennio anteriore alla data </w:t>
      </w:r>
      <w:r w:rsidRPr="00CD0B97">
        <w:rPr>
          <w:spacing w:val="3"/>
        </w:rPr>
        <w:t xml:space="preserve">di </w:t>
      </w:r>
      <w:r w:rsidRPr="00CD0B97">
        <w:t xml:space="preserve">scadenza dell’avviso, un giudizio di insufficienza nella valutazione sul lavoro prestato, redatta secondo </w:t>
      </w:r>
      <w:r w:rsidRPr="00CD0B97">
        <w:rPr>
          <w:spacing w:val="-3"/>
        </w:rPr>
        <w:t xml:space="preserve">le </w:t>
      </w:r>
      <w:r w:rsidRPr="00CD0B97">
        <w:t xml:space="preserve">modalità indicate nei provvedimenti </w:t>
      </w:r>
      <w:r w:rsidRPr="00CD0B97">
        <w:rPr>
          <w:spacing w:val="3"/>
        </w:rPr>
        <w:t xml:space="preserve">di </w:t>
      </w:r>
      <w:r w:rsidRPr="00CD0B97">
        <w:t xml:space="preserve">cui al comma 7.1, nell’ambito </w:t>
      </w:r>
      <w:r w:rsidRPr="00CD0B97">
        <w:rPr>
          <w:spacing w:val="3"/>
        </w:rPr>
        <w:t xml:space="preserve">di </w:t>
      </w:r>
      <w:r w:rsidRPr="00CD0B97">
        <w:t xml:space="preserve">contratti di lavoro sottoscritti con sedi AICS diverse da quella che procede </w:t>
      </w:r>
      <w:r w:rsidRPr="00CD0B97">
        <w:rPr>
          <w:spacing w:val="-3"/>
        </w:rPr>
        <w:t>alla</w:t>
      </w:r>
      <w:r w:rsidRPr="00CD0B97">
        <w:rPr>
          <w:spacing w:val="21"/>
        </w:rPr>
        <w:t xml:space="preserve"> </w:t>
      </w:r>
      <w:r w:rsidRPr="00CD0B97">
        <w:t>selezione;</w:t>
      </w:r>
    </w:p>
    <w:p w14:paraId="713DAB5F" w14:textId="77777777" w:rsidR="00C075C6" w:rsidRPr="00CD0B97" w:rsidRDefault="00CB09A6" w:rsidP="00CD0B97">
      <w:pPr>
        <w:pStyle w:val="Paragrafoelenco"/>
        <w:numPr>
          <w:ilvl w:val="2"/>
          <w:numId w:val="5"/>
        </w:numPr>
        <w:tabs>
          <w:tab w:val="left" w:pos="767"/>
        </w:tabs>
        <w:spacing w:before="9" w:line="244" w:lineRule="auto"/>
        <w:ind w:left="464" w:right="134" w:hanging="341"/>
        <w:jc w:val="both"/>
      </w:pPr>
      <w:r w:rsidRPr="00CD0B97">
        <w:t xml:space="preserve">non aver riportato condanne penali, non essere destinatario di misure </w:t>
      </w:r>
      <w:r w:rsidRPr="00CD0B97">
        <w:rPr>
          <w:spacing w:val="3"/>
        </w:rPr>
        <w:t xml:space="preserve">di </w:t>
      </w:r>
      <w:r w:rsidRPr="00CD0B97">
        <w:t>prevenzione e non essere sottoposto a procedimenti penali o contabili sia in Italia che</w:t>
      </w:r>
      <w:r w:rsidRPr="00CD0B97">
        <w:rPr>
          <w:spacing w:val="47"/>
        </w:rPr>
        <w:t xml:space="preserve"> </w:t>
      </w:r>
      <w:r w:rsidRPr="00CD0B97">
        <w:t>all’estero;</w:t>
      </w:r>
    </w:p>
    <w:p w14:paraId="325B594B" w14:textId="66DE6218" w:rsidR="00965B4D" w:rsidRPr="00CD0B97" w:rsidRDefault="00CB09A6" w:rsidP="00CD0B97">
      <w:pPr>
        <w:pStyle w:val="Paragrafoelenco"/>
        <w:numPr>
          <w:ilvl w:val="2"/>
          <w:numId w:val="5"/>
        </w:numPr>
        <w:tabs>
          <w:tab w:val="left" w:pos="767"/>
        </w:tabs>
        <w:spacing w:before="7" w:line="244" w:lineRule="auto"/>
        <w:ind w:left="464" w:right="137" w:hanging="341"/>
        <w:jc w:val="both"/>
      </w:pPr>
      <w:r w:rsidRPr="00CD0B97">
        <w:t xml:space="preserve">non essere incorso </w:t>
      </w:r>
      <w:r w:rsidRPr="00CD0B97">
        <w:rPr>
          <w:spacing w:val="-3"/>
        </w:rPr>
        <w:t xml:space="preserve">nella </w:t>
      </w:r>
      <w:r w:rsidRPr="00CD0B97">
        <w:t xml:space="preserve">destituzione, dispensa, decadenza </w:t>
      </w:r>
      <w:r w:rsidR="009B043C" w:rsidRPr="00CD0B97">
        <w:t xml:space="preserve">o licenziamento </w:t>
      </w:r>
      <w:r w:rsidR="005A7763" w:rsidRPr="00CD0B97">
        <w:t>da</w:t>
      </w:r>
      <w:r w:rsidR="005A7763" w:rsidRPr="00CD0B97">
        <w:rPr>
          <w:spacing w:val="3"/>
        </w:rPr>
        <w:t xml:space="preserve"> </w:t>
      </w:r>
      <w:r w:rsidR="00CF7841" w:rsidRPr="00CD0B97">
        <w:rPr>
          <w:spacing w:val="3"/>
        </w:rPr>
        <w:t>impiego</w:t>
      </w:r>
      <w:r w:rsidR="00CF7841" w:rsidRPr="00CD0B97">
        <w:t xml:space="preserve"> o</w:t>
      </w:r>
      <w:r w:rsidRPr="00CD0B97">
        <w:t xml:space="preserve"> altro rapporto di lavoro con una pubblica amministrazione, sia in</w:t>
      </w:r>
      <w:r w:rsidRPr="00CD0B97">
        <w:rPr>
          <w:spacing w:val="39"/>
        </w:rPr>
        <w:t xml:space="preserve"> </w:t>
      </w:r>
      <w:r w:rsidRPr="00CD0B97">
        <w:t>Italia che all’</w:t>
      </w:r>
      <w:r w:rsidR="00BC126E" w:rsidRPr="00CD0B97">
        <w:t>estero</w:t>
      </w:r>
      <w:r w:rsidR="00965B4D" w:rsidRPr="00CD0B97">
        <w:t>;</w:t>
      </w:r>
    </w:p>
    <w:p w14:paraId="457228A3" w14:textId="678C7E48" w:rsidR="00965B4D" w:rsidRPr="00CD0B97" w:rsidRDefault="00965B4D" w:rsidP="00CD0B97">
      <w:pPr>
        <w:pStyle w:val="Paragrafoelenco"/>
        <w:numPr>
          <w:ilvl w:val="2"/>
          <w:numId w:val="5"/>
        </w:numPr>
        <w:tabs>
          <w:tab w:val="left" w:pos="767"/>
        </w:tabs>
        <w:spacing w:before="7" w:line="244" w:lineRule="auto"/>
        <w:ind w:left="464" w:right="137"/>
        <w:jc w:val="both"/>
      </w:pPr>
      <w:r w:rsidRPr="00CD0B97">
        <w:t xml:space="preserve">diploma di Laurea (o Laurea Specialistica o Magistrale equivalenti) in Economia, </w:t>
      </w:r>
      <w:r w:rsidR="006930E4" w:rsidRPr="00CD0B97">
        <w:t xml:space="preserve">Giurisprudenza, </w:t>
      </w:r>
      <w:r w:rsidRPr="00CD0B97">
        <w:t>Sociologia, Antropologia, Scienze Politiche, Scienze Internazionali. Possono essere prese in considerazione lauree in altre discipline</w:t>
      </w:r>
      <w:r w:rsidR="006930E4" w:rsidRPr="00CD0B97">
        <w:t>,</w:t>
      </w:r>
      <w:r w:rsidRPr="00CD0B97">
        <w:t xml:space="preserve"> se accompagnate da esperienza specifica </w:t>
      </w:r>
      <w:r w:rsidR="006930E4" w:rsidRPr="00CD0B97">
        <w:t xml:space="preserve">nei </w:t>
      </w:r>
      <w:r w:rsidRPr="00CD0B97">
        <w:t>settor</w:t>
      </w:r>
      <w:r w:rsidR="006930E4" w:rsidRPr="00CD0B97">
        <w:t>i in questione</w:t>
      </w:r>
      <w:r w:rsidRPr="00CD0B97">
        <w:t xml:space="preserve">. Sono altresì considerate le equipollenze pubblicate nel sito web del Ministero </w:t>
      </w:r>
      <w:r w:rsidRPr="00CD0B97">
        <w:lastRenderedPageBreak/>
        <w:t xml:space="preserve">dell’Istruzione, dell’Università e della Ricerca </w:t>
      </w:r>
      <w:hyperlink r:id="rId10" w:history="1">
        <w:r w:rsidRPr="00CD0B97">
          <w:rPr>
            <w:rStyle w:val="Collegamentoipertestuale"/>
          </w:rPr>
          <w:t>www.miur.it</w:t>
        </w:r>
      </w:hyperlink>
      <w:r w:rsidRPr="00CD0B97">
        <w:t>. I titoli accademici conseguiti all’estero devono essere equipollenti a quelli conseguiti in Italia. Il candidato deve fornire nella domanda gli estremi del riconoscimento del titolo di studio;</w:t>
      </w:r>
    </w:p>
    <w:p w14:paraId="21C785CD" w14:textId="361C9662" w:rsidR="00C075C6" w:rsidRPr="00417D7D" w:rsidRDefault="00965B4D" w:rsidP="00CD0B97">
      <w:pPr>
        <w:pStyle w:val="Paragrafoelenco"/>
        <w:numPr>
          <w:ilvl w:val="2"/>
          <w:numId w:val="5"/>
        </w:numPr>
        <w:tabs>
          <w:tab w:val="left" w:pos="767"/>
        </w:tabs>
        <w:spacing w:before="7" w:line="244" w:lineRule="auto"/>
        <w:ind w:left="464" w:right="137"/>
        <w:jc w:val="both"/>
      </w:pPr>
      <w:r w:rsidRPr="00417D7D">
        <w:t>a</w:t>
      </w:r>
      <w:r w:rsidR="00BC126E" w:rsidRPr="00417D7D">
        <w:t>vere</w:t>
      </w:r>
      <w:r w:rsidR="00CB09A6" w:rsidRPr="00417D7D">
        <w:t xml:space="preserve"> acquisito </w:t>
      </w:r>
      <w:r w:rsidR="00B10A0B" w:rsidRPr="00417D7D">
        <w:t>un’esperienza</w:t>
      </w:r>
      <w:r w:rsidR="00CB09A6" w:rsidRPr="00417D7D">
        <w:t xml:space="preserve"> </w:t>
      </w:r>
      <w:r w:rsidR="00006C80" w:rsidRPr="00417D7D">
        <w:t xml:space="preserve">professionale </w:t>
      </w:r>
      <w:r w:rsidR="006930E4" w:rsidRPr="00417D7D">
        <w:t xml:space="preserve">nei settori del </w:t>
      </w:r>
      <w:r w:rsidR="00705A39" w:rsidRPr="00417D7D">
        <w:t>Buon Governo</w:t>
      </w:r>
      <w:r w:rsidR="00D47DD0" w:rsidRPr="00417D7D">
        <w:t xml:space="preserve"> e</w:t>
      </w:r>
      <w:r w:rsidR="003E30F9" w:rsidRPr="00417D7D">
        <w:t>/o</w:t>
      </w:r>
      <w:r w:rsidR="00D47DD0" w:rsidRPr="00417D7D">
        <w:t xml:space="preserve"> Giustizia</w:t>
      </w:r>
      <w:r w:rsidR="00705A39" w:rsidRPr="00417D7D">
        <w:t xml:space="preserve"> </w:t>
      </w:r>
      <w:r w:rsidR="00A07B70" w:rsidRPr="00417D7D">
        <w:t>di</w:t>
      </w:r>
      <w:r w:rsidR="00705A39" w:rsidRPr="00417D7D">
        <w:t xml:space="preserve"> almeno </w:t>
      </w:r>
      <w:r w:rsidR="004D49CA" w:rsidRPr="00417D7D">
        <w:t>sette</w:t>
      </w:r>
      <w:r w:rsidR="00705A39" w:rsidRPr="00417D7D">
        <w:t xml:space="preserve"> anni</w:t>
      </w:r>
      <w:r w:rsidR="00A07B70" w:rsidRPr="00417D7D">
        <w:t xml:space="preserve">, </w:t>
      </w:r>
      <w:r w:rsidR="00705A39" w:rsidRPr="00417D7D">
        <w:t xml:space="preserve">dei </w:t>
      </w:r>
      <w:r w:rsidR="006930E4" w:rsidRPr="00417D7D">
        <w:t xml:space="preserve">quali </w:t>
      </w:r>
      <w:r w:rsidR="006930E4" w:rsidRPr="00417D7D">
        <w:rPr>
          <w:spacing w:val="3"/>
        </w:rPr>
        <w:t>almeno</w:t>
      </w:r>
      <w:r w:rsidR="00CB09A6" w:rsidRPr="00417D7D">
        <w:t xml:space="preserve"> </w:t>
      </w:r>
      <w:bookmarkStart w:id="5" w:name="_Hlk28686859"/>
      <w:r w:rsidR="004D49CA" w:rsidRPr="00417D7D">
        <w:t xml:space="preserve">cinque </w:t>
      </w:r>
      <w:r w:rsidR="006930E4" w:rsidRPr="00417D7D">
        <w:t>nei</w:t>
      </w:r>
      <w:r w:rsidR="00705A39" w:rsidRPr="00417D7D">
        <w:t xml:space="preserve"> Paesi in Via di Sviluppo.</w:t>
      </w:r>
    </w:p>
    <w:bookmarkEnd w:id="5"/>
    <w:p w14:paraId="7E64D2F9" w14:textId="5D57B584" w:rsidR="00C075C6" w:rsidRPr="00CD0B97" w:rsidRDefault="00965B4D" w:rsidP="00CD0B97">
      <w:pPr>
        <w:pStyle w:val="Paragrafoelenco"/>
        <w:numPr>
          <w:ilvl w:val="2"/>
          <w:numId w:val="5"/>
        </w:numPr>
        <w:tabs>
          <w:tab w:val="left" w:pos="780"/>
          <w:tab w:val="left" w:pos="781"/>
        </w:tabs>
        <w:spacing w:before="8" w:line="244" w:lineRule="auto"/>
        <w:ind w:left="464" w:right="138" w:hanging="341"/>
      </w:pPr>
      <w:r w:rsidRPr="00417D7D">
        <w:t>c</w:t>
      </w:r>
      <w:r w:rsidR="00CB09A6" w:rsidRPr="00417D7D">
        <w:t xml:space="preserve">onoscenza della lingua italiana </w:t>
      </w:r>
      <w:r w:rsidR="00CB09A6" w:rsidRPr="00417D7D">
        <w:rPr>
          <w:spacing w:val="2"/>
        </w:rPr>
        <w:t xml:space="preserve">al </w:t>
      </w:r>
      <w:r w:rsidR="00FE7364" w:rsidRPr="00417D7D">
        <w:t>livello C</w:t>
      </w:r>
      <w:r w:rsidR="00CB09A6" w:rsidRPr="00417D7D">
        <w:t xml:space="preserve">2 </w:t>
      </w:r>
      <w:r w:rsidR="00CB09A6" w:rsidRPr="00417D7D">
        <w:rPr>
          <w:spacing w:val="2"/>
        </w:rPr>
        <w:t xml:space="preserve">del </w:t>
      </w:r>
      <w:r w:rsidR="00CB09A6" w:rsidRPr="00417D7D">
        <w:t xml:space="preserve">quadro comune europeo di riferimento </w:t>
      </w:r>
      <w:r w:rsidR="00A07B70" w:rsidRPr="00417D7D">
        <w:t>per la</w:t>
      </w:r>
      <w:r w:rsidR="00CB09A6" w:rsidRPr="00CD0B97">
        <w:rPr>
          <w:spacing w:val="-3"/>
        </w:rPr>
        <w:t xml:space="preserve"> </w:t>
      </w:r>
      <w:r w:rsidR="00CB09A6" w:rsidRPr="00CD0B97">
        <w:t>conoscenza delle</w:t>
      </w:r>
      <w:r w:rsidR="00CB09A6" w:rsidRPr="00CD0B97">
        <w:rPr>
          <w:spacing w:val="13"/>
        </w:rPr>
        <w:t xml:space="preserve"> </w:t>
      </w:r>
      <w:r w:rsidR="00CB09A6" w:rsidRPr="00CD0B97">
        <w:t>lingue</w:t>
      </w:r>
      <w:r w:rsidRPr="00CD0B97">
        <w:t>;</w:t>
      </w:r>
    </w:p>
    <w:p w14:paraId="7CFEA1ED" w14:textId="6D34A206" w:rsidR="00C075C6" w:rsidRPr="00CD0B97" w:rsidRDefault="00965B4D" w:rsidP="00CD0B97">
      <w:pPr>
        <w:pStyle w:val="Paragrafoelenco"/>
        <w:numPr>
          <w:ilvl w:val="2"/>
          <w:numId w:val="5"/>
        </w:numPr>
        <w:tabs>
          <w:tab w:val="left" w:pos="780"/>
          <w:tab w:val="left" w:pos="781"/>
        </w:tabs>
        <w:spacing w:before="6"/>
        <w:ind w:left="464" w:right="133" w:hanging="341"/>
      </w:pPr>
      <w:r w:rsidRPr="00CD0B97">
        <w:t>c</w:t>
      </w:r>
      <w:r w:rsidR="00CB09A6" w:rsidRPr="00CD0B97">
        <w:t xml:space="preserve">onoscenza della lingua inglese al </w:t>
      </w:r>
      <w:r w:rsidR="00FE7364" w:rsidRPr="00CD0B97">
        <w:t>livello C</w:t>
      </w:r>
      <w:r w:rsidR="00CB09A6" w:rsidRPr="00CD0B97">
        <w:t xml:space="preserve">1 del </w:t>
      </w:r>
      <w:r w:rsidR="00FE7364" w:rsidRPr="00CD0B97">
        <w:t>quadro comune</w:t>
      </w:r>
      <w:r w:rsidR="00CB09A6" w:rsidRPr="00CD0B97">
        <w:t xml:space="preserve"> europeo di riferimento </w:t>
      </w:r>
      <w:r w:rsidR="00CF7841" w:rsidRPr="00CD0B97">
        <w:t>per la</w:t>
      </w:r>
      <w:r w:rsidR="00CB09A6" w:rsidRPr="00CD0B97">
        <w:rPr>
          <w:spacing w:val="-3"/>
        </w:rPr>
        <w:t xml:space="preserve"> </w:t>
      </w:r>
      <w:r w:rsidR="00CB09A6" w:rsidRPr="00CD0B97">
        <w:t>conoscenza delle</w:t>
      </w:r>
      <w:r w:rsidR="00CB09A6" w:rsidRPr="00CD0B97">
        <w:rPr>
          <w:spacing w:val="13"/>
        </w:rPr>
        <w:t xml:space="preserve"> </w:t>
      </w:r>
      <w:r w:rsidR="00CB09A6" w:rsidRPr="00CD0B97">
        <w:t>lingue</w:t>
      </w:r>
      <w:r w:rsidRPr="00CD0B97">
        <w:t>;</w:t>
      </w:r>
    </w:p>
    <w:p w14:paraId="4F96EA85" w14:textId="4A58BCDF" w:rsidR="00C075C6" w:rsidRPr="00CD0B97" w:rsidRDefault="00965B4D" w:rsidP="00CD0B97">
      <w:pPr>
        <w:pStyle w:val="Paragrafoelenco"/>
        <w:numPr>
          <w:ilvl w:val="2"/>
          <w:numId w:val="5"/>
        </w:numPr>
        <w:tabs>
          <w:tab w:val="left" w:pos="766"/>
          <w:tab w:val="left" w:pos="767"/>
        </w:tabs>
        <w:spacing w:before="16"/>
        <w:ind w:left="464" w:right="144" w:hanging="341"/>
      </w:pPr>
      <w:r w:rsidRPr="00CD0B97">
        <w:t>p</w:t>
      </w:r>
      <w:r w:rsidR="00CB09A6" w:rsidRPr="00CD0B97">
        <w:t xml:space="preserve">ossedere </w:t>
      </w:r>
      <w:r w:rsidR="00CB09A6" w:rsidRPr="00CD0B97">
        <w:rPr>
          <w:spacing w:val="-3"/>
        </w:rPr>
        <w:t xml:space="preserve">la </w:t>
      </w:r>
      <w:r w:rsidR="00CB09A6" w:rsidRPr="00CD0B97">
        <w:t xml:space="preserve">conoscenza dei principali strumenti informatici e </w:t>
      </w:r>
      <w:r w:rsidR="00CB09A6" w:rsidRPr="00CD0B97">
        <w:rPr>
          <w:spacing w:val="-3"/>
        </w:rPr>
        <w:t xml:space="preserve">la </w:t>
      </w:r>
      <w:r w:rsidR="00CB09A6" w:rsidRPr="00CD0B97">
        <w:t xml:space="preserve">capacità </w:t>
      </w:r>
      <w:r w:rsidR="00CB09A6" w:rsidRPr="00CD0B97">
        <w:rPr>
          <w:spacing w:val="3"/>
        </w:rPr>
        <w:t xml:space="preserve">di un </w:t>
      </w:r>
      <w:r w:rsidR="00CB09A6" w:rsidRPr="00CD0B97">
        <w:t>loro utilizzo abituale ed</w:t>
      </w:r>
      <w:r w:rsidR="00CB09A6" w:rsidRPr="00CD0B97">
        <w:rPr>
          <w:spacing w:val="8"/>
        </w:rPr>
        <w:t xml:space="preserve"> </w:t>
      </w:r>
      <w:r w:rsidR="009E5DC7" w:rsidRPr="00CD0B97">
        <w:t>efficace.</w:t>
      </w:r>
    </w:p>
    <w:p w14:paraId="6BAFE008" w14:textId="77777777" w:rsidR="00C075C6" w:rsidRPr="00CD0B97" w:rsidRDefault="00C075C6" w:rsidP="00CD0B97">
      <w:pPr>
        <w:pStyle w:val="Corpotesto"/>
        <w:spacing w:before="7"/>
      </w:pPr>
    </w:p>
    <w:p w14:paraId="55328C70" w14:textId="77777777" w:rsidR="00C075C6" w:rsidRPr="00CD0B97" w:rsidRDefault="00CB09A6">
      <w:pPr>
        <w:pStyle w:val="Titolo2"/>
        <w:numPr>
          <w:ilvl w:val="1"/>
          <w:numId w:val="5"/>
        </w:numPr>
        <w:tabs>
          <w:tab w:val="left" w:pos="445"/>
        </w:tabs>
      </w:pPr>
      <w:r w:rsidRPr="00CD0B97">
        <w:t>Requisiti</w:t>
      </w:r>
      <w:r w:rsidRPr="00CD0B97">
        <w:rPr>
          <w:spacing w:val="-3"/>
        </w:rPr>
        <w:t xml:space="preserve"> </w:t>
      </w:r>
      <w:r w:rsidRPr="00CD0B97">
        <w:t>preferenziali:</w:t>
      </w:r>
    </w:p>
    <w:p w14:paraId="0F429682" w14:textId="77777777" w:rsidR="00C075C6" w:rsidRPr="00CD0B97" w:rsidRDefault="00C075C6">
      <w:pPr>
        <w:pStyle w:val="Corpotesto"/>
        <w:spacing w:before="1"/>
        <w:rPr>
          <w:b/>
        </w:rPr>
      </w:pPr>
    </w:p>
    <w:p w14:paraId="0F400FEA" w14:textId="691A431E" w:rsidR="00FE7364" w:rsidRPr="00CD0B97" w:rsidRDefault="00CB09A6" w:rsidP="00BC126E">
      <w:pPr>
        <w:pStyle w:val="Corpotesto"/>
        <w:ind w:left="104"/>
      </w:pPr>
      <w:r w:rsidRPr="00CD0B97">
        <w:t>Costituiranno titolo preferenziale per l’incarico:</w:t>
      </w:r>
    </w:p>
    <w:p w14:paraId="267C6D60" w14:textId="5C6605A3" w:rsidR="00705A39" w:rsidRPr="00CD0B97" w:rsidRDefault="00705A39" w:rsidP="00705A39">
      <w:pPr>
        <w:widowControl/>
        <w:numPr>
          <w:ilvl w:val="0"/>
          <w:numId w:val="26"/>
        </w:numPr>
        <w:autoSpaceDE/>
        <w:autoSpaceDN/>
        <w:contextualSpacing/>
        <w:jc w:val="both"/>
        <w:rPr>
          <w:color w:val="000000"/>
          <w:kern w:val="1"/>
          <w:lang w:eastAsia="hi-IN" w:bidi="hi-IN"/>
        </w:rPr>
      </w:pPr>
      <w:r w:rsidRPr="00CD0B97">
        <w:rPr>
          <w:color w:val="000000"/>
          <w:kern w:val="1"/>
          <w:lang w:eastAsia="hi-IN" w:bidi="hi-IN"/>
        </w:rPr>
        <w:t xml:space="preserve">Esperienza professionale maturata con approccio sistemico e intersettoriale (es. esperienze </w:t>
      </w:r>
      <w:r w:rsidR="00243142" w:rsidRPr="00CD0B97">
        <w:rPr>
          <w:color w:val="000000"/>
          <w:kern w:val="1"/>
          <w:lang w:eastAsia="hi-IN" w:bidi="hi-IN"/>
        </w:rPr>
        <w:t>integrate</w:t>
      </w:r>
      <w:r w:rsidR="006930E4" w:rsidRPr="00CD0B97">
        <w:rPr>
          <w:color w:val="000000"/>
          <w:kern w:val="1"/>
          <w:lang w:eastAsia="hi-IN" w:bidi="hi-IN"/>
        </w:rPr>
        <w:t xml:space="preserve"> </w:t>
      </w:r>
      <w:r w:rsidR="00243142" w:rsidRPr="00CD0B97">
        <w:rPr>
          <w:color w:val="000000"/>
          <w:kern w:val="1"/>
          <w:lang w:eastAsia="hi-IN" w:bidi="hi-IN"/>
        </w:rPr>
        <w:t xml:space="preserve">nei settori del </w:t>
      </w:r>
      <w:r w:rsidR="00440A42" w:rsidRPr="00CD0B97">
        <w:rPr>
          <w:color w:val="000000"/>
          <w:kern w:val="1"/>
          <w:lang w:eastAsia="hi-IN" w:bidi="hi-IN"/>
        </w:rPr>
        <w:t>Buon Governo</w:t>
      </w:r>
      <w:r w:rsidR="006930E4" w:rsidRPr="00CD0B97">
        <w:rPr>
          <w:color w:val="000000"/>
          <w:kern w:val="1"/>
          <w:lang w:eastAsia="hi-IN" w:bidi="hi-IN"/>
        </w:rPr>
        <w:t xml:space="preserve"> quali</w:t>
      </w:r>
      <w:r w:rsidR="00440A42" w:rsidRPr="00CD0B97">
        <w:rPr>
          <w:color w:val="000000"/>
          <w:kern w:val="1"/>
          <w:lang w:eastAsia="hi-IN" w:bidi="hi-IN"/>
        </w:rPr>
        <w:t xml:space="preserve"> Giustizia e Genere</w:t>
      </w:r>
      <w:r w:rsidRPr="00CD0B97">
        <w:rPr>
          <w:color w:val="000000"/>
          <w:kern w:val="1"/>
          <w:lang w:eastAsia="hi-IN" w:bidi="hi-IN"/>
        </w:rPr>
        <w:t>).</w:t>
      </w:r>
    </w:p>
    <w:p w14:paraId="7FFB9F44" w14:textId="5C65057C" w:rsidR="0052576F" w:rsidRPr="00CD0B97" w:rsidRDefault="0052576F" w:rsidP="0052576F">
      <w:pPr>
        <w:pStyle w:val="Paragrafoelenco"/>
        <w:widowControl/>
        <w:numPr>
          <w:ilvl w:val="0"/>
          <w:numId w:val="26"/>
        </w:numPr>
        <w:autoSpaceDE/>
        <w:autoSpaceDN/>
        <w:contextualSpacing/>
        <w:jc w:val="both"/>
        <w:rPr>
          <w:color w:val="000000"/>
          <w:kern w:val="1"/>
          <w:lang w:eastAsia="hi-IN" w:bidi="hi-IN"/>
        </w:rPr>
      </w:pPr>
      <w:r w:rsidRPr="00CD0B97">
        <w:rPr>
          <w:color w:val="000000"/>
          <w:kern w:val="1"/>
          <w:lang w:eastAsia="hi-IN" w:bidi="hi-IN"/>
        </w:rPr>
        <w:t>Esperienza lavorativa all’interno della Cooperazione italiana, Banca Mondiale, UE, e altri maggiori Organismi internazionali</w:t>
      </w:r>
      <w:r w:rsidR="00243142" w:rsidRPr="00CD0B97">
        <w:rPr>
          <w:color w:val="000000"/>
          <w:kern w:val="1"/>
          <w:lang w:eastAsia="hi-IN" w:bidi="hi-IN"/>
        </w:rPr>
        <w:t xml:space="preserve"> con conoscenza dell</w:t>
      </w:r>
      <w:r w:rsidR="001B7A47" w:rsidRPr="00CD0B97">
        <w:rPr>
          <w:color w:val="000000"/>
          <w:kern w:val="1"/>
          <w:lang w:eastAsia="hi-IN" w:bidi="hi-IN"/>
        </w:rPr>
        <w:t>a loro struttura e</w:t>
      </w:r>
      <w:r w:rsidR="00243142" w:rsidRPr="00CD0B97">
        <w:rPr>
          <w:color w:val="000000"/>
          <w:kern w:val="1"/>
          <w:lang w:eastAsia="hi-IN" w:bidi="hi-IN"/>
        </w:rPr>
        <w:t xml:space="preserve"> procedure</w:t>
      </w:r>
      <w:r w:rsidRPr="00CD0B97">
        <w:rPr>
          <w:color w:val="000000"/>
          <w:kern w:val="1"/>
          <w:lang w:eastAsia="hi-IN" w:bidi="hi-IN"/>
        </w:rPr>
        <w:t>.</w:t>
      </w:r>
    </w:p>
    <w:p w14:paraId="2ABADA03" w14:textId="751CE0D8" w:rsidR="001B7A47" w:rsidRPr="00CD0B97" w:rsidRDefault="001B7A47" w:rsidP="001B7A47">
      <w:pPr>
        <w:pStyle w:val="Paragrafoelenco"/>
        <w:widowControl/>
        <w:numPr>
          <w:ilvl w:val="0"/>
          <w:numId w:val="26"/>
        </w:numPr>
        <w:autoSpaceDE/>
        <w:autoSpaceDN/>
        <w:contextualSpacing/>
        <w:jc w:val="both"/>
        <w:rPr>
          <w:lang w:eastAsia="it-IT"/>
        </w:rPr>
      </w:pPr>
      <w:r w:rsidRPr="00CD0B97">
        <w:rPr>
          <w:lang w:eastAsia="it-IT"/>
        </w:rPr>
        <w:t xml:space="preserve">Esperienza professionale nel dialogo e coordinamento con altri attori di sviluppo in ambito europeo ed internazionale e conoscenza dei meccanismi di coordinamento con controparti istituzionali e partner di sviluppo (agenzie multilaterali, donatori bilaterali) anche per iniziative multi-donatori. </w:t>
      </w:r>
    </w:p>
    <w:p w14:paraId="5D4A7C28" w14:textId="5A62F3FD" w:rsidR="001B7A47" w:rsidRPr="00CD0B97" w:rsidRDefault="001B7A47" w:rsidP="001B7A47">
      <w:pPr>
        <w:pStyle w:val="Paragrafoelenco"/>
        <w:widowControl/>
        <w:numPr>
          <w:ilvl w:val="0"/>
          <w:numId w:val="26"/>
        </w:numPr>
        <w:autoSpaceDE/>
        <w:autoSpaceDN/>
        <w:contextualSpacing/>
        <w:jc w:val="both"/>
        <w:rPr>
          <w:lang w:eastAsia="it-IT"/>
        </w:rPr>
      </w:pPr>
      <w:r w:rsidRPr="00CD0B97">
        <w:rPr>
          <w:lang w:eastAsia="it-IT"/>
        </w:rPr>
        <w:t>Esperienza nella gestione, monitoraggio, valutazione e con predisposizione/revisione di documentazione tecno amministrativa, quali stati di avanzamento delle attività o valutazione gare nei settori di interesse.</w:t>
      </w:r>
    </w:p>
    <w:p w14:paraId="0D89E6EC" w14:textId="2FDC24CD" w:rsidR="001B7A47" w:rsidRPr="00CD0B97" w:rsidRDefault="001B7A47" w:rsidP="001B7A47">
      <w:pPr>
        <w:pStyle w:val="Paragrafoelenco"/>
        <w:widowControl/>
        <w:numPr>
          <w:ilvl w:val="0"/>
          <w:numId w:val="26"/>
        </w:numPr>
        <w:autoSpaceDE/>
        <w:autoSpaceDN/>
        <w:contextualSpacing/>
        <w:jc w:val="both"/>
        <w:rPr>
          <w:lang w:eastAsia="it-IT"/>
        </w:rPr>
      </w:pPr>
      <w:r w:rsidRPr="00CD0B97">
        <w:rPr>
          <w:lang w:eastAsia="it-IT"/>
        </w:rPr>
        <w:t xml:space="preserve">Esperienza lavorativa similare svolta in Afghanistan e/o in paesi fragili. </w:t>
      </w:r>
    </w:p>
    <w:p w14:paraId="2DA6E68E" w14:textId="1B6BA915" w:rsidR="00705A39" w:rsidRPr="00CD0B97" w:rsidRDefault="001B7A47" w:rsidP="001B7A47">
      <w:pPr>
        <w:pStyle w:val="Paragrafoelenco"/>
        <w:widowControl/>
        <w:numPr>
          <w:ilvl w:val="0"/>
          <w:numId w:val="26"/>
        </w:numPr>
        <w:autoSpaceDE/>
        <w:autoSpaceDN/>
        <w:contextualSpacing/>
        <w:jc w:val="both"/>
        <w:rPr>
          <w:lang w:eastAsia="it-IT"/>
        </w:rPr>
      </w:pPr>
      <w:r w:rsidRPr="00CD0B97">
        <w:rPr>
          <w:lang w:eastAsia="it-IT"/>
        </w:rPr>
        <w:t xml:space="preserve">Corsi e titoli accademici post-laurea che abbiano specifica attinenza alle principali funzioni da svolgere nel quadro del presente incarico. </w:t>
      </w:r>
    </w:p>
    <w:p w14:paraId="2F8DCC70" w14:textId="19304FF4" w:rsidR="00705A39" w:rsidRPr="00CD0B97" w:rsidRDefault="00705A39" w:rsidP="00BC126E">
      <w:pPr>
        <w:pStyle w:val="Corpotesto"/>
        <w:ind w:left="104"/>
      </w:pPr>
    </w:p>
    <w:p w14:paraId="12AD9329" w14:textId="77777777" w:rsidR="006B4550" w:rsidRPr="00CD0B97" w:rsidRDefault="006B4550" w:rsidP="006B4550">
      <w:pPr>
        <w:widowControl/>
        <w:autoSpaceDE/>
        <w:autoSpaceDN/>
        <w:contextualSpacing/>
        <w:jc w:val="both"/>
      </w:pPr>
    </w:p>
    <w:p w14:paraId="546C1721" w14:textId="7590B49E" w:rsidR="00C075C6" w:rsidRPr="00CD0B97" w:rsidRDefault="00CB09A6" w:rsidP="006B4550">
      <w:pPr>
        <w:pStyle w:val="Titolo2"/>
        <w:numPr>
          <w:ilvl w:val="0"/>
          <w:numId w:val="5"/>
        </w:numPr>
        <w:tabs>
          <w:tab w:val="left" w:pos="767"/>
        </w:tabs>
        <w:spacing w:before="80"/>
      </w:pPr>
      <w:r w:rsidRPr="00CD0B97">
        <w:t>PRESENTAZIONE DELLE DOMANDE – TERMINI E</w:t>
      </w:r>
      <w:r w:rsidRPr="00CD0B97">
        <w:rPr>
          <w:spacing w:val="45"/>
        </w:rPr>
        <w:t xml:space="preserve"> </w:t>
      </w:r>
      <w:r w:rsidRPr="00CD0B97">
        <w:t>MODALITA’</w:t>
      </w:r>
    </w:p>
    <w:p w14:paraId="51C02DDF" w14:textId="77777777" w:rsidR="00C075C6" w:rsidRPr="00CD0B97" w:rsidRDefault="00C075C6">
      <w:pPr>
        <w:pStyle w:val="Corpotesto"/>
        <w:spacing w:before="7"/>
        <w:rPr>
          <w:b/>
          <w:bCs/>
        </w:rPr>
      </w:pPr>
    </w:p>
    <w:p w14:paraId="7C646F0C" w14:textId="1741C149" w:rsidR="00C075C6" w:rsidRPr="00CD0B97" w:rsidRDefault="00CB09A6" w:rsidP="00440A42">
      <w:pPr>
        <w:pStyle w:val="Paragrafoelenco"/>
        <w:numPr>
          <w:ilvl w:val="1"/>
          <w:numId w:val="4"/>
        </w:numPr>
        <w:tabs>
          <w:tab w:val="left" w:pos="460"/>
        </w:tabs>
        <w:spacing w:before="1" w:line="244" w:lineRule="auto"/>
        <w:ind w:right="136" w:firstLine="0"/>
        <w:jc w:val="both"/>
      </w:pPr>
      <w:r w:rsidRPr="00CD0B97">
        <w:t xml:space="preserve">Nella domanda, redatta sotto </w:t>
      </w:r>
      <w:r w:rsidRPr="00CD0B97">
        <w:rPr>
          <w:spacing w:val="-3"/>
        </w:rPr>
        <w:t xml:space="preserve">la </w:t>
      </w:r>
      <w:r w:rsidRPr="00CD0B97">
        <w:t xml:space="preserve">forma di una dichiarazione sostitutiva </w:t>
      </w:r>
      <w:r w:rsidRPr="00CD0B97">
        <w:rPr>
          <w:spacing w:val="3"/>
        </w:rPr>
        <w:t xml:space="preserve">di </w:t>
      </w:r>
      <w:r w:rsidRPr="00CD0B97">
        <w:t>certificazione ai sensi degli art. 46 e 47 del D.P.R. 28.12.2000 n. 445, i candidati dovranno dichiarare sotto la propria responsabilità:</w:t>
      </w:r>
    </w:p>
    <w:p w14:paraId="340510CD" w14:textId="77777777" w:rsidR="00C075C6" w:rsidRPr="00CD0B97" w:rsidRDefault="00CB09A6" w:rsidP="00CD0B97">
      <w:pPr>
        <w:pStyle w:val="Paragrafoelenco"/>
        <w:numPr>
          <w:ilvl w:val="2"/>
          <w:numId w:val="4"/>
        </w:numPr>
        <w:tabs>
          <w:tab w:val="left" w:pos="1002"/>
        </w:tabs>
        <w:ind w:left="956"/>
      </w:pPr>
      <w:r w:rsidRPr="00CD0B97">
        <w:t>cognome, nome, data e luogo di</w:t>
      </w:r>
      <w:r w:rsidRPr="00CD0B97">
        <w:rPr>
          <w:spacing w:val="5"/>
        </w:rPr>
        <w:t xml:space="preserve"> </w:t>
      </w:r>
      <w:r w:rsidRPr="00CD0B97">
        <w:t>nascita;</w:t>
      </w:r>
    </w:p>
    <w:p w14:paraId="4162629D" w14:textId="77777777" w:rsidR="00C075C6" w:rsidRPr="00CD0B97" w:rsidRDefault="00CB09A6" w:rsidP="00CD0B97">
      <w:pPr>
        <w:pStyle w:val="Paragrafoelenco"/>
        <w:numPr>
          <w:ilvl w:val="2"/>
          <w:numId w:val="4"/>
        </w:numPr>
        <w:tabs>
          <w:tab w:val="left" w:pos="1016"/>
        </w:tabs>
        <w:spacing w:before="6"/>
        <w:ind w:left="971" w:hanging="250"/>
      </w:pPr>
      <w:r w:rsidRPr="00CD0B97">
        <w:rPr>
          <w:spacing w:val="-3"/>
        </w:rPr>
        <w:t xml:space="preserve">la </w:t>
      </w:r>
      <w:r w:rsidRPr="00CD0B97">
        <w:t>residenza in Italia o</w:t>
      </w:r>
      <w:r w:rsidRPr="00CD0B97">
        <w:rPr>
          <w:spacing w:val="25"/>
        </w:rPr>
        <w:t xml:space="preserve"> </w:t>
      </w:r>
      <w:r w:rsidRPr="00CD0B97">
        <w:t>all’estero;</w:t>
      </w:r>
    </w:p>
    <w:p w14:paraId="766DE837" w14:textId="77777777" w:rsidR="00C075C6" w:rsidRPr="00CD0B97" w:rsidRDefault="00CB09A6" w:rsidP="00CD0B97">
      <w:pPr>
        <w:pStyle w:val="Paragrafoelenco"/>
        <w:numPr>
          <w:ilvl w:val="2"/>
          <w:numId w:val="4"/>
        </w:numPr>
        <w:tabs>
          <w:tab w:val="left" w:pos="1002"/>
        </w:tabs>
        <w:spacing w:before="7"/>
        <w:ind w:left="956"/>
      </w:pPr>
      <w:r w:rsidRPr="00CD0B97">
        <w:rPr>
          <w:spacing w:val="-3"/>
        </w:rPr>
        <w:t xml:space="preserve">la </w:t>
      </w:r>
      <w:r w:rsidRPr="00CD0B97">
        <w:t>cittadinanza italiana o</w:t>
      </w:r>
      <w:r w:rsidRPr="00CD0B97">
        <w:rPr>
          <w:spacing w:val="29"/>
        </w:rPr>
        <w:t xml:space="preserve"> </w:t>
      </w:r>
      <w:r w:rsidRPr="00CD0B97">
        <w:t>straniera;</w:t>
      </w:r>
    </w:p>
    <w:p w14:paraId="7172753F" w14:textId="77777777" w:rsidR="00C075C6" w:rsidRPr="00CD0B97" w:rsidRDefault="00CB09A6" w:rsidP="00CD0B97">
      <w:pPr>
        <w:pStyle w:val="Paragrafoelenco"/>
        <w:numPr>
          <w:ilvl w:val="2"/>
          <w:numId w:val="4"/>
        </w:numPr>
        <w:tabs>
          <w:tab w:val="left" w:pos="1016"/>
        </w:tabs>
        <w:spacing w:before="6" w:line="244" w:lineRule="auto"/>
        <w:ind w:left="721" w:right="136" w:firstLine="0"/>
      </w:pPr>
      <w:r w:rsidRPr="00CD0B97">
        <w:t xml:space="preserve">per i cittadini italiani: il comune nelle </w:t>
      </w:r>
      <w:r w:rsidRPr="00CD0B97">
        <w:rPr>
          <w:spacing w:val="2"/>
        </w:rPr>
        <w:t xml:space="preserve">cui </w:t>
      </w:r>
      <w:r w:rsidRPr="00CD0B97">
        <w:t>liste elettorali sono iscritti ovvero i motivi della loro non iscrizione;</w:t>
      </w:r>
    </w:p>
    <w:p w14:paraId="4F08E80C" w14:textId="77777777" w:rsidR="00C075C6" w:rsidRPr="00CD0B97" w:rsidRDefault="00CB09A6" w:rsidP="00CD0B97">
      <w:pPr>
        <w:pStyle w:val="Paragrafoelenco"/>
        <w:numPr>
          <w:ilvl w:val="2"/>
          <w:numId w:val="4"/>
        </w:numPr>
        <w:tabs>
          <w:tab w:val="left" w:pos="1002"/>
        </w:tabs>
        <w:spacing w:before="7"/>
        <w:ind w:left="956"/>
      </w:pPr>
      <w:r w:rsidRPr="00CD0B97">
        <w:t xml:space="preserve">l’assenza </w:t>
      </w:r>
      <w:r w:rsidRPr="00CD0B97">
        <w:rPr>
          <w:spacing w:val="3"/>
        </w:rPr>
        <w:t xml:space="preserve">di </w:t>
      </w:r>
      <w:r w:rsidRPr="00CD0B97">
        <w:t>condanne</w:t>
      </w:r>
      <w:r w:rsidRPr="00CD0B97">
        <w:rPr>
          <w:spacing w:val="2"/>
        </w:rPr>
        <w:t xml:space="preserve"> </w:t>
      </w:r>
      <w:r w:rsidRPr="00CD0B97">
        <w:t>penali;</w:t>
      </w:r>
    </w:p>
    <w:p w14:paraId="23BAFF6F" w14:textId="77777777" w:rsidR="00C075C6" w:rsidRPr="00CD0B97" w:rsidRDefault="00CB09A6" w:rsidP="00CD0B97">
      <w:pPr>
        <w:pStyle w:val="Paragrafoelenco"/>
        <w:numPr>
          <w:ilvl w:val="2"/>
          <w:numId w:val="4"/>
        </w:numPr>
        <w:tabs>
          <w:tab w:val="left" w:pos="1007"/>
        </w:tabs>
        <w:spacing w:before="1" w:line="244" w:lineRule="auto"/>
        <w:ind w:left="721" w:right="136" w:firstLine="0"/>
        <w:jc w:val="both"/>
      </w:pPr>
      <w:r w:rsidRPr="00CD0B97">
        <w:t xml:space="preserve">di non essere destinatario di provvedimenti che riguardano l’applicazione di misure di prevenzione, </w:t>
      </w:r>
      <w:r w:rsidRPr="00CD0B97">
        <w:rPr>
          <w:spacing w:val="3"/>
        </w:rPr>
        <w:t xml:space="preserve">di </w:t>
      </w:r>
      <w:r w:rsidRPr="00CD0B97">
        <w:t xml:space="preserve">decisioni civili e </w:t>
      </w:r>
      <w:r w:rsidRPr="00CD0B97">
        <w:rPr>
          <w:spacing w:val="3"/>
        </w:rPr>
        <w:t xml:space="preserve">di </w:t>
      </w:r>
      <w:r w:rsidRPr="00CD0B97">
        <w:t>provvedimenti amministrativi iscritti nel casellario giudiziario ai sensi della vigente</w:t>
      </w:r>
      <w:r w:rsidRPr="00CD0B97">
        <w:rPr>
          <w:spacing w:val="19"/>
        </w:rPr>
        <w:t xml:space="preserve"> </w:t>
      </w:r>
      <w:r w:rsidRPr="00CD0B97">
        <w:t>normativa;</w:t>
      </w:r>
    </w:p>
    <w:p w14:paraId="57E60E74" w14:textId="77777777" w:rsidR="00C075C6" w:rsidRPr="00CD0B97" w:rsidRDefault="00CB09A6" w:rsidP="00CD0B97">
      <w:pPr>
        <w:pStyle w:val="Paragrafoelenco"/>
        <w:numPr>
          <w:ilvl w:val="2"/>
          <w:numId w:val="4"/>
        </w:numPr>
        <w:tabs>
          <w:tab w:val="left" w:pos="1031"/>
        </w:tabs>
        <w:spacing w:before="9"/>
        <w:ind w:left="721" w:right="137" w:firstLine="0"/>
      </w:pPr>
      <w:r w:rsidRPr="00CD0B97">
        <w:rPr>
          <w:spacing w:val="3"/>
        </w:rPr>
        <w:t xml:space="preserve">di </w:t>
      </w:r>
      <w:r w:rsidRPr="00CD0B97">
        <w:t xml:space="preserve">non essere sottoposto a procedimento penale o contabile per reati contro </w:t>
      </w:r>
      <w:r w:rsidRPr="00CD0B97">
        <w:rPr>
          <w:spacing w:val="-3"/>
        </w:rPr>
        <w:t xml:space="preserve">la </w:t>
      </w:r>
      <w:r w:rsidRPr="00CD0B97">
        <w:t>Pubblica Amministrazione;</w:t>
      </w:r>
    </w:p>
    <w:p w14:paraId="2FC55CC5" w14:textId="77777777" w:rsidR="00C075C6" w:rsidRPr="00CD0B97" w:rsidRDefault="00CB09A6" w:rsidP="00CD0B97">
      <w:pPr>
        <w:pStyle w:val="Paragrafoelenco"/>
        <w:numPr>
          <w:ilvl w:val="2"/>
          <w:numId w:val="4"/>
        </w:numPr>
        <w:tabs>
          <w:tab w:val="left" w:pos="1012"/>
        </w:tabs>
        <w:spacing w:before="12"/>
        <w:ind w:left="721" w:right="139" w:firstLine="0"/>
      </w:pPr>
      <w:r w:rsidRPr="00CD0B97">
        <w:t xml:space="preserve">i titoli di studio posseduti </w:t>
      </w:r>
      <w:r w:rsidRPr="00CD0B97">
        <w:rPr>
          <w:spacing w:val="2"/>
        </w:rPr>
        <w:t xml:space="preserve">con </w:t>
      </w:r>
      <w:r w:rsidRPr="00CD0B97">
        <w:t xml:space="preserve">indicazione della data e dell’istituzione presso </w:t>
      </w:r>
      <w:r w:rsidRPr="00CD0B97">
        <w:rPr>
          <w:spacing w:val="-3"/>
        </w:rPr>
        <w:t xml:space="preserve">la </w:t>
      </w:r>
      <w:r w:rsidRPr="00CD0B97">
        <w:t>quale sono stati</w:t>
      </w:r>
      <w:r w:rsidRPr="00CD0B97">
        <w:rPr>
          <w:spacing w:val="-2"/>
        </w:rPr>
        <w:t xml:space="preserve"> </w:t>
      </w:r>
      <w:r w:rsidRPr="00CD0B97">
        <w:t>conseguiti;</w:t>
      </w:r>
    </w:p>
    <w:p w14:paraId="4184C93C" w14:textId="77777777" w:rsidR="00C075C6" w:rsidRPr="00CD0B97" w:rsidRDefault="00CB09A6" w:rsidP="00CD0B97">
      <w:pPr>
        <w:pStyle w:val="Corpotesto"/>
        <w:spacing w:before="13"/>
        <w:ind w:left="721"/>
      </w:pPr>
      <w:r w:rsidRPr="00CD0B97">
        <w:t>l) l’idoneità fisica all’impiego.</w:t>
      </w:r>
    </w:p>
    <w:p w14:paraId="1E28CA35" w14:textId="77777777" w:rsidR="00C075C6" w:rsidRPr="00CD0B97" w:rsidRDefault="00C075C6">
      <w:pPr>
        <w:pStyle w:val="Corpotesto"/>
      </w:pPr>
    </w:p>
    <w:p w14:paraId="1DE20AB4" w14:textId="77777777" w:rsidR="00C075C6" w:rsidRPr="00CD0B97" w:rsidRDefault="00CB09A6">
      <w:pPr>
        <w:pStyle w:val="Corpotesto"/>
        <w:spacing w:before="1" w:line="244" w:lineRule="auto"/>
        <w:ind w:left="104" w:right="137"/>
        <w:jc w:val="both"/>
      </w:pPr>
      <w:r w:rsidRPr="00CD0B97">
        <w:t xml:space="preserve">Qualora successivi controlli dovessero fare emergere la non veridicità del contenuto delle dichiarazioni sostitutive, l'interessato incorrerà nelle sanzioni penali di cui all'art. 76 </w:t>
      </w:r>
      <w:r w:rsidRPr="00CD0B97">
        <w:rPr>
          <w:spacing w:val="2"/>
        </w:rPr>
        <w:t xml:space="preserve">del </w:t>
      </w:r>
      <w:r w:rsidRPr="00CD0B97">
        <w:t xml:space="preserve">D.P.R. </w:t>
      </w:r>
      <w:r w:rsidRPr="00CD0B97">
        <w:rPr>
          <w:spacing w:val="-4"/>
        </w:rPr>
        <w:t xml:space="preserve">n. </w:t>
      </w:r>
      <w:r w:rsidRPr="00CD0B97">
        <w:t xml:space="preserve">445/2000 e </w:t>
      </w:r>
      <w:r w:rsidRPr="00CD0B97">
        <w:lastRenderedPageBreak/>
        <w:t xml:space="preserve">successive modificazioni, decadendo immediatamente dall'impiego e </w:t>
      </w:r>
      <w:r w:rsidRPr="00CD0B97">
        <w:rPr>
          <w:spacing w:val="3"/>
        </w:rPr>
        <w:t xml:space="preserve">da </w:t>
      </w:r>
      <w:r w:rsidRPr="00CD0B97">
        <w:t>ogni altro beneficio eventualmente conseguito sulla base della dichiarazione</w:t>
      </w:r>
      <w:r w:rsidRPr="00CD0B97">
        <w:rPr>
          <w:spacing w:val="47"/>
        </w:rPr>
        <w:t xml:space="preserve"> </w:t>
      </w:r>
      <w:r w:rsidRPr="00CD0B97">
        <w:t>mendace.</w:t>
      </w:r>
    </w:p>
    <w:p w14:paraId="03C15EC1" w14:textId="77777777" w:rsidR="00C075C6" w:rsidRPr="00CD0B97" w:rsidRDefault="00C075C6">
      <w:pPr>
        <w:pStyle w:val="Corpotesto"/>
        <w:spacing w:before="4"/>
      </w:pPr>
    </w:p>
    <w:p w14:paraId="7FC70FFF" w14:textId="2251495F" w:rsidR="00C075C6" w:rsidRPr="00CD0B97" w:rsidRDefault="00CB09A6" w:rsidP="00440A42">
      <w:pPr>
        <w:pStyle w:val="Titolo2"/>
        <w:numPr>
          <w:ilvl w:val="1"/>
          <w:numId w:val="4"/>
        </w:numPr>
        <w:tabs>
          <w:tab w:val="left" w:pos="445"/>
        </w:tabs>
        <w:ind w:left="444" w:hanging="341"/>
      </w:pPr>
      <w:r w:rsidRPr="00CD0B97">
        <w:t>Alla domanda dovranno essere</w:t>
      </w:r>
      <w:r w:rsidRPr="00CD0B97">
        <w:rPr>
          <w:spacing w:val="14"/>
        </w:rPr>
        <w:t xml:space="preserve"> </w:t>
      </w:r>
      <w:r w:rsidRPr="00CD0B97">
        <w:t>allegati:</w:t>
      </w:r>
    </w:p>
    <w:p w14:paraId="23789369" w14:textId="77777777" w:rsidR="00440A42" w:rsidRPr="00CD0B97" w:rsidRDefault="00440A42" w:rsidP="00440A42">
      <w:pPr>
        <w:pStyle w:val="Titolo2"/>
        <w:tabs>
          <w:tab w:val="left" w:pos="445"/>
        </w:tabs>
        <w:ind w:left="103"/>
      </w:pPr>
    </w:p>
    <w:p w14:paraId="12BDA0ED" w14:textId="77777777" w:rsidR="00C075C6" w:rsidRPr="00CD0B97" w:rsidRDefault="00CB09A6">
      <w:pPr>
        <w:pStyle w:val="Paragrafoelenco"/>
        <w:numPr>
          <w:ilvl w:val="0"/>
          <w:numId w:val="3"/>
        </w:numPr>
        <w:tabs>
          <w:tab w:val="left" w:pos="320"/>
        </w:tabs>
      </w:pPr>
      <w:r w:rsidRPr="00CD0B97">
        <w:t>Copia documento di</w:t>
      </w:r>
      <w:r w:rsidRPr="00CD0B97">
        <w:rPr>
          <w:spacing w:val="6"/>
        </w:rPr>
        <w:t xml:space="preserve"> </w:t>
      </w:r>
      <w:r w:rsidRPr="00CD0B97">
        <w:t>identità;</w:t>
      </w:r>
    </w:p>
    <w:p w14:paraId="0FD35E2C" w14:textId="7562F587" w:rsidR="00C075C6" w:rsidRPr="00417D7D" w:rsidRDefault="00CB09A6">
      <w:pPr>
        <w:pStyle w:val="Paragrafoelenco"/>
        <w:numPr>
          <w:ilvl w:val="0"/>
          <w:numId w:val="3"/>
        </w:numPr>
        <w:tabs>
          <w:tab w:val="left" w:pos="335"/>
        </w:tabs>
        <w:spacing w:before="7" w:line="244" w:lineRule="auto"/>
        <w:ind w:left="104" w:right="136" w:firstLine="0"/>
      </w:pPr>
      <w:r w:rsidRPr="00CD0B97">
        <w:t xml:space="preserve">Curriculum vitae in italiano in formato Europass firmato, contenente il nominativo e il contatto di </w:t>
      </w:r>
      <w:r w:rsidRPr="00417D7D">
        <w:t>almeno 2 referenze e comprensivo di autorizzazione al trattamento dei dati</w:t>
      </w:r>
      <w:r w:rsidRPr="00417D7D">
        <w:rPr>
          <w:spacing w:val="16"/>
        </w:rPr>
        <w:t xml:space="preserve"> </w:t>
      </w:r>
      <w:r w:rsidRPr="00417D7D">
        <w:t>personali</w:t>
      </w:r>
      <w:r w:rsidR="00E47B53" w:rsidRPr="00417D7D">
        <w:t>, inoltre:</w:t>
      </w:r>
    </w:p>
    <w:p w14:paraId="65819C78" w14:textId="77777777" w:rsidR="00E47B53" w:rsidRPr="00417D7D" w:rsidRDefault="00E47B53" w:rsidP="00E47B53">
      <w:pPr>
        <w:pStyle w:val="Paragrafoelenco"/>
        <w:widowControl/>
        <w:numPr>
          <w:ilvl w:val="0"/>
          <w:numId w:val="29"/>
        </w:numPr>
        <w:tabs>
          <w:tab w:val="left" w:pos="567"/>
        </w:tabs>
        <w:autoSpaceDE/>
        <w:autoSpaceDN/>
        <w:contextualSpacing/>
        <w:jc w:val="both"/>
        <w:rPr>
          <w:rFonts w:ascii="TimesNewRomanPSMT" w:hAnsi="TimesNewRomanPSMT"/>
          <w:color w:val="000000"/>
        </w:rPr>
      </w:pPr>
      <w:r w:rsidRPr="00417D7D">
        <w:rPr>
          <w:rFonts w:ascii="TimesNewRomanPSMT" w:hAnsi="TimesNewRomanPSMT"/>
          <w:color w:val="000000"/>
        </w:rPr>
        <w:t>si richiede la massima precisione nell’indicare il ruolo ricoperto, la sede di lavoro, le date (giorno, mese e anno) iniziali e finali di ciascuna esperienza professionale;</w:t>
      </w:r>
    </w:p>
    <w:p w14:paraId="385C863B" w14:textId="77777777" w:rsidR="00E47B53" w:rsidRPr="00417D7D" w:rsidRDefault="00E47B53" w:rsidP="00E47B53">
      <w:pPr>
        <w:pStyle w:val="Paragrafoelenco"/>
        <w:widowControl/>
        <w:numPr>
          <w:ilvl w:val="0"/>
          <w:numId w:val="29"/>
        </w:numPr>
        <w:tabs>
          <w:tab w:val="left" w:pos="567"/>
        </w:tabs>
        <w:autoSpaceDE/>
        <w:autoSpaceDN/>
        <w:contextualSpacing/>
        <w:jc w:val="both"/>
        <w:rPr>
          <w:rFonts w:ascii="TimesNewRomanPSMT" w:hAnsi="TimesNewRomanPSMT"/>
          <w:color w:val="000000"/>
        </w:rPr>
      </w:pPr>
      <w:r w:rsidRPr="00417D7D">
        <w:rPr>
          <w:rFonts w:ascii="TimesNewRomanPSMT" w:hAnsi="TimesNewRomanPSMT"/>
          <w:color w:val="000000"/>
        </w:rPr>
        <w:t>Non sono considerate le esperienze professionali che abbiano una sovrapposizione temporale. Il candidato dichiarerà quella ritenuta più rilevante;</w:t>
      </w:r>
    </w:p>
    <w:p w14:paraId="707221A5" w14:textId="1002076C" w:rsidR="00E47B53" w:rsidRPr="00417D7D" w:rsidRDefault="00E47B53" w:rsidP="00E47B53">
      <w:pPr>
        <w:pStyle w:val="Paragrafoelenco"/>
        <w:widowControl/>
        <w:numPr>
          <w:ilvl w:val="0"/>
          <w:numId w:val="29"/>
        </w:numPr>
        <w:tabs>
          <w:tab w:val="left" w:pos="6255"/>
        </w:tabs>
        <w:autoSpaceDE/>
        <w:autoSpaceDN/>
        <w:contextualSpacing/>
        <w:rPr>
          <w:rFonts w:ascii="TimesNewRomanPSMT" w:hAnsi="TimesNewRomanPSMT"/>
          <w:color w:val="000000"/>
        </w:rPr>
      </w:pPr>
      <w:r w:rsidRPr="00417D7D">
        <w:rPr>
          <w:rFonts w:ascii="TimesNewRomanPSMT" w:hAnsi="TimesNewRomanPSMT"/>
          <w:color w:val="000000"/>
        </w:rPr>
        <w:t>Il possesso dei requisiti essenziali e preferenziali richiesti dovrà essere chiaramente evidenziato dal candidato.</w:t>
      </w:r>
    </w:p>
    <w:p w14:paraId="3AD068B2" w14:textId="40DF3517" w:rsidR="00C075C6" w:rsidRPr="00CD0B97" w:rsidRDefault="00CB09A6">
      <w:pPr>
        <w:pStyle w:val="Paragrafoelenco"/>
        <w:numPr>
          <w:ilvl w:val="0"/>
          <w:numId w:val="3"/>
        </w:numPr>
        <w:tabs>
          <w:tab w:val="left" w:pos="320"/>
        </w:tabs>
        <w:spacing w:before="7"/>
      </w:pPr>
      <w:r w:rsidRPr="00CD0B97">
        <w:t xml:space="preserve">Lettera Motivazionale redatta </w:t>
      </w:r>
      <w:r w:rsidRPr="00CD0B97">
        <w:rPr>
          <w:spacing w:val="-3"/>
        </w:rPr>
        <w:t xml:space="preserve">in </w:t>
      </w:r>
      <w:r w:rsidRPr="00CD0B97">
        <w:t>lingua inglese e</w:t>
      </w:r>
      <w:r w:rsidRPr="00CD0B97">
        <w:rPr>
          <w:spacing w:val="29"/>
        </w:rPr>
        <w:t xml:space="preserve"> </w:t>
      </w:r>
      <w:r w:rsidRPr="00CD0B97">
        <w:t>firmata.</w:t>
      </w:r>
    </w:p>
    <w:p w14:paraId="4E048208" w14:textId="5F993D4D" w:rsidR="007C388F" w:rsidRPr="00CD0B97" w:rsidRDefault="007C388F">
      <w:pPr>
        <w:pStyle w:val="Paragrafoelenco"/>
        <w:numPr>
          <w:ilvl w:val="0"/>
          <w:numId w:val="3"/>
        </w:numPr>
        <w:tabs>
          <w:tab w:val="left" w:pos="320"/>
        </w:tabs>
        <w:spacing w:before="7"/>
      </w:pPr>
      <w:r w:rsidRPr="00CD0B97">
        <w:t>Dichiarazione sostitutiva di certificazione, datata e sottoscritta, di cui al punto 3.1.</w:t>
      </w:r>
    </w:p>
    <w:p w14:paraId="684D3CAB" w14:textId="77777777" w:rsidR="00C075C6" w:rsidRPr="00CD0B97" w:rsidRDefault="00C075C6">
      <w:pPr>
        <w:pStyle w:val="Corpotesto"/>
        <w:spacing w:before="8"/>
      </w:pPr>
    </w:p>
    <w:p w14:paraId="761D5B50" w14:textId="0165229F" w:rsidR="00C075C6" w:rsidRPr="00CD0B97" w:rsidRDefault="00CB09A6">
      <w:pPr>
        <w:pStyle w:val="Corpotesto"/>
        <w:spacing w:before="96" w:line="244" w:lineRule="auto"/>
        <w:ind w:left="104" w:right="134"/>
        <w:jc w:val="both"/>
      </w:pPr>
      <w:r w:rsidRPr="00CD0B97">
        <w:t xml:space="preserve">I candidati devono, altresì, indicare il domicilio, il recapito telefonico, </w:t>
      </w:r>
      <w:r w:rsidRPr="00CD0B97">
        <w:rPr>
          <w:spacing w:val="-3"/>
        </w:rPr>
        <w:t xml:space="preserve">il </w:t>
      </w:r>
      <w:r w:rsidRPr="00CD0B97">
        <w:t xml:space="preserve">nome </w:t>
      </w:r>
      <w:r w:rsidRPr="00CD0B97">
        <w:rPr>
          <w:spacing w:val="3"/>
        </w:rPr>
        <w:t xml:space="preserve">di </w:t>
      </w:r>
      <w:r w:rsidRPr="00CD0B97">
        <w:t xml:space="preserve">utenza Skype, l’indirizzo </w:t>
      </w:r>
      <w:r w:rsidRPr="00CD0B97">
        <w:rPr>
          <w:spacing w:val="3"/>
        </w:rPr>
        <w:t xml:space="preserve">di </w:t>
      </w:r>
      <w:r w:rsidRPr="00CD0B97">
        <w:t xml:space="preserve">posta elettronica presso </w:t>
      </w:r>
      <w:r w:rsidRPr="00CD0B97">
        <w:rPr>
          <w:spacing w:val="-3"/>
        </w:rPr>
        <w:t xml:space="preserve">il </w:t>
      </w:r>
      <w:r w:rsidRPr="00CD0B97">
        <w:t xml:space="preserve">quale deve essergli fatta ogni necessaria comunicazione. In assenza di tali informazioni vale l’indirizzo </w:t>
      </w:r>
      <w:r w:rsidRPr="00CD0B97">
        <w:rPr>
          <w:spacing w:val="3"/>
        </w:rPr>
        <w:t xml:space="preserve">di </w:t>
      </w:r>
      <w:r w:rsidRPr="00CD0B97">
        <w:t xml:space="preserve">residenza. Il candidato </w:t>
      </w:r>
      <w:r w:rsidR="00E112E0" w:rsidRPr="00CD0B97">
        <w:rPr>
          <w:spacing w:val="-4"/>
        </w:rPr>
        <w:t xml:space="preserve">ha </w:t>
      </w:r>
      <w:r w:rsidR="00B10A0B" w:rsidRPr="00CD0B97">
        <w:rPr>
          <w:spacing w:val="-4"/>
        </w:rPr>
        <w:t>l’obbligo</w:t>
      </w:r>
      <w:r w:rsidR="00B10A0B" w:rsidRPr="00CD0B97">
        <w:t xml:space="preserve"> di</w:t>
      </w:r>
      <w:r w:rsidRPr="00CD0B97">
        <w:t xml:space="preserve"> comunicare ogni variazione intervenuta successivamente alla presentazione della</w:t>
      </w:r>
      <w:r w:rsidRPr="00CD0B97">
        <w:rPr>
          <w:spacing w:val="43"/>
        </w:rPr>
        <w:t xml:space="preserve"> </w:t>
      </w:r>
      <w:r w:rsidRPr="00CD0B97">
        <w:t>domanda.</w:t>
      </w:r>
    </w:p>
    <w:p w14:paraId="0D7B0D02" w14:textId="77777777" w:rsidR="006B4550" w:rsidRPr="00CD0B97" w:rsidRDefault="006B4550">
      <w:pPr>
        <w:pStyle w:val="Corpotesto"/>
        <w:spacing w:before="6"/>
      </w:pPr>
    </w:p>
    <w:p w14:paraId="5F44FB2E" w14:textId="2B95C97E" w:rsidR="00C075C6" w:rsidRPr="00A37B45" w:rsidRDefault="006B4550" w:rsidP="00767B99">
      <w:pPr>
        <w:pStyle w:val="Corpotesto"/>
        <w:spacing w:before="6"/>
        <w:jc w:val="both"/>
        <w:rPr>
          <w:b/>
          <w:bCs/>
        </w:rPr>
      </w:pPr>
      <w:r w:rsidRPr="00A37B45">
        <w:rPr>
          <w:b/>
          <w:bCs/>
        </w:rPr>
        <w:t xml:space="preserve">Le domande di partecipazione alla selezione, debitamente firmate, ed i relativi allegati di cui al presente punto devono pervenire per posta elettronica ordinaria, in formato non modificabile (pdf) entro e non oltre, a pena di esclusione, le ore 12:00 (ora Kabul, GMT +4:30) </w:t>
      </w:r>
      <w:r w:rsidR="00767B99" w:rsidRPr="00A37B45">
        <w:rPr>
          <w:b/>
          <w:bCs/>
        </w:rPr>
        <w:t>del 04.01.2021</w:t>
      </w:r>
      <w:r w:rsidRPr="00A37B45">
        <w:rPr>
          <w:b/>
          <w:bCs/>
        </w:rPr>
        <w:t xml:space="preserve"> al seguente indirizzo di posta elettronica: kabul@pec.aics.gov.it. L’e-mail dovrà avere come oggetto il codice “07/AICSKABUL/2020”.</w:t>
      </w:r>
    </w:p>
    <w:p w14:paraId="45264DC7" w14:textId="77777777" w:rsidR="006B4550" w:rsidRPr="00CD0B97" w:rsidRDefault="006B4550" w:rsidP="006B4550">
      <w:pPr>
        <w:pStyle w:val="Corpotesto"/>
        <w:spacing w:before="6"/>
        <w:jc w:val="both"/>
      </w:pPr>
    </w:p>
    <w:p w14:paraId="6E7694BC" w14:textId="77777777" w:rsidR="00C075C6" w:rsidRPr="00CD0B97" w:rsidRDefault="00C075C6">
      <w:pPr>
        <w:pStyle w:val="Corpotesto"/>
        <w:spacing w:before="10"/>
      </w:pPr>
    </w:p>
    <w:p w14:paraId="5634EE07" w14:textId="307A91CD" w:rsidR="00C075C6" w:rsidRPr="00CD0B97" w:rsidRDefault="00CB09A6" w:rsidP="00C062D2">
      <w:pPr>
        <w:pStyle w:val="Titolo2"/>
        <w:numPr>
          <w:ilvl w:val="0"/>
          <w:numId w:val="11"/>
        </w:numPr>
        <w:tabs>
          <w:tab w:val="left" w:pos="767"/>
        </w:tabs>
        <w:spacing w:before="1"/>
      </w:pPr>
      <w:r w:rsidRPr="00CD0B97">
        <w:t>ESCLUSIONE DALLE PROCEDURE DI</w:t>
      </w:r>
      <w:r w:rsidRPr="00CD0B97">
        <w:rPr>
          <w:spacing w:val="12"/>
        </w:rPr>
        <w:t xml:space="preserve"> </w:t>
      </w:r>
      <w:r w:rsidRPr="00CD0B97">
        <w:t>SELEZIONE</w:t>
      </w:r>
    </w:p>
    <w:p w14:paraId="5365FAB9" w14:textId="7CA31599" w:rsidR="00C075C6" w:rsidRPr="00CD0B97" w:rsidRDefault="00734EF0" w:rsidP="00440A42">
      <w:pPr>
        <w:pStyle w:val="Corpotesto"/>
      </w:pPr>
      <w:r>
        <w:rPr>
          <w:b/>
        </w:rPr>
        <w:t xml:space="preserve">  </w:t>
      </w:r>
      <w:r w:rsidR="00CB09A6" w:rsidRPr="00CD0B97">
        <w:t>Determinano l’esclusione dalle prove di selezione:</w:t>
      </w:r>
    </w:p>
    <w:p w14:paraId="0A506B32" w14:textId="77777777" w:rsidR="00C075C6" w:rsidRPr="00CD0B97" w:rsidRDefault="00CB09A6">
      <w:pPr>
        <w:pStyle w:val="Paragrafoelenco"/>
        <w:numPr>
          <w:ilvl w:val="0"/>
          <w:numId w:val="2"/>
        </w:numPr>
        <w:tabs>
          <w:tab w:val="left" w:pos="340"/>
        </w:tabs>
        <w:spacing w:before="11"/>
      </w:pPr>
      <w:r w:rsidRPr="00CD0B97">
        <w:rPr>
          <w:spacing w:val="-3"/>
        </w:rPr>
        <w:t>le</w:t>
      </w:r>
      <w:r w:rsidRPr="00CD0B97">
        <w:rPr>
          <w:spacing w:val="9"/>
        </w:rPr>
        <w:t xml:space="preserve"> </w:t>
      </w:r>
      <w:r w:rsidRPr="00CD0B97">
        <w:t>domande</w:t>
      </w:r>
      <w:r w:rsidRPr="00CD0B97">
        <w:rPr>
          <w:spacing w:val="9"/>
        </w:rPr>
        <w:t xml:space="preserve"> </w:t>
      </w:r>
      <w:r w:rsidRPr="00CD0B97">
        <w:t>non presentate</w:t>
      </w:r>
      <w:r w:rsidRPr="00CD0B97">
        <w:rPr>
          <w:spacing w:val="9"/>
        </w:rPr>
        <w:t xml:space="preserve"> </w:t>
      </w:r>
      <w:r w:rsidRPr="00CD0B97">
        <w:t>nelle</w:t>
      </w:r>
      <w:r w:rsidRPr="00CD0B97">
        <w:rPr>
          <w:spacing w:val="5"/>
        </w:rPr>
        <w:t xml:space="preserve"> </w:t>
      </w:r>
      <w:r w:rsidRPr="00CD0B97">
        <w:t>modalità</w:t>
      </w:r>
      <w:r w:rsidRPr="00CD0B97">
        <w:rPr>
          <w:spacing w:val="9"/>
        </w:rPr>
        <w:t xml:space="preserve"> </w:t>
      </w:r>
      <w:r w:rsidRPr="00CD0B97">
        <w:t>e</w:t>
      </w:r>
      <w:r w:rsidRPr="00CD0B97">
        <w:rPr>
          <w:spacing w:val="9"/>
        </w:rPr>
        <w:t xml:space="preserve"> </w:t>
      </w:r>
      <w:r w:rsidRPr="00CD0B97">
        <w:t>termini</w:t>
      </w:r>
      <w:r w:rsidRPr="00CD0B97">
        <w:rPr>
          <w:spacing w:val="8"/>
        </w:rPr>
        <w:t xml:space="preserve"> </w:t>
      </w:r>
      <w:r w:rsidRPr="00CD0B97">
        <w:t>stabiliti</w:t>
      </w:r>
      <w:r w:rsidRPr="00CD0B97">
        <w:rPr>
          <w:spacing w:val="8"/>
        </w:rPr>
        <w:t xml:space="preserve"> </w:t>
      </w:r>
      <w:r w:rsidRPr="00CD0B97">
        <w:t>dal</w:t>
      </w:r>
      <w:r w:rsidRPr="00CD0B97">
        <w:rPr>
          <w:spacing w:val="4"/>
        </w:rPr>
        <w:t xml:space="preserve"> </w:t>
      </w:r>
      <w:r w:rsidRPr="00CD0B97">
        <w:t>punto</w:t>
      </w:r>
      <w:r w:rsidRPr="00CD0B97">
        <w:rPr>
          <w:spacing w:val="11"/>
        </w:rPr>
        <w:t xml:space="preserve"> </w:t>
      </w:r>
      <w:r w:rsidRPr="00CD0B97">
        <w:t>3</w:t>
      </w:r>
      <w:r w:rsidRPr="00CD0B97">
        <w:rPr>
          <w:spacing w:val="6"/>
        </w:rPr>
        <w:t xml:space="preserve"> </w:t>
      </w:r>
      <w:r w:rsidRPr="00CD0B97">
        <w:t>del</w:t>
      </w:r>
      <w:r w:rsidRPr="00CD0B97">
        <w:rPr>
          <w:spacing w:val="4"/>
        </w:rPr>
        <w:t xml:space="preserve"> </w:t>
      </w:r>
      <w:r w:rsidRPr="00CD0B97">
        <w:t>presente</w:t>
      </w:r>
      <w:r w:rsidRPr="00CD0B97">
        <w:rPr>
          <w:spacing w:val="9"/>
        </w:rPr>
        <w:t xml:space="preserve"> </w:t>
      </w:r>
      <w:r w:rsidRPr="00CD0B97">
        <w:t>bando;</w:t>
      </w:r>
    </w:p>
    <w:p w14:paraId="4A2D046D" w14:textId="77777777" w:rsidR="00C075C6" w:rsidRPr="00CD0B97" w:rsidRDefault="00CB09A6">
      <w:pPr>
        <w:pStyle w:val="Paragrafoelenco"/>
        <w:numPr>
          <w:ilvl w:val="0"/>
          <w:numId w:val="2"/>
        </w:numPr>
        <w:tabs>
          <w:tab w:val="left" w:pos="354"/>
        </w:tabs>
        <w:spacing w:before="7"/>
        <w:ind w:left="353" w:hanging="250"/>
      </w:pPr>
      <w:r w:rsidRPr="00CD0B97">
        <w:rPr>
          <w:spacing w:val="-3"/>
        </w:rPr>
        <w:t>le</w:t>
      </w:r>
      <w:r w:rsidRPr="00CD0B97">
        <w:rPr>
          <w:spacing w:val="8"/>
        </w:rPr>
        <w:t xml:space="preserve"> </w:t>
      </w:r>
      <w:r w:rsidRPr="00CD0B97">
        <w:t>domande</w:t>
      </w:r>
      <w:r w:rsidRPr="00CD0B97">
        <w:rPr>
          <w:spacing w:val="-2"/>
        </w:rPr>
        <w:t xml:space="preserve"> </w:t>
      </w:r>
      <w:r w:rsidRPr="00CD0B97">
        <w:t>dalle</w:t>
      </w:r>
      <w:r w:rsidRPr="00CD0B97">
        <w:rPr>
          <w:spacing w:val="9"/>
        </w:rPr>
        <w:t xml:space="preserve"> </w:t>
      </w:r>
      <w:r w:rsidRPr="00CD0B97">
        <w:t>quali</w:t>
      </w:r>
      <w:r w:rsidRPr="00CD0B97">
        <w:rPr>
          <w:spacing w:val="14"/>
        </w:rPr>
        <w:t xml:space="preserve"> </w:t>
      </w:r>
      <w:r w:rsidRPr="00CD0B97">
        <w:t>non risulti</w:t>
      </w:r>
      <w:r w:rsidRPr="00CD0B97">
        <w:rPr>
          <w:spacing w:val="8"/>
        </w:rPr>
        <w:t xml:space="preserve"> </w:t>
      </w:r>
      <w:r w:rsidRPr="00CD0B97">
        <w:t>il</w:t>
      </w:r>
      <w:r w:rsidRPr="00CD0B97">
        <w:rPr>
          <w:spacing w:val="2"/>
        </w:rPr>
        <w:t xml:space="preserve"> </w:t>
      </w:r>
      <w:r w:rsidRPr="00CD0B97">
        <w:t>possesso</w:t>
      </w:r>
      <w:r w:rsidRPr="00CD0B97">
        <w:rPr>
          <w:spacing w:val="17"/>
        </w:rPr>
        <w:t xml:space="preserve"> </w:t>
      </w:r>
      <w:r w:rsidRPr="00CD0B97">
        <w:t>di</w:t>
      </w:r>
      <w:r w:rsidRPr="00CD0B97">
        <w:rPr>
          <w:spacing w:val="2"/>
        </w:rPr>
        <w:t xml:space="preserve"> </w:t>
      </w:r>
      <w:r w:rsidRPr="00CD0B97">
        <w:t>tutti</w:t>
      </w:r>
      <w:r w:rsidRPr="00CD0B97">
        <w:rPr>
          <w:spacing w:val="2"/>
        </w:rPr>
        <w:t xml:space="preserve"> </w:t>
      </w:r>
      <w:r w:rsidRPr="00CD0B97">
        <w:t>i</w:t>
      </w:r>
      <w:r w:rsidRPr="00CD0B97">
        <w:rPr>
          <w:spacing w:val="8"/>
        </w:rPr>
        <w:t xml:space="preserve"> </w:t>
      </w:r>
      <w:r w:rsidRPr="00CD0B97">
        <w:t>requisiti</w:t>
      </w:r>
      <w:r w:rsidRPr="00CD0B97">
        <w:rPr>
          <w:spacing w:val="3"/>
        </w:rPr>
        <w:t xml:space="preserve"> </w:t>
      </w:r>
      <w:r w:rsidRPr="00CD0B97">
        <w:t>essenziali</w:t>
      </w:r>
      <w:r w:rsidRPr="00CD0B97">
        <w:rPr>
          <w:spacing w:val="8"/>
        </w:rPr>
        <w:t xml:space="preserve"> </w:t>
      </w:r>
      <w:r w:rsidRPr="00CD0B97">
        <w:t>di</w:t>
      </w:r>
      <w:r w:rsidRPr="00CD0B97">
        <w:rPr>
          <w:spacing w:val="8"/>
        </w:rPr>
        <w:t xml:space="preserve"> </w:t>
      </w:r>
      <w:r w:rsidRPr="00CD0B97">
        <w:t>cui</w:t>
      </w:r>
      <w:r w:rsidRPr="00CD0B97">
        <w:rPr>
          <w:spacing w:val="3"/>
        </w:rPr>
        <w:t xml:space="preserve"> </w:t>
      </w:r>
      <w:r w:rsidRPr="00CD0B97">
        <w:t>al</w:t>
      </w:r>
      <w:r w:rsidRPr="00CD0B97">
        <w:rPr>
          <w:spacing w:val="3"/>
        </w:rPr>
        <w:t xml:space="preserve"> </w:t>
      </w:r>
      <w:r w:rsidRPr="00CD0B97">
        <w:t>punto</w:t>
      </w:r>
      <w:r w:rsidRPr="00CD0B97">
        <w:rPr>
          <w:spacing w:val="11"/>
        </w:rPr>
        <w:t xml:space="preserve"> </w:t>
      </w:r>
      <w:r w:rsidRPr="00CD0B97">
        <w:t>2.1;</w:t>
      </w:r>
    </w:p>
    <w:p w14:paraId="3C0FAA55" w14:textId="7F563DAE" w:rsidR="00C075C6" w:rsidRPr="00CD0B97" w:rsidRDefault="00CB09A6">
      <w:pPr>
        <w:pStyle w:val="Paragrafoelenco"/>
        <w:numPr>
          <w:ilvl w:val="0"/>
          <w:numId w:val="2"/>
        </w:numPr>
        <w:tabs>
          <w:tab w:val="left" w:pos="340"/>
        </w:tabs>
        <w:spacing w:before="6"/>
      </w:pPr>
      <w:r w:rsidRPr="00CD0B97">
        <w:rPr>
          <w:spacing w:val="-3"/>
        </w:rPr>
        <w:t xml:space="preserve">le </w:t>
      </w:r>
      <w:r w:rsidRPr="00CD0B97">
        <w:t>domande prive della sottoscrizione</w:t>
      </w:r>
      <w:r w:rsidRPr="00CD0B97">
        <w:rPr>
          <w:spacing w:val="17"/>
        </w:rPr>
        <w:t xml:space="preserve"> </w:t>
      </w:r>
      <w:r w:rsidRPr="00CD0B97">
        <w:t>autografa.</w:t>
      </w:r>
    </w:p>
    <w:p w14:paraId="2A894482" w14:textId="77777777" w:rsidR="00BC126E" w:rsidRPr="00CD0B97" w:rsidRDefault="00BC126E" w:rsidP="006B4550">
      <w:pPr>
        <w:tabs>
          <w:tab w:val="left" w:pos="340"/>
        </w:tabs>
        <w:spacing w:before="6"/>
      </w:pPr>
    </w:p>
    <w:p w14:paraId="4D71986E" w14:textId="2DE43B6D" w:rsidR="006B4550" w:rsidRPr="00CD0B97" w:rsidRDefault="00CB09A6" w:rsidP="006B4550">
      <w:pPr>
        <w:pStyle w:val="Titolo2"/>
        <w:numPr>
          <w:ilvl w:val="0"/>
          <w:numId w:val="11"/>
        </w:numPr>
        <w:tabs>
          <w:tab w:val="left" w:pos="767"/>
        </w:tabs>
        <w:spacing w:before="99"/>
      </w:pPr>
      <w:r w:rsidRPr="00CD0B97">
        <w:t>VALUTAZIONE DELLE</w:t>
      </w:r>
      <w:r w:rsidRPr="00CD0B97">
        <w:rPr>
          <w:spacing w:val="-1"/>
        </w:rPr>
        <w:t xml:space="preserve"> </w:t>
      </w:r>
      <w:r w:rsidRPr="00CD0B97">
        <w:t>DOMANDE</w:t>
      </w:r>
    </w:p>
    <w:p w14:paraId="28346560" w14:textId="51E6D4BC" w:rsidR="006B4550" w:rsidRPr="00CD0B97" w:rsidRDefault="006B4550" w:rsidP="006B4550">
      <w:pPr>
        <w:pStyle w:val="Corpotesto"/>
        <w:spacing w:before="8"/>
        <w:jc w:val="both"/>
        <w:rPr>
          <w:bCs/>
        </w:rPr>
      </w:pPr>
      <w:r w:rsidRPr="00CD0B97">
        <w:rPr>
          <w:bCs/>
        </w:rPr>
        <w:t>L’AICS di Kabul verificherà l’ammissibilità delle candidature pervenute sulla base del possesso dei requisiti sopraindicati e delle modalità di presentazione delle stesse, come previsto ai punti 2 e 3 del presente bando. La successiva valutazione delle candidature risultate ammissibili sarà svolta da un’apposita Commissione di Valutazione che sarà nominata dal Titolare della Sede Estera dell’AICS di Kabul. Successivamente, la Commissione valuta nel merito le candidature assegnando un punteggio complessivo massimo di 100 punti secondo le modalità di seguito specificate:</w:t>
      </w:r>
    </w:p>
    <w:p w14:paraId="7D21E7F1" w14:textId="77777777" w:rsidR="006B4550" w:rsidRPr="00CD0B97" w:rsidRDefault="006B4550" w:rsidP="006B4550">
      <w:pPr>
        <w:pStyle w:val="Corpotesto"/>
        <w:spacing w:before="8"/>
        <w:jc w:val="both"/>
        <w:rPr>
          <w:bCs/>
        </w:rPr>
      </w:pPr>
    </w:p>
    <w:p w14:paraId="5EE7BF71" w14:textId="68F30B2D" w:rsidR="00C075C6" w:rsidRPr="00CD0B97" w:rsidRDefault="00443938" w:rsidP="006B4550">
      <w:pPr>
        <w:pStyle w:val="Corpotesto"/>
        <w:spacing w:before="8"/>
        <w:rPr>
          <w:b/>
        </w:rPr>
      </w:pPr>
      <w:r w:rsidRPr="00CD0B97">
        <w:rPr>
          <w:b/>
        </w:rPr>
        <w:t>TITOLI: fino a 7</w:t>
      </w:r>
      <w:r w:rsidR="006B4550" w:rsidRPr="00CD0B97">
        <w:rPr>
          <w:b/>
        </w:rPr>
        <w:t>0 punti</w:t>
      </w:r>
    </w:p>
    <w:p w14:paraId="7EBC8F15" w14:textId="77777777" w:rsidR="00C075C6" w:rsidRPr="00CD0B97" w:rsidRDefault="00C075C6">
      <w:pPr>
        <w:pStyle w:val="Corpotesto"/>
        <w:rPr>
          <w:b/>
          <w:bCs/>
        </w:rPr>
      </w:pPr>
    </w:p>
    <w:p w14:paraId="5FCA4A26" w14:textId="4DBBD336" w:rsidR="00D627DF" w:rsidRPr="00CD0B97" w:rsidRDefault="00D627DF" w:rsidP="00443938">
      <w:pPr>
        <w:pStyle w:val="Corpotesto"/>
      </w:pPr>
      <w:r w:rsidRPr="00CD0B97">
        <w:rPr>
          <w:b/>
          <w:bCs/>
        </w:rPr>
        <w:t>REQUISITI ESSENZIALI</w:t>
      </w:r>
      <w:r w:rsidRPr="00CD0B97">
        <w:t xml:space="preserve">: Costituiranno titolo essenziale per l’incarico, fino ad un punteggio </w:t>
      </w:r>
      <w:r w:rsidRPr="00CD0B97">
        <w:rPr>
          <w:b/>
          <w:bCs/>
        </w:rPr>
        <w:t xml:space="preserve">massimo di </w:t>
      </w:r>
      <w:r w:rsidR="00440A42" w:rsidRPr="00CD0B97">
        <w:rPr>
          <w:b/>
          <w:bCs/>
        </w:rPr>
        <w:t>2</w:t>
      </w:r>
      <w:r w:rsidR="00443938" w:rsidRPr="00CD0B97">
        <w:rPr>
          <w:b/>
          <w:bCs/>
        </w:rPr>
        <w:t>5</w:t>
      </w:r>
      <w:r w:rsidRPr="00CD0B97">
        <w:rPr>
          <w:b/>
          <w:bCs/>
        </w:rPr>
        <w:t xml:space="preserve"> punti</w:t>
      </w:r>
      <w:r w:rsidRPr="00CD0B97">
        <w:t>, assegnati con il seguente criterio:</w:t>
      </w:r>
      <w:r w:rsidRPr="00CD0B97">
        <w:rPr>
          <w:b/>
          <w:bCs/>
        </w:rPr>
        <w:t xml:space="preserve"> </w:t>
      </w:r>
    </w:p>
    <w:p w14:paraId="6E8B713D" w14:textId="579B6E22" w:rsidR="00D627DF" w:rsidRPr="00CD0B97" w:rsidRDefault="00D627DF" w:rsidP="00D47DD0">
      <w:pPr>
        <w:pStyle w:val="Paragrafoelenco"/>
        <w:numPr>
          <w:ilvl w:val="0"/>
          <w:numId w:val="13"/>
        </w:numPr>
      </w:pPr>
      <w:r w:rsidRPr="00CD0B97">
        <w:t xml:space="preserve">Conoscenza della lingua inglese (scritta e orale) a livello C2 - 5 punti. </w:t>
      </w:r>
    </w:p>
    <w:p w14:paraId="76841E67" w14:textId="3F3A7EA3" w:rsidR="00D627DF" w:rsidRPr="00CD0B97" w:rsidRDefault="00D627DF" w:rsidP="00D47DD0">
      <w:pPr>
        <w:pStyle w:val="Corpotesto"/>
        <w:rPr>
          <w:b/>
          <w:bCs/>
        </w:rPr>
      </w:pPr>
      <w:r w:rsidRPr="00CD0B97">
        <w:rPr>
          <w:b/>
          <w:bCs/>
        </w:rPr>
        <w:t xml:space="preserve">Esperienza professionale - max. </w:t>
      </w:r>
      <w:r w:rsidR="00443938" w:rsidRPr="00CD0B97">
        <w:rPr>
          <w:b/>
          <w:bCs/>
        </w:rPr>
        <w:t>20</w:t>
      </w:r>
      <w:r w:rsidRPr="00CD0B97">
        <w:rPr>
          <w:b/>
          <w:bCs/>
        </w:rPr>
        <w:t xml:space="preserve"> punti, assegnati con i seguenti criteri:</w:t>
      </w:r>
    </w:p>
    <w:p w14:paraId="458F4F54" w14:textId="6D93433A" w:rsidR="00D627DF" w:rsidRPr="00767B99" w:rsidRDefault="00D627DF" w:rsidP="00153E2A">
      <w:pPr>
        <w:pStyle w:val="Paragrafoelenco"/>
        <w:numPr>
          <w:ilvl w:val="0"/>
          <w:numId w:val="13"/>
        </w:numPr>
      </w:pPr>
      <w:r w:rsidRPr="00767B99">
        <w:t xml:space="preserve">Fino a </w:t>
      </w:r>
      <w:r w:rsidR="00443938" w:rsidRPr="00767B99">
        <w:t>10</w:t>
      </w:r>
      <w:r w:rsidRPr="00767B99">
        <w:t xml:space="preserve"> punti per esperienze</w:t>
      </w:r>
      <w:r w:rsidR="00A82789" w:rsidRPr="00767B99">
        <w:t xml:space="preserve"> professionali </w:t>
      </w:r>
      <w:r w:rsidR="00153E2A" w:rsidRPr="00767B99">
        <w:t xml:space="preserve">nei settori del </w:t>
      </w:r>
      <w:r w:rsidR="00006C80" w:rsidRPr="00767B99">
        <w:t>Buon Governo</w:t>
      </w:r>
      <w:r w:rsidR="00D47DD0" w:rsidRPr="00767B99">
        <w:t xml:space="preserve"> e</w:t>
      </w:r>
      <w:r w:rsidR="00D248B3" w:rsidRPr="00767B99">
        <w:t>/o</w:t>
      </w:r>
      <w:r w:rsidR="00D47DD0" w:rsidRPr="00767B99">
        <w:t xml:space="preserve"> Giustizia</w:t>
      </w:r>
      <w:r w:rsidR="00006C80" w:rsidRPr="00767B99">
        <w:t xml:space="preserve"> di almeno </w:t>
      </w:r>
      <w:r w:rsidR="00A82789" w:rsidRPr="00767B99">
        <w:t>7</w:t>
      </w:r>
      <w:r w:rsidR="00D47DD0" w:rsidRPr="00767B99">
        <w:t xml:space="preserve"> </w:t>
      </w:r>
      <w:r w:rsidR="00006C80" w:rsidRPr="00767B99">
        <w:t>anni (</w:t>
      </w:r>
      <w:r w:rsidRPr="00767B99">
        <w:t xml:space="preserve">calcolando un punto per ogni anno oltre i </w:t>
      </w:r>
      <w:r w:rsidR="00E663F8" w:rsidRPr="00767B99">
        <w:t>7</w:t>
      </w:r>
      <w:r w:rsidR="00D47DD0" w:rsidRPr="00767B99">
        <w:t xml:space="preserve"> </w:t>
      </w:r>
      <w:r w:rsidRPr="00767B99">
        <w:t xml:space="preserve">richiesti per un massimo di </w:t>
      </w:r>
      <w:r w:rsidR="00443938" w:rsidRPr="00767B99">
        <w:t>10</w:t>
      </w:r>
      <w:r w:rsidRPr="00767B99">
        <w:t xml:space="preserve"> anni);</w:t>
      </w:r>
    </w:p>
    <w:p w14:paraId="1620C310" w14:textId="5803DB02" w:rsidR="00006C80" w:rsidRPr="00767B99" w:rsidRDefault="00D627DF" w:rsidP="00A82789">
      <w:pPr>
        <w:pStyle w:val="Paragrafoelenco"/>
        <w:numPr>
          <w:ilvl w:val="0"/>
          <w:numId w:val="13"/>
        </w:numPr>
      </w:pPr>
      <w:r w:rsidRPr="00767B99">
        <w:lastRenderedPageBreak/>
        <w:t xml:space="preserve">Fino a 10 punti per esperienza </w:t>
      </w:r>
      <w:r w:rsidR="00006C80" w:rsidRPr="00767B99">
        <w:t xml:space="preserve">nel settore richiesto per almeno </w:t>
      </w:r>
      <w:r w:rsidR="00A82789" w:rsidRPr="00767B99">
        <w:t>5 anni</w:t>
      </w:r>
      <w:r w:rsidR="00006C80" w:rsidRPr="00767B99">
        <w:t xml:space="preserve"> </w:t>
      </w:r>
      <w:r w:rsidR="00BE7215" w:rsidRPr="00767B99">
        <w:t xml:space="preserve">nei Paesi in Via di Sviluppo </w:t>
      </w:r>
      <w:r w:rsidRPr="00767B99">
        <w:t xml:space="preserve">(calcolando un punto per ogni anno oltre i </w:t>
      </w:r>
      <w:r w:rsidR="00E663F8" w:rsidRPr="00767B99">
        <w:t>5</w:t>
      </w:r>
      <w:r w:rsidRPr="00767B99">
        <w:t xml:space="preserve"> richiesti, per un massimo di 10 anni).</w:t>
      </w:r>
    </w:p>
    <w:p w14:paraId="389B6855" w14:textId="77777777" w:rsidR="00006C80" w:rsidRPr="00CD0B97" w:rsidRDefault="00006C80" w:rsidP="00D627DF">
      <w:pPr>
        <w:pStyle w:val="Corpotesto"/>
        <w:rPr>
          <w:highlight w:val="yellow"/>
        </w:rPr>
      </w:pPr>
    </w:p>
    <w:p w14:paraId="4FB1A028" w14:textId="19D2256C" w:rsidR="00CF7841" w:rsidRPr="00CD0B97" w:rsidRDefault="0014604A" w:rsidP="00443938">
      <w:pPr>
        <w:pStyle w:val="Corpotesto"/>
        <w:ind w:left="104"/>
      </w:pPr>
      <w:r w:rsidRPr="00CD0B97">
        <w:rPr>
          <w:b/>
          <w:bCs/>
        </w:rPr>
        <w:t>REQUISITI PREFERENZIALI</w:t>
      </w:r>
      <w:r w:rsidRPr="00CD0B97">
        <w:t xml:space="preserve"> – punteggio massimo </w:t>
      </w:r>
      <w:r w:rsidRPr="00CD0B97">
        <w:rPr>
          <w:b/>
          <w:bCs/>
        </w:rPr>
        <w:t>4</w:t>
      </w:r>
      <w:r w:rsidR="00443938" w:rsidRPr="00CD0B97">
        <w:rPr>
          <w:b/>
          <w:bCs/>
        </w:rPr>
        <w:t>5</w:t>
      </w:r>
      <w:r w:rsidRPr="00CD0B97">
        <w:rPr>
          <w:b/>
          <w:bCs/>
        </w:rPr>
        <w:t xml:space="preserve"> punti</w:t>
      </w:r>
      <w:r w:rsidRPr="00CD0B97">
        <w:t xml:space="preserve"> con </w:t>
      </w:r>
      <w:r w:rsidR="00F502C9" w:rsidRPr="00CD0B97">
        <w:t>i</w:t>
      </w:r>
      <w:r w:rsidRPr="00CD0B97">
        <w:t xml:space="preserve"> seguenti criteri: </w:t>
      </w:r>
    </w:p>
    <w:p w14:paraId="0F98AC0A" w14:textId="77777777" w:rsidR="00CD711F" w:rsidRPr="00CD0B97" w:rsidRDefault="00CD711F">
      <w:pPr>
        <w:pStyle w:val="Corpotesto"/>
        <w:ind w:left="104"/>
      </w:pPr>
    </w:p>
    <w:p w14:paraId="73419004" w14:textId="5B29DFC8" w:rsidR="00CD711F" w:rsidRPr="00767B99" w:rsidRDefault="00767B99" w:rsidP="00767B99">
      <w:pPr>
        <w:widowControl/>
        <w:numPr>
          <w:ilvl w:val="0"/>
          <w:numId w:val="27"/>
        </w:numPr>
        <w:autoSpaceDE/>
        <w:autoSpaceDN/>
        <w:contextualSpacing/>
        <w:jc w:val="both"/>
        <w:rPr>
          <w:color w:val="000000"/>
          <w:kern w:val="1"/>
          <w:lang w:eastAsia="hi-IN" w:bidi="hi-IN"/>
        </w:rPr>
      </w:pPr>
      <w:r w:rsidRPr="00767B99">
        <w:rPr>
          <w:color w:val="000000"/>
          <w:kern w:val="1"/>
          <w:lang w:eastAsia="hi-IN" w:bidi="hi-IN"/>
        </w:rPr>
        <w:t xml:space="preserve">Esperienza professionale maturata con approccio sistemico e intersettoriale (es. esperienze integrate nei settori del Buon Governo quali Giustizia e Genere). </w:t>
      </w:r>
      <w:r w:rsidR="00CD711F" w:rsidRPr="00767B99">
        <w:rPr>
          <w:color w:val="000000"/>
          <w:kern w:val="1"/>
          <w:lang w:eastAsia="hi-IN" w:bidi="hi-IN"/>
        </w:rPr>
        <w:t>(</w:t>
      </w:r>
      <w:r w:rsidR="00CD711F" w:rsidRPr="00767B99">
        <w:rPr>
          <w:b/>
          <w:bCs/>
          <w:color w:val="000000"/>
          <w:kern w:val="1"/>
          <w:lang w:eastAsia="hi-IN" w:bidi="hi-IN"/>
        </w:rPr>
        <w:t>Max 1</w:t>
      </w:r>
      <w:r w:rsidR="00D874D5" w:rsidRPr="00767B99">
        <w:rPr>
          <w:b/>
          <w:bCs/>
          <w:color w:val="000000"/>
          <w:kern w:val="1"/>
          <w:lang w:eastAsia="hi-IN" w:bidi="hi-IN"/>
        </w:rPr>
        <w:t>0</w:t>
      </w:r>
      <w:r w:rsidR="00CD711F" w:rsidRPr="00767B99">
        <w:rPr>
          <w:b/>
          <w:bCs/>
          <w:color w:val="000000"/>
          <w:kern w:val="1"/>
          <w:lang w:eastAsia="hi-IN" w:bidi="hi-IN"/>
        </w:rPr>
        <w:t xml:space="preserve"> punti</w:t>
      </w:r>
      <w:r w:rsidR="00CD711F" w:rsidRPr="00767B99">
        <w:rPr>
          <w:color w:val="000000"/>
          <w:kern w:val="1"/>
          <w:lang w:eastAsia="hi-IN" w:bidi="hi-IN"/>
        </w:rPr>
        <w:t>)</w:t>
      </w:r>
    </w:p>
    <w:p w14:paraId="7EF4B494" w14:textId="455D701D" w:rsidR="00BE7215" w:rsidRPr="00767B99" w:rsidRDefault="00BE7215" w:rsidP="00BE7215">
      <w:pPr>
        <w:pStyle w:val="Paragrafoelenco"/>
        <w:widowControl/>
        <w:numPr>
          <w:ilvl w:val="0"/>
          <w:numId w:val="27"/>
        </w:numPr>
        <w:autoSpaceDE/>
        <w:autoSpaceDN/>
        <w:contextualSpacing/>
        <w:jc w:val="both"/>
        <w:rPr>
          <w:color w:val="000000"/>
          <w:kern w:val="1"/>
          <w:lang w:eastAsia="hi-IN" w:bidi="hi-IN"/>
        </w:rPr>
      </w:pPr>
      <w:r w:rsidRPr="00767B99">
        <w:rPr>
          <w:color w:val="000000"/>
          <w:kern w:val="1"/>
          <w:lang w:eastAsia="hi-IN" w:bidi="hi-IN"/>
        </w:rPr>
        <w:t>Esperienza lavorativa all’interno e conoscenza delle procedure della Cooperazione italiana, Banca Mondiale, UE, e altri maggiori Organismi internazionali. (</w:t>
      </w:r>
      <w:r w:rsidRPr="00767B99">
        <w:rPr>
          <w:b/>
          <w:bCs/>
          <w:color w:val="000000"/>
          <w:kern w:val="1"/>
          <w:lang w:eastAsia="hi-IN" w:bidi="hi-IN"/>
        </w:rPr>
        <w:t>Max 10 punti</w:t>
      </w:r>
      <w:r w:rsidRPr="00767B99">
        <w:rPr>
          <w:color w:val="000000"/>
          <w:kern w:val="1"/>
          <w:lang w:eastAsia="hi-IN" w:bidi="hi-IN"/>
        </w:rPr>
        <w:t>)</w:t>
      </w:r>
    </w:p>
    <w:p w14:paraId="353EDCB2" w14:textId="50E7828B" w:rsidR="00CD711F" w:rsidRPr="00767B99" w:rsidRDefault="00CD711F" w:rsidP="00CD711F">
      <w:pPr>
        <w:pStyle w:val="Paragrafoelenco"/>
        <w:widowControl/>
        <w:numPr>
          <w:ilvl w:val="0"/>
          <w:numId w:val="27"/>
        </w:numPr>
        <w:autoSpaceDE/>
        <w:autoSpaceDN/>
        <w:contextualSpacing/>
        <w:jc w:val="both"/>
        <w:rPr>
          <w:lang w:eastAsia="it-IT"/>
        </w:rPr>
      </w:pPr>
      <w:r w:rsidRPr="00767B99">
        <w:rPr>
          <w:lang w:eastAsia="it-IT"/>
        </w:rPr>
        <w:t xml:space="preserve">Esperienza professionale </w:t>
      </w:r>
      <w:r w:rsidR="00D874D5" w:rsidRPr="00767B99">
        <w:rPr>
          <w:lang w:eastAsia="it-IT"/>
        </w:rPr>
        <w:t>nel dialogo e coordinamento con altri attori di sviluppo in ambito europeo ed internazionale</w:t>
      </w:r>
      <w:r w:rsidR="00E00CAB" w:rsidRPr="00767B99">
        <w:t xml:space="preserve">, </w:t>
      </w:r>
      <w:r w:rsidRPr="00767B99">
        <w:t>conoscenza dei meccanismi di coordinamento con controparti istituzionali e partner di sviluppo (agenzie multilaterali, donatori bilaterali) anche per iniziative multi-donatori</w:t>
      </w:r>
      <w:r w:rsidR="00E00CAB" w:rsidRPr="00767B99">
        <w:t xml:space="preserve"> </w:t>
      </w:r>
      <w:r w:rsidR="00F677F0" w:rsidRPr="00767B99">
        <w:t xml:space="preserve">e </w:t>
      </w:r>
      <w:r w:rsidR="00F677F0" w:rsidRPr="00767B99">
        <w:rPr>
          <w:lang w:eastAsia="it-IT"/>
        </w:rPr>
        <w:t>per</w:t>
      </w:r>
      <w:r w:rsidR="00E00CAB" w:rsidRPr="00767B99">
        <w:rPr>
          <w:lang w:eastAsia="it-IT"/>
        </w:rPr>
        <w:t xml:space="preserve"> l’Agenda dello Sviluppo Sostenibile</w:t>
      </w:r>
      <w:r w:rsidRPr="00767B99">
        <w:rPr>
          <w:lang w:eastAsia="it-IT"/>
        </w:rPr>
        <w:t xml:space="preserve"> (</w:t>
      </w:r>
      <w:r w:rsidRPr="00767B99">
        <w:rPr>
          <w:b/>
          <w:bCs/>
          <w:lang w:eastAsia="it-IT"/>
        </w:rPr>
        <w:t xml:space="preserve">Max </w:t>
      </w:r>
      <w:r w:rsidR="00443938" w:rsidRPr="00767B99">
        <w:rPr>
          <w:b/>
          <w:bCs/>
          <w:lang w:eastAsia="it-IT"/>
        </w:rPr>
        <w:t>8</w:t>
      </w:r>
      <w:r w:rsidRPr="00767B99">
        <w:rPr>
          <w:b/>
          <w:bCs/>
          <w:lang w:eastAsia="it-IT"/>
        </w:rPr>
        <w:t xml:space="preserve"> punti</w:t>
      </w:r>
      <w:r w:rsidRPr="00767B99">
        <w:rPr>
          <w:lang w:eastAsia="it-IT"/>
        </w:rPr>
        <w:t>).</w:t>
      </w:r>
    </w:p>
    <w:p w14:paraId="2D833A70" w14:textId="476B2414" w:rsidR="00CD711F" w:rsidRPr="00767B99" w:rsidRDefault="00CD711F" w:rsidP="00CD711F">
      <w:pPr>
        <w:pStyle w:val="Paragrafoelenco"/>
        <w:widowControl/>
        <w:numPr>
          <w:ilvl w:val="0"/>
          <w:numId w:val="27"/>
        </w:numPr>
        <w:autoSpaceDE/>
        <w:autoSpaceDN/>
        <w:contextualSpacing/>
        <w:jc w:val="both"/>
        <w:rPr>
          <w:color w:val="000000"/>
          <w:kern w:val="1"/>
          <w:lang w:eastAsia="hi-IN" w:bidi="hi-IN"/>
        </w:rPr>
      </w:pPr>
      <w:r w:rsidRPr="00767B99">
        <w:rPr>
          <w:color w:val="000000"/>
          <w:kern w:val="1"/>
          <w:lang w:eastAsia="hi-IN" w:bidi="hi-IN"/>
        </w:rPr>
        <w:t xml:space="preserve">Esperienza </w:t>
      </w:r>
      <w:r w:rsidR="001B7A47" w:rsidRPr="00767B99">
        <w:rPr>
          <w:color w:val="000000"/>
          <w:kern w:val="1"/>
          <w:lang w:eastAsia="hi-IN" w:bidi="hi-IN"/>
        </w:rPr>
        <w:t xml:space="preserve">nella gestione, </w:t>
      </w:r>
      <w:r w:rsidRPr="00767B99">
        <w:rPr>
          <w:color w:val="000000"/>
          <w:kern w:val="1"/>
          <w:lang w:eastAsia="hi-IN" w:bidi="hi-IN"/>
        </w:rPr>
        <w:t>monitoraggio, valutazione e con predisposizione/revi</w:t>
      </w:r>
      <w:r w:rsidR="001B7A47" w:rsidRPr="00767B99">
        <w:rPr>
          <w:color w:val="000000"/>
          <w:kern w:val="1"/>
          <w:lang w:eastAsia="hi-IN" w:bidi="hi-IN"/>
        </w:rPr>
        <w:t>sione di documentazione tecno</w:t>
      </w:r>
      <w:r w:rsidRPr="00767B99">
        <w:rPr>
          <w:color w:val="000000"/>
          <w:kern w:val="1"/>
          <w:lang w:eastAsia="hi-IN" w:bidi="hi-IN"/>
        </w:rPr>
        <w:t xml:space="preserve"> amministrativa, quali stati di avanzamento delle attività o valutazione gare nei settori di interesse </w:t>
      </w:r>
      <w:r w:rsidR="001B7A47" w:rsidRPr="00767B99">
        <w:rPr>
          <w:lang w:eastAsia="it-IT"/>
        </w:rPr>
        <w:t>(</w:t>
      </w:r>
      <w:r w:rsidR="001B7A47" w:rsidRPr="00767B99">
        <w:rPr>
          <w:b/>
          <w:bCs/>
          <w:lang w:eastAsia="it-IT"/>
        </w:rPr>
        <w:t xml:space="preserve">Max </w:t>
      </w:r>
      <w:r w:rsidR="00443938" w:rsidRPr="00767B99">
        <w:rPr>
          <w:b/>
          <w:bCs/>
          <w:lang w:eastAsia="it-IT"/>
        </w:rPr>
        <w:t>7</w:t>
      </w:r>
      <w:r w:rsidR="001B7A47" w:rsidRPr="00767B99">
        <w:rPr>
          <w:b/>
          <w:bCs/>
          <w:lang w:eastAsia="it-IT"/>
        </w:rPr>
        <w:t xml:space="preserve"> punti</w:t>
      </w:r>
      <w:r w:rsidR="001B7A47" w:rsidRPr="00767B99">
        <w:rPr>
          <w:lang w:eastAsia="it-IT"/>
        </w:rPr>
        <w:t>).</w:t>
      </w:r>
    </w:p>
    <w:p w14:paraId="74881D75" w14:textId="0BB13ACF" w:rsidR="00CD711F" w:rsidRPr="00767B99" w:rsidRDefault="00CD711F" w:rsidP="00CD711F">
      <w:pPr>
        <w:pStyle w:val="Paragrafoelenco"/>
        <w:widowControl/>
        <w:numPr>
          <w:ilvl w:val="0"/>
          <w:numId w:val="27"/>
        </w:numPr>
        <w:autoSpaceDE/>
        <w:autoSpaceDN/>
        <w:contextualSpacing/>
        <w:jc w:val="both"/>
        <w:rPr>
          <w:lang w:eastAsia="it-IT"/>
        </w:rPr>
      </w:pPr>
      <w:r w:rsidRPr="00767B99">
        <w:rPr>
          <w:color w:val="000000"/>
          <w:kern w:val="1"/>
          <w:lang w:eastAsia="hi-IN" w:bidi="hi-IN"/>
        </w:rPr>
        <w:t>Esperienza lavorativa similare svolta in Afghanistan e/o in paesi fragili</w:t>
      </w:r>
      <w:r w:rsidRPr="00767B99">
        <w:rPr>
          <w:lang w:eastAsia="it-IT"/>
        </w:rPr>
        <w:t xml:space="preserve"> (</w:t>
      </w:r>
      <w:r w:rsidRPr="00767B99">
        <w:rPr>
          <w:b/>
          <w:bCs/>
          <w:lang w:eastAsia="it-IT"/>
        </w:rPr>
        <w:t xml:space="preserve">Max </w:t>
      </w:r>
      <w:r w:rsidR="00D874D5" w:rsidRPr="00767B99">
        <w:rPr>
          <w:b/>
          <w:bCs/>
          <w:lang w:eastAsia="it-IT"/>
        </w:rPr>
        <w:t>5</w:t>
      </w:r>
      <w:r w:rsidRPr="00767B99">
        <w:rPr>
          <w:b/>
          <w:bCs/>
          <w:lang w:eastAsia="it-IT"/>
        </w:rPr>
        <w:t xml:space="preserve"> punti</w:t>
      </w:r>
      <w:r w:rsidRPr="00767B99">
        <w:rPr>
          <w:lang w:eastAsia="it-IT"/>
        </w:rPr>
        <w:t>).</w:t>
      </w:r>
    </w:p>
    <w:p w14:paraId="21056519" w14:textId="2821F54D" w:rsidR="006B4550" w:rsidRPr="00767B99" w:rsidRDefault="00CD711F" w:rsidP="00CD711F">
      <w:pPr>
        <w:pStyle w:val="Paragrafoelenco"/>
        <w:widowControl/>
        <w:numPr>
          <w:ilvl w:val="0"/>
          <w:numId w:val="27"/>
        </w:numPr>
        <w:autoSpaceDE/>
        <w:autoSpaceDN/>
        <w:contextualSpacing/>
        <w:jc w:val="both"/>
        <w:rPr>
          <w:lang w:eastAsia="it-IT"/>
        </w:rPr>
      </w:pPr>
      <w:r w:rsidRPr="00767B99">
        <w:t xml:space="preserve">Corsi e titoli accademici post-laurea che abbiano specifica attinenza alle principali funzioni da svolgere nel quadro del </w:t>
      </w:r>
      <w:r w:rsidR="00E00CAB" w:rsidRPr="00767B99">
        <w:t>presente incarico</w:t>
      </w:r>
      <w:r w:rsidRPr="00767B99">
        <w:rPr>
          <w:lang w:eastAsia="it-IT"/>
        </w:rPr>
        <w:t xml:space="preserve"> (</w:t>
      </w:r>
      <w:r w:rsidRPr="00767B99">
        <w:rPr>
          <w:b/>
          <w:bCs/>
          <w:lang w:eastAsia="it-IT"/>
        </w:rPr>
        <w:t xml:space="preserve">Max </w:t>
      </w:r>
      <w:r w:rsidR="00D874D5" w:rsidRPr="00767B99">
        <w:rPr>
          <w:b/>
          <w:bCs/>
          <w:lang w:eastAsia="it-IT"/>
        </w:rPr>
        <w:t>5</w:t>
      </w:r>
      <w:r w:rsidRPr="00767B99">
        <w:rPr>
          <w:b/>
          <w:bCs/>
          <w:lang w:eastAsia="it-IT"/>
        </w:rPr>
        <w:t xml:space="preserve"> punti</w:t>
      </w:r>
      <w:r w:rsidRPr="00767B99">
        <w:rPr>
          <w:lang w:eastAsia="it-IT"/>
        </w:rPr>
        <w:t>).</w:t>
      </w:r>
    </w:p>
    <w:p w14:paraId="64218002" w14:textId="3FCE6BA0" w:rsidR="000067E8" w:rsidRPr="00CD0B97" w:rsidRDefault="00965B4D" w:rsidP="000067E8">
      <w:pPr>
        <w:widowControl/>
        <w:autoSpaceDE/>
        <w:autoSpaceDN/>
        <w:contextualSpacing/>
        <w:jc w:val="both"/>
        <w:rPr>
          <w:lang w:eastAsia="it-IT"/>
        </w:rPr>
      </w:pPr>
      <w:r w:rsidRPr="00CD0B97">
        <w:rPr>
          <w:lang w:eastAsia="it-IT"/>
        </w:rPr>
        <w:t xml:space="preserve">  </w:t>
      </w:r>
    </w:p>
    <w:p w14:paraId="6D03AA1F" w14:textId="77777777" w:rsidR="00CD711F" w:rsidRPr="00CD0B97" w:rsidRDefault="00CD711F" w:rsidP="000067E8">
      <w:pPr>
        <w:widowControl/>
        <w:autoSpaceDE/>
        <w:autoSpaceDN/>
        <w:contextualSpacing/>
        <w:jc w:val="both"/>
        <w:rPr>
          <w:lang w:eastAsia="it-IT"/>
        </w:rPr>
      </w:pPr>
    </w:p>
    <w:p w14:paraId="3BC16F7B" w14:textId="4C250CAC" w:rsidR="000067E8" w:rsidRPr="00CD0B97" w:rsidRDefault="00443938" w:rsidP="000067E8">
      <w:pPr>
        <w:widowControl/>
        <w:autoSpaceDE/>
        <w:autoSpaceDN/>
        <w:contextualSpacing/>
        <w:jc w:val="both"/>
        <w:rPr>
          <w:b/>
          <w:bCs/>
          <w:lang w:eastAsia="it-IT"/>
        </w:rPr>
      </w:pPr>
      <w:r w:rsidRPr="00CD0B97">
        <w:rPr>
          <w:b/>
          <w:bCs/>
          <w:lang w:eastAsia="it-IT"/>
        </w:rPr>
        <w:t>COLLOQUIO fino a 3</w:t>
      </w:r>
      <w:r w:rsidR="000067E8" w:rsidRPr="00CD0B97">
        <w:rPr>
          <w:b/>
          <w:bCs/>
          <w:lang w:eastAsia="it-IT"/>
        </w:rPr>
        <w:t>0 Punti:</w:t>
      </w:r>
    </w:p>
    <w:p w14:paraId="06DE88A5" w14:textId="77777777" w:rsidR="000067E8" w:rsidRPr="00CD0B97" w:rsidRDefault="000067E8" w:rsidP="000067E8">
      <w:pPr>
        <w:widowControl/>
        <w:autoSpaceDE/>
        <w:autoSpaceDN/>
        <w:contextualSpacing/>
        <w:jc w:val="both"/>
        <w:rPr>
          <w:b/>
          <w:bCs/>
          <w:lang w:eastAsia="it-IT"/>
        </w:rPr>
      </w:pPr>
    </w:p>
    <w:p w14:paraId="2D185AA4" w14:textId="220E4066" w:rsidR="000067E8" w:rsidRPr="00CD0B97" w:rsidRDefault="000067E8" w:rsidP="00372D12">
      <w:pPr>
        <w:widowControl/>
        <w:autoSpaceDE/>
        <w:autoSpaceDN/>
        <w:contextualSpacing/>
        <w:jc w:val="both"/>
        <w:rPr>
          <w:lang w:eastAsia="it-IT"/>
        </w:rPr>
      </w:pPr>
      <w:r w:rsidRPr="00CD0B97">
        <w:rPr>
          <w:lang w:eastAsia="it-IT"/>
        </w:rPr>
        <w:t xml:space="preserve">La Commissione stilerà pertanto una graduatoria di merito e inviterà i candidati che hanno </w:t>
      </w:r>
      <w:r w:rsidR="00372D12" w:rsidRPr="00CD0B97">
        <w:rPr>
          <w:lang w:eastAsia="it-IT"/>
        </w:rPr>
        <w:t>ottenuto</w:t>
      </w:r>
      <w:r w:rsidRPr="00CD0B97">
        <w:rPr>
          <w:lang w:eastAsia="it-IT"/>
        </w:rPr>
        <w:t xml:space="preserve"> il punteggio minimo di 42 punti a sostenere un colloquio teso a determinare il grado di competenza in relazione ai Termini di Riferimento indicati. Il colloquio si svolgerà in italiano, e mirerà anche a determinare il grado di conoscenza delle lingue richieste. </w:t>
      </w:r>
    </w:p>
    <w:p w14:paraId="1A5A021F" w14:textId="77777777" w:rsidR="000067E8" w:rsidRPr="00CD0B97" w:rsidRDefault="000067E8" w:rsidP="000067E8">
      <w:pPr>
        <w:widowControl/>
        <w:autoSpaceDE/>
        <w:autoSpaceDN/>
        <w:contextualSpacing/>
        <w:jc w:val="both"/>
        <w:rPr>
          <w:lang w:eastAsia="it-IT"/>
        </w:rPr>
      </w:pPr>
      <w:r w:rsidRPr="00CD0B97">
        <w:rPr>
          <w:lang w:eastAsia="it-IT"/>
        </w:rPr>
        <w:t>Per garantire pari opportunità a tutti i candidati, sia a quelli residenti in Afghanistan che a quelli residenti altrove, il colloquio potrà essere svolto in modalità telematiche. La convocazione al colloquio sarà inviata per posta elettronica all’indirizzo dichiarato dal concorrente al momento della domanda.</w:t>
      </w:r>
    </w:p>
    <w:p w14:paraId="0A10301D" w14:textId="77777777" w:rsidR="000067E8" w:rsidRPr="00CD0B97" w:rsidRDefault="000067E8" w:rsidP="000067E8">
      <w:pPr>
        <w:widowControl/>
        <w:autoSpaceDE/>
        <w:autoSpaceDN/>
        <w:contextualSpacing/>
        <w:jc w:val="both"/>
        <w:rPr>
          <w:lang w:eastAsia="it-IT"/>
        </w:rPr>
      </w:pPr>
      <w:r w:rsidRPr="00CD0B97">
        <w:rPr>
          <w:lang w:eastAsia="it-IT"/>
        </w:rPr>
        <w:t>Tutti i partecipanti al bando, anche quelli non selezionati per il colloquio orale, riceveranno una</w:t>
      </w:r>
    </w:p>
    <w:p w14:paraId="2A127BA3" w14:textId="77777777" w:rsidR="000067E8" w:rsidRPr="00CD0B97" w:rsidRDefault="000067E8" w:rsidP="000067E8">
      <w:pPr>
        <w:widowControl/>
        <w:autoSpaceDE/>
        <w:autoSpaceDN/>
        <w:contextualSpacing/>
        <w:jc w:val="both"/>
        <w:rPr>
          <w:lang w:eastAsia="it-IT"/>
        </w:rPr>
      </w:pPr>
      <w:r w:rsidRPr="00CD0B97">
        <w:rPr>
          <w:lang w:eastAsia="it-IT"/>
        </w:rPr>
        <w:t xml:space="preserve">notifica via posta elettronica. </w:t>
      </w:r>
    </w:p>
    <w:p w14:paraId="221DF169" w14:textId="7EB574EE" w:rsidR="000067E8" w:rsidRPr="00CD0B97" w:rsidRDefault="000067E8" w:rsidP="000067E8">
      <w:pPr>
        <w:widowControl/>
        <w:autoSpaceDE/>
        <w:autoSpaceDN/>
        <w:contextualSpacing/>
        <w:jc w:val="both"/>
        <w:rPr>
          <w:lang w:eastAsia="it-IT"/>
        </w:rPr>
      </w:pPr>
      <w:r w:rsidRPr="00CD0B97">
        <w:rPr>
          <w:lang w:eastAsia="it-IT"/>
        </w:rPr>
        <w:t xml:space="preserve">Al colloquio verrà attribuito un punteggio massimo di </w:t>
      </w:r>
      <w:r w:rsidR="00443938" w:rsidRPr="00CD0B97">
        <w:rPr>
          <w:lang w:eastAsia="it-IT"/>
        </w:rPr>
        <w:t>3</w:t>
      </w:r>
      <w:r w:rsidR="0010355A" w:rsidRPr="00CD0B97">
        <w:rPr>
          <w:lang w:eastAsia="it-IT"/>
        </w:rPr>
        <w:t xml:space="preserve">0 </w:t>
      </w:r>
      <w:r w:rsidRPr="00CD0B97">
        <w:rPr>
          <w:lang w:eastAsia="it-IT"/>
        </w:rPr>
        <w:t>punti. Saranno ritenuti idonei i candidati che hanno ottenuto un punteggio minimo di 18. Il punteggio relativo al colloquio sarà attribuito a giudizio unanime della Commissione giudicatrice. Si rileva che la selezione non è garanzia di aggiudicazione della posizione di lavoro ma solo dell’eventuale iscrizione in una graduatoria di candidati ritenuti idonei rispetto ai Termini di Riferimento indicati. L’avvenuta iscrizione verrà notificata ai candidati via posta elettronica.</w:t>
      </w:r>
    </w:p>
    <w:p w14:paraId="71C310C6" w14:textId="77777777" w:rsidR="000067E8" w:rsidRPr="00CD0B97" w:rsidRDefault="000067E8" w:rsidP="000067E8">
      <w:pPr>
        <w:widowControl/>
        <w:autoSpaceDE/>
        <w:autoSpaceDN/>
        <w:contextualSpacing/>
        <w:jc w:val="both"/>
        <w:rPr>
          <w:lang w:eastAsia="it-IT"/>
        </w:rPr>
      </w:pPr>
      <w:r w:rsidRPr="00CD0B97">
        <w:rPr>
          <w:lang w:eastAsia="it-IT"/>
        </w:rPr>
        <w:t>A seguito del colloquio viene redatta la graduatoria dei soli candidati ai quali sia stato attribuito, dopo il colloquio un punteggio complessivo non inferiore a 60 punti.</w:t>
      </w:r>
    </w:p>
    <w:p w14:paraId="63676EA5" w14:textId="19D91661" w:rsidR="000067E8" w:rsidRPr="00CD0B97" w:rsidRDefault="000067E8" w:rsidP="000067E8">
      <w:pPr>
        <w:widowControl/>
        <w:autoSpaceDE/>
        <w:autoSpaceDN/>
        <w:contextualSpacing/>
        <w:jc w:val="both"/>
        <w:rPr>
          <w:lang w:eastAsia="it-IT"/>
        </w:rPr>
      </w:pPr>
      <w:r w:rsidRPr="00CD0B97">
        <w:rPr>
          <w:lang w:eastAsia="it-IT"/>
        </w:rPr>
        <w:t xml:space="preserve">Nella valutazione del Candidato/a si terrà conto del </w:t>
      </w:r>
      <w:r w:rsidR="00C45987" w:rsidRPr="00CD0B97">
        <w:rPr>
          <w:lang w:eastAsia="it-IT"/>
        </w:rPr>
        <w:t>giudizio</w:t>
      </w:r>
      <w:r w:rsidRPr="00CD0B97">
        <w:rPr>
          <w:lang w:eastAsia="it-IT"/>
        </w:rPr>
        <w:t xml:space="preserve"> di merito di eventuali precedenti collaborazioni con la Cooperazione italiana.</w:t>
      </w:r>
    </w:p>
    <w:p w14:paraId="1A2FD548" w14:textId="77777777" w:rsidR="000067E8" w:rsidRPr="00CD0B97" w:rsidRDefault="000067E8" w:rsidP="000067E8">
      <w:pPr>
        <w:widowControl/>
        <w:autoSpaceDE/>
        <w:autoSpaceDN/>
        <w:contextualSpacing/>
        <w:jc w:val="both"/>
        <w:rPr>
          <w:lang w:eastAsia="it-IT"/>
        </w:rPr>
      </w:pPr>
    </w:p>
    <w:p w14:paraId="1A659AC5" w14:textId="3EDF7F9B" w:rsidR="000067E8" w:rsidRPr="00CD0B97" w:rsidRDefault="000067E8" w:rsidP="00372D12">
      <w:pPr>
        <w:pStyle w:val="Paragrafoelenco"/>
        <w:numPr>
          <w:ilvl w:val="0"/>
          <w:numId w:val="11"/>
        </w:numPr>
        <w:tabs>
          <w:tab w:val="left" w:pos="6255"/>
        </w:tabs>
        <w:rPr>
          <w:rFonts w:ascii="TimesNewRomanPS-BoldMT" w:hAnsi="TimesNewRomanPS-BoldMT"/>
          <w:b/>
          <w:bCs/>
          <w:color w:val="000000"/>
        </w:rPr>
      </w:pPr>
      <w:bookmarkStart w:id="6" w:name="_Hlk31015790"/>
      <w:r w:rsidRPr="00CD0B97">
        <w:rPr>
          <w:rFonts w:ascii="TimesNewRomanPS-BoldMT" w:hAnsi="TimesNewRomanPS-BoldMT"/>
          <w:b/>
          <w:bCs/>
          <w:color w:val="000000"/>
        </w:rPr>
        <w:t>ESITO DELLA SELEZIONE</w:t>
      </w:r>
    </w:p>
    <w:p w14:paraId="46EF3D40" w14:textId="77777777" w:rsidR="000067E8" w:rsidRPr="00CD0B97" w:rsidRDefault="000067E8" w:rsidP="000067E8">
      <w:pPr>
        <w:tabs>
          <w:tab w:val="left" w:pos="6255"/>
        </w:tabs>
        <w:jc w:val="both"/>
        <w:rPr>
          <w:rFonts w:ascii="TimesNewRomanPSMT" w:hAnsi="TimesNewRomanPSMT"/>
          <w:color w:val="000000"/>
        </w:rPr>
      </w:pPr>
    </w:p>
    <w:p w14:paraId="630D973D" w14:textId="3266AE26" w:rsidR="000067E8" w:rsidRPr="00CD0B97" w:rsidRDefault="000067E8" w:rsidP="000067E8">
      <w:pPr>
        <w:tabs>
          <w:tab w:val="left" w:pos="6255"/>
        </w:tabs>
        <w:jc w:val="both"/>
        <w:rPr>
          <w:rFonts w:ascii="TimesNewRomanPSMT" w:hAnsi="TimesNewRomanPSMT"/>
          <w:color w:val="000000"/>
        </w:rPr>
      </w:pPr>
      <w:r w:rsidRPr="00CD0B97">
        <w:rPr>
          <w:rFonts w:ascii="TimesNewRomanPSMT" w:hAnsi="TimesNewRomanPSMT"/>
          <w:color w:val="000000"/>
        </w:rPr>
        <w:t>La graduatoria sarà formulata dalla Commissione immediatamente dopo il termine dei colloqui sulla base dei criteri indicati più sopra. Viene dichiarato vincitore il candidato con il punteggio più alto in graduatoria. Il vincitore viene informato via PEC. In caso di parità di punteggio è preferito il candidato più giovane di età ai sensi dell'art. 2, c. 9, Legge 191/98 e s.m.i. La graduatoria è immediatamente efficace. La graduatoria rimane valida un anno e può essere prorogata di un altro anno per motivate esigenze legate allo svolgimento dell</w:t>
      </w:r>
      <w:r w:rsidRPr="00CD0B97">
        <w:rPr>
          <w:color w:val="000000"/>
        </w:rPr>
        <w:t>’</w:t>
      </w:r>
      <w:r w:rsidRPr="00CD0B97">
        <w:rPr>
          <w:rFonts w:ascii="TimesNewRomanPSMT" w:hAnsi="TimesNewRomanPSMT"/>
          <w:color w:val="000000"/>
        </w:rPr>
        <w:t xml:space="preserve">iniziativa. In caso di rinuncia del candidato vincitore o di risoluzione anticipata del contratto, la sede può scorrere la graduatoria, qualora siano disponibili le necessarie risorse finanziarie. </w:t>
      </w:r>
      <w:bookmarkStart w:id="7" w:name="_Hlk31017963"/>
      <w:r w:rsidRPr="00CD0B97">
        <w:rPr>
          <w:rFonts w:ascii="TimesNewRomanPSMT" w:hAnsi="TimesNewRomanPSMT"/>
          <w:color w:val="000000"/>
        </w:rPr>
        <w:t>La graduatoria è pubblicata sul sito web dell’AICS e su quello della Sede estera interessata.</w:t>
      </w:r>
    </w:p>
    <w:bookmarkEnd w:id="6"/>
    <w:bookmarkEnd w:id="7"/>
    <w:p w14:paraId="3E0FD03A" w14:textId="24D13DA9" w:rsidR="000067E8" w:rsidRPr="00CD0B97" w:rsidRDefault="000067E8" w:rsidP="000067E8">
      <w:pPr>
        <w:widowControl/>
        <w:autoSpaceDE/>
        <w:autoSpaceDN/>
        <w:contextualSpacing/>
        <w:jc w:val="both"/>
        <w:rPr>
          <w:lang w:eastAsia="it-IT"/>
        </w:rPr>
      </w:pPr>
    </w:p>
    <w:p w14:paraId="0A37363E" w14:textId="0328A4B2" w:rsidR="000067E8" w:rsidRPr="00CD0B97" w:rsidRDefault="000067E8" w:rsidP="000067E8">
      <w:pPr>
        <w:widowControl/>
        <w:autoSpaceDE/>
        <w:autoSpaceDN/>
        <w:contextualSpacing/>
        <w:jc w:val="both"/>
        <w:rPr>
          <w:lang w:eastAsia="it-IT"/>
        </w:rPr>
      </w:pPr>
    </w:p>
    <w:p w14:paraId="093DBDD3" w14:textId="6263B2AA" w:rsidR="00C075C6" w:rsidRPr="00CD0B97" w:rsidRDefault="00CB09A6" w:rsidP="000067E8">
      <w:pPr>
        <w:pStyle w:val="Titolo2"/>
        <w:numPr>
          <w:ilvl w:val="0"/>
          <w:numId w:val="20"/>
        </w:numPr>
        <w:tabs>
          <w:tab w:val="left" w:pos="767"/>
        </w:tabs>
        <w:spacing w:before="1"/>
      </w:pPr>
      <w:r w:rsidRPr="00CD0B97">
        <w:t xml:space="preserve">COSTITUZIONE DEL RAPPORTO </w:t>
      </w:r>
      <w:r w:rsidRPr="00CD0B97">
        <w:rPr>
          <w:spacing w:val="-3"/>
        </w:rPr>
        <w:t>DI</w:t>
      </w:r>
      <w:r w:rsidRPr="00CD0B97">
        <w:rPr>
          <w:spacing w:val="15"/>
        </w:rPr>
        <w:t xml:space="preserve"> </w:t>
      </w:r>
      <w:r w:rsidRPr="00CD0B97">
        <w:t>LAVORO</w:t>
      </w:r>
    </w:p>
    <w:p w14:paraId="20A800C0" w14:textId="77777777" w:rsidR="00C075C6" w:rsidRPr="00CD0B97" w:rsidRDefault="00C075C6">
      <w:pPr>
        <w:pStyle w:val="Corpotesto"/>
        <w:spacing w:before="7"/>
        <w:rPr>
          <w:b/>
        </w:rPr>
      </w:pPr>
    </w:p>
    <w:p w14:paraId="62185B7F" w14:textId="6D60210B" w:rsidR="00F502C9" w:rsidRPr="00CD0B97" w:rsidRDefault="00CB09A6" w:rsidP="00B10A0B">
      <w:pPr>
        <w:pStyle w:val="Corpotesto"/>
        <w:spacing w:line="244" w:lineRule="auto"/>
        <w:ind w:left="104" w:right="134"/>
        <w:jc w:val="both"/>
      </w:pPr>
      <w:r w:rsidRPr="00CD0B97">
        <w:t xml:space="preserve">Il rapporto </w:t>
      </w:r>
      <w:r w:rsidRPr="00CD0B97">
        <w:rPr>
          <w:spacing w:val="3"/>
        </w:rPr>
        <w:t xml:space="preserve">di </w:t>
      </w:r>
      <w:r w:rsidRPr="00CD0B97">
        <w:t xml:space="preserve">lavoro </w:t>
      </w:r>
      <w:r w:rsidRPr="00CD0B97">
        <w:rPr>
          <w:spacing w:val="-3"/>
        </w:rPr>
        <w:t xml:space="preserve">si </w:t>
      </w:r>
      <w:r w:rsidRPr="00CD0B97">
        <w:t xml:space="preserve">costituirà mediante </w:t>
      </w:r>
      <w:r w:rsidRPr="00CD0B97">
        <w:rPr>
          <w:spacing w:val="-3"/>
        </w:rPr>
        <w:t xml:space="preserve">la </w:t>
      </w:r>
      <w:r w:rsidRPr="00CD0B97">
        <w:t xml:space="preserve">stipula </w:t>
      </w:r>
      <w:r w:rsidRPr="00CD0B97">
        <w:rPr>
          <w:spacing w:val="3"/>
        </w:rPr>
        <w:t xml:space="preserve">di </w:t>
      </w:r>
      <w:r w:rsidRPr="00CD0B97">
        <w:t xml:space="preserve">contratto diritto privato a tempo determinato disciplinato dal diritto locale, nel rispetto dei principi fondamentali dell’ordinamento italiano </w:t>
      </w:r>
      <w:r w:rsidRPr="00CD0B97">
        <w:rPr>
          <w:spacing w:val="2"/>
        </w:rPr>
        <w:t xml:space="preserve">per </w:t>
      </w:r>
      <w:r w:rsidRPr="00CD0B97">
        <w:rPr>
          <w:spacing w:val="-3"/>
        </w:rPr>
        <w:t xml:space="preserve">lo </w:t>
      </w:r>
      <w:r w:rsidRPr="00CD0B97">
        <w:t xml:space="preserve">svolgimento </w:t>
      </w:r>
      <w:r w:rsidRPr="00CD0B97">
        <w:rPr>
          <w:spacing w:val="3"/>
        </w:rPr>
        <w:t xml:space="preserve">di </w:t>
      </w:r>
      <w:r w:rsidRPr="00CD0B97">
        <w:t xml:space="preserve">compiti o attività attinenti alle iniziative di cooperazione all’estero, di cui all’art. 11 lettera c) del D.M. n.113 del </w:t>
      </w:r>
      <w:r w:rsidRPr="00CD0B97">
        <w:rPr>
          <w:spacing w:val="3"/>
        </w:rPr>
        <w:t xml:space="preserve">22 </w:t>
      </w:r>
      <w:r w:rsidRPr="00CD0B97">
        <w:t xml:space="preserve">luglio 2015 “Statuto dell’Agenzia italiana per la cooperazione allo sviluppo (AICS)” e del relativo trattamento economico. I contenuti </w:t>
      </w:r>
      <w:r w:rsidRPr="00CD0B97">
        <w:rPr>
          <w:spacing w:val="3"/>
        </w:rPr>
        <w:t xml:space="preserve">di </w:t>
      </w:r>
      <w:r w:rsidRPr="00CD0B97">
        <w:t xml:space="preserve">tale atto saranno vincolati al rispetto della normativa vigente e dovranno prevedere </w:t>
      </w:r>
      <w:r w:rsidR="00E112E0" w:rsidRPr="00CD0B97">
        <w:t xml:space="preserve">inderogabilmente </w:t>
      </w:r>
      <w:r w:rsidR="00B10A0B" w:rsidRPr="00CD0B97">
        <w:t xml:space="preserve">una </w:t>
      </w:r>
      <w:r w:rsidR="00F502C9" w:rsidRPr="00CD0B97">
        <w:t xml:space="preserve">clausola </w:t>
      </w:r>
      <w:r w:rsidR="000067E8" w:rsidRPr="00CD0B97">
        <w:t>di salvaguardia</w:t>
      </w:r>
      <w:r w:rsidRPr="00CD0B97">
        <w:t xml:space="preserve"> relativamente alla possibile interruzione delle attività assegnate derivante da cause non imputabili al firmatario del contratto ed </w:t>
      </w:r>
      <w:r w:rsidRPr="00CD0B97">
        <w:rPr>
          <w:spacing w:val="-3"/>
        </w:rPr>
        <w:t xml:space="preserve">alla </w:t>
      </w:r>
      <w:r w:rsidRPr="00CD0B97">
        <w:t>conseguente facoltà di recesso unilaterale dallo stesso, fatto salvo il riconoscimento di ogni e tutte le spettanze del contratto</w:t>
      </w:r>
      <w:r w:rsidRPr="00CD0B97">
        <w:rPr>
          <w:spacing w:val="19"/>
        </w:rPr>
        <w:t xml:space="preserve"> </w:t>
      </w:r>
      <w:r w:rsidRPr="00CD0B97">
        <w:t>a quella data.</w:t>
      </w:r>
      <w:r w:rsidR="00332EC5" w:rsidRPr="00CD0B97">
        <w:t xml:space="preserve"> </w:t>
      </w:r>
    </w:p>
    <w:p w14:paraId="1915FE7B" w14:textId="77777777" w:rsidR="00F502C9" w:rsidRPr="00CD0B97" w:rsidRDefault="00F502C9" w:rsidP="00B10A0B">
      <w:pPr>
        <w:pStyle w:val="Corpotesto"/>
        <w:spacing w:line="244" w:lineRule="auto"/>
        <w:ind w:left="104" w:right="134"/>
        <w:jc w:val="both"/>
      </w:pPr>
    </w:p>
    <w:p w14:paraId="35356A74" w14:textId="28C6E363" w:rsidR="00C075C6" w:rsidRPr="00CD0B97" w:rsidRDefault="00F502C9" w:rsidP="000067E8">
      <w:pPr>
        <w:pStyle w:val="Corpotesto"/>
        <w:numPr>
          <w:ilvl w:val="0"/>
          <w:numId w:val="20"/>
        </w:numPr>
        <w:spacing w:line="244" w:lineRule="auto"/>
        <w:ind w:right="134"/>
        <w:jc w:val="both"/>
        <w:rPr>
          <w:b/>
          <w:bCs/>
        </w:rPr>
      </w:pPr>
      <w:r w:rsidRPr="00CD0B97">
        <w:rPr>
          <w:b/>
          <w:bCs/>
        </w:rPr>
        <w:t>T</w:t>
      </w:r>
      <w:r w:rsidR="00CB09A6" w:rsidRPr="00CD0B97">
        <w:rPr>
          <w:b/>
          <w:bCs/>
        </w:rPr>
        <w:t>RATTAMENTO DEI DATI</w:t>
      </w:r>
      <w:r w:rsidR="00CB09A6" w:rsidRPr="00CD0B97">
        <w:rPr>
          <w:b/>
          <w:bCs/>
          <w:spacing w:val="1"/>
        </w:rPr>
        <w:t xml:space="preserve"> </w:t>
      </w:r>
      <w:r w:rsidR="00CB09A6" w:rsidRPr="00CD0B97">
        <w:rPr>
          <w:b/>
          <w:bCs/>
        </w:rPr>
        <w:t>PERSONALI</w:t>
      </w:r>
    </w:p>
    <w:p w14:paraId="5D41B450" w14:textId="77777777" w:rsidR="00C075C6" w:rsidRPr="00CD0B97" w:rsidRDefault="00C075C6">
      <w:pPr>
        <w:pStyle w:val="Corpotesto"/>
        <w:spacing w:before="7"/>
        <w:rPr>
          <w:b/>
        </w:rPr>
      </w:pPr>
    </w:p>
    <w:p w14:paraId="3CAF488A" w14:textId="37286289" w:rsidR="00C075C6" w:rsidRPr="00CD0B97" w:rsidRDefault="00CB09A6" w:rsidP="000067E8">
      <w:pPr>
        <w:tabs>
          <w:tab w:val="left" w:pos="6255"/>
        </w:tabs>
        <w:jc w:val="both"/>
        <w:rPr>
          <w:rFonts w:ascii="TimesNewRomanPSMT" w:hAnsi="TimesNewRomanPSMT"/>
          <w:color w:val="000000"/>
        </w:rPr>
      </w:pPr>
      <w:r w:rsidRPr="00CD0B97">
        <w:t>La presentazione delle domande di partecipazione alla selezione da parte dei candidati implica il consenso al trattamento dei propri dati personali, compresi i dati sensibili, a cura del personale assegnato alla custodia e conservazione delle domande e all’utilizzo delle stesse per lo svolgimento delle procedure concorsuali.</w:t>
      </w:r>
      <w:r w:rsidR="000067E8" w:rsidRPr="00CD0B97">
        <w:t xml:space="preserve"> </w:t>
      </w:r>
      <w:r w:rsidR="000067E8" w:rsidRPr="00CD0B97">
        <w:rPr>
          <w:rFonts w:ascii="TimesNewRomanPSMT" w:hAnsi="TimesNewRomanPSMT"/>
          <w:color w:val="000000"/>
        </w:rPr>
        <w:t>Il responsabile del trattamento dei dati è il Titolare della Sede di Kabul.</w:t>
      </w:r>
    </w:p>
    <w:p w14:paraId="2B7EAA0E" w14:textId="77777777" w:rsidR="00C075C6" w:rsidRPr="00CD0B97" w:rsidRDefault="00C075C6">
      <w:pPr>
        <w:pStyle w:val="Corpotesto"/>
        <w:spacing w:before="4"/>
      </w:pPr>
    </w:p>
    <w:p w14:paraId="354E9F59" w14:textId="269FAE05" w:rsidR="00C075C6" w:rsidRPr="00CD0B97" w:rsidRDefault="00CB09A6" w:rsidP="000067E8">
      <w:pPr>
        <w:pStyle w:val="Titolo2"/>
        <w:numPr>
          <w:ilvl w:val="0"/>
          <w:numId w:val="20"/>
        </w:numPr>
        <w:tabs>
          <w:tab w:val="left" w:pos="767"/>
        </w:tabs>
        <w:ind w:left="766"/>
      </w:pPr>
      <w:r w:rsidRPr="00CD0B97">
        <w:t xml:space="preserve">CLAUSOLA </w:t>
      </w:r>
      <w:r w:rsidRPr="00CD0B97">
        <w:rPr>
          <w:spacing w:val="-3"/>
        </w:rPr>
        <w:t>DI</w:t>
      </w:r>
      <w:r w:rsidRPr="00CD0B97">
        <w:rPr>
          <w:spacing w:val="8"/>
        </w:rPr>
        <w:t xml:space="preserve"> </w:t>
      </w:r>
      <w:r w:rsidRPr="00CD0B97">
        <w:t>SALVAGUARDIA</w:t>
      </w:r>
    </w:p>
    <w:p w14:paraId="56E3BD12" w14:textId="79D951C6" w:rsidR="000067E8" w:rsidRPr="00CD0B97" w:rsidRDefault="000067E8" w:rsidP="000067E8">
      <w:pPr>
        <w:pStyle w:val="Titolo2"/>
        <w:tabs>
          <w:tab w:val="left" w:pos="767"/>
        </w:tabs>
      </w:pPr>
    </w:p>
    <w:p w14:paraId="5865D7AB" w14:textId="4A44F98D" w:rsidR="000067E8" w:rsidRPr="00CD0B97" w:rsidRDefault="000067E8" w:rsidP="000067E8">
      <w:pPr>
        <w:tabs>
          <w:tab w:val="left" w:pos="6255"/>
        </w:tabs>
        <w:jc w:val="both"/>
        <w:rPr>
          <w:rFonts w:ascii="TimesNewRomanPSMT" w:hAnsi="TimesNewRomanPSMT"/>
          <w:color w:val="000000"/>
        </w:rPr>
      </w:pPr>
      <w:r w:rsidRPr="00CD0B97">
        <w:rPr>
          <w:rFonts w:ascii="TimesNewRomanPSMT" w:hAnsi="TimesNewRomanPSMT"/>
          <w:color w:val="000000"/>
        </w:rPr>
        <w:t>L</w:t>
      </w:r>
      <w:r w:rsidRPr="00CD0B97">
        <w:rPr>
          <w:color w:val="000000"/>
        </w:rPr>
        <w:t>’</w:t>
      </w:r>
      <w:r w:rsidRPr="00CD0B97">
        <w:rPr>
          <w:rFonts w:ascii="TimesNewRomanPSMT" w:hAnsi="TimesNewRomanPSMT"/>
          <w:color w:val="000000"/>
        </w:rPr>
        <w:t>AICS di Kabul si riserva di revocare il bando per ragioni di opportunità discrezionalmente valutate.</w:t>
      </w:r>
      <w:r w:rsidRPr="00CD0B97">
        <w:rPr>
          <w:rFonts w:ascii="TimesNewRomanPS-BoldMT" w:hAnsi="TimesNewRomanPS-BoldMT"/>
          <w:b/>
          <w:bCs/>
          <w:color w:val="000000"/>
        </w:rPr>
        <w:t xml:space="preserve"> </w:t>
      </w:r>
      <w:r w:rsidRPr="00CD0B97">
        <w:rPr>
          <w:rFonts w:ascii="TimesNewRomanPSMT" w:hAnsi="TimesNewRomanPSMT"/>
          <w:color w:val="000000"/>
        </w:rPr>
        <w:t>L</w:t>
      </w:r>
      <w:r w:rsidRPr="00CD0B97">
        <w:rPr>
          <w:color w:val="000000"/>
        </w:rPr>
        <w:t>’</w:t>
      </w:r>
      <w:r w:rsidRPr="00CD0B97">
        <w:rPr>
          <w:rFonts w:ascii="TimesNewRomanPSMT" w:hAnsi="TimesNewRomanPSMT"/>
          <w:color w:val="000000"/>
        </w:rPr>
        <w:t>AICS di Kabul si riserva altresì la facoltà di non procedere all</w:t>
      </w:r>
      <w:r w:rsidRPr="00CD0B97">
        <w:rPr>
          <w:color w:val="000000"/>
        </w:rPr>
        <w:t>’</w:t>
      </w:r>
      <w:r w:rsidRPr="00CD0B97">
        <w:rPr>
          <w:rFonts w:ascii="TimesNewRomanPSMT" w:hAnsi="TimesNewRomanPSMT"/>
          <w:color w:val="000000"/>
        </w:rPr>
        <w:t>affidamento dell</w:t>
      </w:r>
      <w:r w:rsidRPr="00CD0B97">
        <w:rPr>
          <w:color w:val="000000"/>
        </w:rPr>
        <w:t>’</w:t>
      </w:r>
      <w:r w:rsidRPr="00CD0B97">
        <w:rPr>
          <w:rFonts w:ascii="TimesNewRomanPSMT" w:hAnsi="TimesNewRomanPSMT"/>
          <w:color w:val="000000"/>
        </w:rPr>
        <w:t>incarico in relazione alla mancanza di candidati in possesso di requisiti adeguati o all</w:t>
      </w:r>
      <w:r w:rsidRPr="00CD0B97">
        <w:rPr>
          <w:color w:val="000000"/>
        </w:rPr>
        <w:t>’</w:t>
      </w:r>
      <w:r w:rsidRPr="00CD0B97">
        <w:rPr>
          <w:rFonts w:ascii="TimesNewRomanPSMT" w:hAnsi="TimesNewRomanPSMT"/>
          <w:color w:val="000000"/>
        </w:rPr>
        <w:t>indisponibilità di risorse finanziarie per la copertura dei costi dell</w:t>
      </w:r>
      <w:r w:rsidRPr="00CD0B97">
        <w:rPr>
          <w:color w:val="000000"/>
        </w:rPr>
        <w:t>’</w:t>
      </w:r>
      <w:r w:rsidRPr="00CD0B97">
        <w:rPr>
          <w:rFonts w:ascii="TimesNewRomanPSMT" w:hAnsi="TimesNewRomanPSMT"/>
          <w:color w:val="000000"/>
        </w:rPr>
        <w:t>incarico.</w:t>
      </w:r>
    </w:p>
    <w:p w14:paraId="532660A0" w14:textId="77777777" w:rsidR="000067E8" w:rsidRPr="00CD0B97" w:rsidRDefault="000067E8" w:rsidP="000067E8">
      <w:pPr>
        <w:tabs>
          <w:tab w:val="left" w:pos="6255"/>
        </w:tabs>
        <w:jc w:val="both"/>
        <w:rPr>
          <w:rFonts w:ascii="TimesNewRomanPSMT" w:hAnsi="TimesNewRomanPSMT"/>
          <w:color w:val="000000"/>
        </w:rPr>
      </w:pPr>
    </w:p>
    <w:p w14:paraId="21230AE6" w14:textId="39E9016B" w:rsidR="000067E8" w:rsidRPr="00CD0B97" w:rsidRDefault="000067E8" w:rsidP="000067E8">
      <w:pPr>
        <w:pStyle w:val="Titolo2"/>
        <w:tabs>
          <w:tab w:val="left" w:pos="767"/>
        </w:tabs>
      </w:pPr>
    </w:p>
    <w:p w14:paraId="374C16E8" w14:textId="37BD6894" w:rsidR="00C075C6" w:rsidRPr="00CD0B97" w:rsidRDefault="00CB09A6" w:rsidP="000067E8">
      <w:pPr>
        <w:pStyle w:val="Titolo2"/>
        <w:numPr>
          <w:ilvl w:val="0"/>
          <w:numId w:val="20"/>
        </w:numPr>
        <w:tabs>
          <w:tab w:val="left" w:pos="882"/>
        </w:tabs>
        <w:ind w:left="881" w:hanging="442"/>
      </w:pPr>
      <w:r w:rsidRPr="00CD0B97">
        <w:t xml:space="preserve">CODICE ETICO E </w:t>
      </w:r>
      <w:r w:rsidRPr="00CD0B97">
        <w:rPr>
          <w:spacing w:val="-3"/>
        </w:rPr>
        <w:t xml:space="preserve">DI </w:t>
      </w:r>
      <w:r w:rsidRPr="00CD0B97">
        <w:t>COMPORTAMENTO</w:t>
      </w:r>
    </w:p>
    <w:p w14:paraId="7D179DFD" w14:textId="77777777" w:rsidR="00C075C6" w:rsidRPr="00CD0B97" w:rsidRDefault="00C075C6">
      <w:pPr>
        <w:pStyle w:val="Corpotesto"/>
        <w:spacing w:before="7"/>
        <w:rPr>
          <w:b/>
        </w:rPr>
      </w:pPr>
    </w:p>
    <w:p w14:paraId="0E14FFB4" w14:textId="77777777" w:rsidR="00C075C6" w:rsidRPr="005F2E1C" w:rsidRDefault="00CB09A6">
      <w:pPr>
        <w:pStyle w:val="Corpotesto"/>
        <w:spacing w:before="1" w:line="249" w:lineRule="auto"/>
        <w:ind w:left="104"/>
        <w:rPr>
          <w:sz w:val="24"/>
          <w:szCs w:val="24"/>
        </w:rPr>
      </w:pPr>
      <w:r w:rsidRPr="00CD0B97">
        <w:t xml:space="preserve">Il candidato prescelto deve attenersi al Codice Etico e di Comportamento dell’Agenzia: </w:t>
      </w:r>
      <w:hyperlink r:id="rId11">
        <w:r w:rsidRPr="00CD0B97">
          <w:rPr>
            <w:color w:val="0000FF"/>
            <w:u w:val="single" w:color="0000FF"/>
          </w:rPr>
          <w:t>http://www.aics.gov.it/?page_id=8828</w:t>
        </w:r>
      </w:hyperlink>
    </w:p>
    <w:sectPr w:rsidR="00C075C6" w:rsidRPr="005F2E1C">
      <w:footerReference w:type="default" r:id="rId12"/>
      <w:pgSz w:w="12240" w:h="15840"/>
      <w:pgMar w:top="1260" w:right="1460" w:bottom="1180" w:left="148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8A9F2" w14:textId="77777777" w:rsidR="00013EAF" w:rsidRDefault="00013EAF">
      <w:r>
        <w:separator/>
      </w:r>
    </w:p>
  </w:endnote>
  <w:endnote w:type="continuationSeparator" w:id="0">
    <w:p w14:paraId="669F82A5" w14:textId="77777777" w:rsidR="00013EAF" w:rsidRDefault="0001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3D45" w14:textId="22CC3BDE" w:rsidR="00C075C6" w:rsidRDefault="00C9551A">
    <w:pPr>
      <w:pStyle w:val="Corpotesto"/>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0B7B9384" wp14:editId="4614B0B7">
              <wp:simplePos x="0" y="0"/>
              <wp:positionH relativeFrom="page">
                <wp:posOffset>6649085</wp:posOffset>
              </wp:positionH>
              <wp:positionV relativeFrom="page">
                <wp:posOffset>9290050</wp:posOffset>
              </wp:positionV>
              <wp:extent cx="147955"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E0DC" w14:textId="69F41345" w:rsidR="00C075C6" w:rsidRDefault="00CB09A6">
                          <w:pPr>
                            <w:pStyle w:val="Corpotesto"/>
                            <w:spacing w:before="15"/>
                            <w:ind w:left="60"/>
                          </w:pPr>
                          <w:r>
                            <w:fldChar w:fldCharType="begin"/>
                          </w:r>
                          <w:r>
                            <w:rPr>
                              <w:w w:val="102"/>
                            </w:rPr>
                            <w:instrText xml:space="preserve"> PAGE </w:instrText>
                          </w:r>
                          <w:r>
                            <w:fldChar w:fldCharType="separate"/>
                          </w:r>
                          <w:r w:rsidR="00734EF0">
                            <w:rPr>
                              <w:noProof/>
                              <w:w w:val="1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B9384" id="_x0000_t202" coordsize="21600,21600" o:spt="202" path="m,l,21600r21600,l21600,xe">
              <v:stroke joinstyle="miter"/>
              <v:path gradientshapeok="t" o:connecttype="rect"/>
            </v:shapetype>
            <v:shape id="Text Box 1" o:spid="_x0000_s1026" type="#_x0000_t202" style="position:absolute;margin-left:523.55pt;margin-top:731.5pt;width:11.6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PjrA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" filled="f" stroked="f">
              <v:textbox inset="0,0,0,0">
                <w:txbxContent>
                  <w:p w14:paraId="1ED6E0DC" w14:textId="69F41345" w:rsidR="00C075C6" w:rsidRDefault="00CB09A6">
                    <w:pPr>
                      <w:pStyle w:val="BodyText"/>
                      <w:spacing w:before="15"/>
                      <w:ind w:left="60"/>
                    </w:pPr>
                    <w:r>
                      <w:fldChar w:fldCharType="begin"/>
                    </w:r>
                    <w:r>
                      <w:rPr>
                        <w:w w:val="102"/>
                      </w:rPr>
                      <w:instrText xml:space="preserve"> PAGE </w:instrText>
                    </w:r>
                    <w:r>
                      <w:fldChar w:fldCharType="separate"/>
                    </w:r>
                    <w:r w:rsidR="00734EF0">
                      <w:rPr>
                        <w:noProof/>
                        <w:w w:val="10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91065" w14:textId="77777777" w:rsidR="00013EAF" w:rsidRDefault="00013EAF">
      <w:r>
        <w:separator/>
      </w:r>
    </w:p>
  </w:footnote>
  <w:footnote w:type="continuationSeparator" w:id="0">
    <w:p w14:paraId="032BEC83" w14:textId="77777777" w:rsidR="00013EAF" w:rsidRDefault="00013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8F8"/>
    <w:multiLevelType w:val="hybridMultilevel"/>
    <w:tmpl w:val="38046904"/>
    <w:lvl w:ilvl="0" w:tplc="0410000F">
      <w:start w:val="1"/>
      <w:numFmt w:val="decimal"/>
      <w:lvlText w:val="%1."/>
      <w:lvlJc w:val="left"/>
      <w:pPr>
        <w:ind w:left="536" w:hanging="216"/>
      </w:pPr>
      <w:rPr>
        <w:rFonts w:hint="default"/>
        <w:w w:val="102"/>
        <w:sz w:val="22"/>
        <w:szCs w:val="22"/>
        <w:lang w:val="it-IT" w:eastAsia="en-US" w:bidi="ar-SA"/>
      </w:rPr>
    </w:lvl>
    <w:lvl w:ilvl="1" w:tplc="52AA9680">
      <w:numFmt w:val="bullet"/>
      <w:lvlText w:val="•"/>
      <w:lvlJc w:val="left"/>
      <w:pPr>
        <w:ind w:left="1434" w:hanging="216"/>
      </w:pPr>
      <w:rPr>
        <w:rFonts w:hint="default"/>
        <w:lang w:val="it-IT" w:eastAsia="en-US" w:bidi="ar-SA"/>
      </w:rPr>
    </w:lvl>
    <w:lvl w:ilvl="2" w:tplc="1660DFCC">
      <w:numFmt w:val="bullet"/>
      <w:lvlText w:val="•"/>
      <w:lvlJc w:val="left"/>
      <w:pPr>
        <w:ind w:left="2332" w:hanging="216"/>
      </w:pPr>
      <w:rPr>
        <w:rFonts w:hint="default"/>
        <w:lang w:val="it-IT" w:eastAsia="en-US" w:bidi="ar-SA"/>
      </w:rPr>
    </w:lvl>
    <w:lvl w:ilvl="3" w:tplc="38D0FE50">
      <w:numFmt w:val="bullet"/>
      <w:lvlText w:val="•"/>
      <w:lvlJc w:val="left"/>
      <w:pPr>
        <w:ind w:left="3230" w:hanging="216"/>
      </w:pPr>
      <w:rPr>
        <w:rFonts w:hint="default"/>
        <w:lang w:val="it-IT" w:eastAsia="en-US" w:bidi="ar-SA"/>
      </w:rPr>
    </w:lvl>
    <w:lvl w:ilvl="4" w:tplc="E8CC7276">
      <w:numFmt w:val="bullet"/>
      <w:lvlText w:val="•"/>
      <w:lvlJc w:val="left"/>
      <w:pPr>
        <w:ind w:left="4128" w:hanging="216"/>
      </w:pPr>
      <w:rPr>
        <w:rFonts w:hint="default"/>
        <w:lang w:val="it-IT" w:eastAsia="en-US" w:bidi="ar-SA"/>
      </w:rPr>
    </w:lvl>
    <w:lvl w:ilvl="5" w:tplc="8AE4DAFE">
      <w:numFmt w:val="bullet"/>
      <w:lvlText w:val="•"/>
      <w:lvlJc w:val="left"/>
      <w:pPr>
        <w:ind w:left="5026" w:hanging="216"/>
      </w:pPr>
      <w:rPr>
        <w:rFonts w:hint="default"/>
        <w:lang w:val="it-IT" w:eastAsia="en-US" w:bidi="ar-SA"/>
      </w:rPr>
    </w:lvl>
    <w:lvl w:ilvl="6" w:tplc="FE72F570">
      <w:numFmt w:val="bullet"/>
      <w:lvlText w:val="•"/>
      <w:lvlJc w:val="left"/>
      <w:pPr>
        <w:ind w:left="5924" w:hanging="216"/>
      </w:pPr>
      <w:rPr>
        <w:rFonts w:hint="default"/>
        <w:lang w:val="it-IT" w:eastAsia="en-US" w:bidi="ar-SA"/>
      </w:rPr>
    </w:lvl>
    <w:lvl w:ilvl="7" w:tplc="8A9E3FCE">
      <w:numFmt w:val="bullet"/>
      <w:lvlText w:val="•"/>
      <w:lvlJc w:val="left"/>
      <w:pPr>
        <w:ind w:left="6822" w:hanging="216"/>
      </w:pPr>
      <w:rPr>
        <w:rFonts w:hint="default"/>
        <w:lang w:val="it-IT" w:eastAsia="en-US" w:bidi="ar-SA"/>
      </w:rPr>
    </w:lvl>
    <w:lvl w:ilvl="8" w:tplc="271A55CC">
      <w:numFmt w:val="bullet"/>
      <w:lvlText w:val="•"/>
      <w:lvlJc w:val="left"/>
      <w:pPr>
        <w:ind w:left="7720" w:hanging="216"/>
      </w:pPr>
      <w:rPr>
        <w:rFonts w:hint="default"/>
        <w:lang w:val="it-IT" w:eastAsia="en-US" w:bidi="ar-SA"/>
      </w:rPr>
    </w:lvl>
  </w:abstractNum>
  <w:abstractNum w:abstractNumId="1" w15:restartNumberingAfterBreak="0">
    <w:nsid w:val="09A812DA"/>
    <w:multiLevelType w:val="hybridMultilevel"/>
    <w:tmpl w:val="D68EB68C"/>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 w15:restartNumberingAfterBreak="0">
    <w:nsid w:val="0BAF6FE5"/>
    <w:multiLevelType w:val="hybridMultilevel"/>
    <w:tmpl w:val="D5965E54"/>
    <w:lvl w:ilvl="0" w:tplc="53AC5994">
      <w:start w:val="1"/>
      <w:numFmt w:val="lowerLetter"/>
      <w:lvlText w:val="%1)"/>
      <w:lvlJc w:val="left"/>
      <w:pPr>
        <w:ind w:left="104" w:hanging="293"/>
      </w:pPr>
      <w:rPr>
        <w:rFonts w:ascii="Times New Roman" w:eastAsia="Times New Roman" w:hAnsi="Times New Roman" w:cs="Times New Roman" w:hint="default"/>
        <w:w w:val="102"/>
        <w:sz w:val="22"/>
        <w:szCs w:val="22"/>
        <w:lang w:val="it-IT" w:eastAsia="en-US" w:bidi="ar-SA"/>
      </w:rPr>
    </w:lvl>
    <w:lvl w:ilvl="1" w:tplc="FAB6E034">
      <w:numFmt w:val="bullet"/>
      <w:lvlText w:val="•"/>
      <w:lvlJc w:val="left"/>
      <w:pPr>
        <w:ind w:left="1020" w:hanging="293"/>
      </w:pPr>
      <w:rPr>
        <w:rFonts w:hint="default"/>
        <w:lang w:val="it-IT" w:eastAsia="en-US" w:bidi="ar-SA"/>
      </w:rPr>
    </w:lvl>
    <w:lvl w:ilvl="2" w:tplc="A54A8AEC">
      <w:numFmt w:val="bullet"/>
      <w:lvlText w:val="•"/>
      <w:lvlJc w:val="left"/>
      <w:pPr>
        <w:ind w:left="1940" w:hanging="293"/>
      </w:pPr>
      <w:rPr>
        <w:rFonts w:hint="default"/>
        <w:lang w:val="it-IT" w:eastAsia="en-US" w:bidi="ar-SA"/>
      </w:rPr>
    </w:lvl>
    <w:lvl w:ilvl="3" w:tplc="144CFB52">
      <w:numFmt w:val="bullet"/>
      <w:lvlText w:val="•"/>
      <w:lvlJc w:val="left"/>
      <w:pPr>
        <w:ind w:left="2860" w:hanging="293"/>
      </w:pPr>
      <w:rPr>
        <w:rFonts w:hint="default"/>
        <w:lang w:val="it-IT" w:eastAsia="en-US" w:bidi="ar-SA"/>
      </w:rPr>
    </w:lvl>
    <w:lvl w:ilvl="4" w:tplc="00645956">
      <w:numFmt w:val="bullet"/>
      <w:lvlText w:val="•"/>
      <w:lvlJc w:val="left"/>
      <w:pPr>
        <w:ind w:left="3780" w:hanging="293"/>
      </w:pPr>
      <w:rPr>
        <w:rFonts w:hint="default"/>
        <w:lang w:val="it-IT" w:eastAsia="en-US" w:bidi="ar-SA"/>
      </w:rPr>
    </w:lvl>
    <w:lvl w:ilvl="5" w:tplc="BD504602">
      <w:numFmt w:val="bullet"/>
      <w:lvlText w:val="•"/>
      <w:lvlJc w:val="left"/>
      <w:pPr>
        <w:ind w:left="4700" w:hanging="293"/>
      </w:pPr>
      <w:rPr>
        <w:rFonts w:hint="default"/>
        <w:lang w:val="it-IT" w:eastAsia="en-US" w:bidi="ar-SA"/>
      </w:rPr>
    </w:lvl>
    <w:lvl w:ilvl="6" w:tplc="1B34FFF0">
      <w:numFmt w:val="bullet"/>
      <w:lvlText w:val="•"/>
      <w:lvlJc w:val="left"/>
      <w:pPr>
        <w:ind w:left="5620" w:hanging="293"/>
      </w:pPr>
      <w:rPr>
        <w:rFonts w:hint="default"/>
        <w:lang w:val="it-IT" w:eastAsia="en-US" w:bidi="ar-SA"/>
      </w:rPr>
    </w:lvl>
    <w:lvl w:ilvl="7" w:tplc="257EC364">
      <w:numFmt w:val="bullet"/>
      <w:lvlText w:val="•"/>
      <w:lvlJc w:val="left"/>
      <w:pPr>
        <w:ind w:left="6540" w:hanging="293"/>
      </w:pPr>
      <w:rPr>
        <w:rFonts w:hint="default"/>
        <w:lang w:val="it-IT" w:eastAsia="en-US" w:bidi="ar-SA"/>
      </w:rPr>
    </w:lvl>
    <w:lvl w:ilvl="8" w:tplc="8D28B618">
      <w:numFmt w:val="bullet"/>
      <w:lvlText w:val="•"/>
      <w:lvlJc w:val="left"/>
      <w:pPr>
        <w:ind w:left="7460" w:hanging="293"/>
      </w:pPr>
      <w:rPr>
        <w:rFonts w:hint="default"/>
        <w:lang w:val="it-IT" w:eastAsia="en-US" w:bidi="ar-SA"/>
      </w:rPr>
    </w:lvl>
  </w:abstractNum>
  <w:abstractNum w:abstractNumId="3" w15:restartNumberingAfterBreak="0">
    <w:nsid w:val="121261E8"/>
    <w:multiLevelType w:val="hybridMultilevel"/>
    <w:tmpl w:val="4C166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A16DB8"/>
    <w:multiLevelType w:val="hybridMultilevel"/>
    <w:tmpl w:val="16004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971"/>
    <w:multiLevelType w:val="hybridMultilevel"/>
    <w:tmpl w:val="A5320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C53286"/>
    <w:multiLevelType w:val="hybridMultilevel"/>
    <w:tmpl w:val="6FC084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977FE"/>
    <w:multiLevelType w:val="hybridMultilevel"/>
    <w:tmpl w:val="A53202F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5C955FD"/>
    <w:multiLevelType w:val="hybridMultilevel"/>
    <w:tmpl w:val="DC288B18"/>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CF4D5F"/>
    <w:multiLevelType w:val="hybridMultilevel"/>
    <w:tmpl w:val="F3D83C84"/>
    <w:lvl w:ilvl="0" w:tplc="012EB120">
      <w:start w:val="14"/>
      <w:numFmt w:val="lowerLetter"/>
      <w:lvlText w:val="%1."/>
      <w:lvlJc w:val="left"/>
      <w:pPr>
        <w:ind w:left="382" w:hanging="279"/>
      </w:pPr>
      <w:rPr>
        <w:rFonts w:ascii="Times New Roman" w:eastAsia="Times New Roman" w:hAnsi="Times New Roman" w:cs="Times New Roman" w:hint="default"/>
        <w:spacing w:val="-7"/>
        <w:w w:val="102"/>
        <w:sz w:val="22"/>
        <w:szCs w:val="22"/>
        <w:lang w:val="it-IT" w:eastAsia="en-US" w:bidi="ar-SA"/>
      </w:rPr>
    </w:lvl>
    <w:lvl w:ilvl="1" w:tplc="BE00B58A">
      <w:numFmt w:val="bullet"/>
      <w:lvlText w:val=""/>
      <w:lvlJc w:val="left"/>
      <w:pPr>
        <w:ind w:left="780" w:hanging="327"/>
      </w:pPr>
      <w:rPr>
        <w:rFonts w:ascii="Symbol" w:eastAsia="Symbol" w:hAnsi="Symbol" w:cs="Symbol" w:hint="default"/>
        <w:w w:val="102"/>
        <w:sz w:val="22"/>
        <w:szCs w:val="22"/>
        <w:lang w:val="it-IT" w:eastAsia="en-US" w:bidi="ar-SA"/>
      </w:rPr>
    </w:lvl>
    <w:lvl w:ilvl="2" w:tplc="F7A8AEEE">
      <w:numFmt w:val="bullet"/>
      <w:lvlText w:val="•"/>
      <w:lvlJc w:val="left"/>
      <w:pPr>
        <w:ind w:left="1726" w:hanging="327"/>
      </w:pPr>
      <w:rPr>
        <w:rFonts w:hint="default"/>
        <w:lang w:val="it-IT" w:eastAsia="en-US" w:bidi="ar-SA"/>
      </w:rPr>
    </w:lvl>
    <w:lvl w:ilvl="3" w:tplc="4E90473E">
      <w:numFmt w:val="bullet"/>
      <w:lvlText w:val="•"/>
      <w:lvlJc w:val="left"/>
      <w:pPr>
        <w:ind w:left="2673" w:hanging="327"/>
      </w:pPr>
      <w:rPr>
        <w:rFonts w:hint="default"/>
        <w:lang w:val="it-IT" w:eastAsia="en-US" w:bidi="ar-SA"/>
      </w:rPr>
    </w:lvl>
    <w:lvl w:ilvl="4" w:tplc="9C8C4DC8">
      <w:numFmt w:val="bullet"/>
      <w:lvlText w:val="•"/>
      <w:lvlJc w:val="left"/>
      <w:pPr>
        <w:ind w:left="3620" w:hanging="327"/>
      </w:pPr>
      <w:rPr>
        <w:rFonts w:hint="default"/>
        <w:lang w:val="it-IT" w:eastAsia="en-US" w:bidi="ar-SA"/>
      </w:rPr>
    </w:lvl>
    <w:lvl w:ilvl="5" w:tplc="84FE8A50">
      <w:numFmt w:val="bullet"/>
      <w:lvlText w:val="•"/>
      <w:lvlJc w:val="left"/>
      <w:pPr>
        <w:ind w:left="4566" w:hanging="327"/>
      </w:pPr>
      <w:rPr>
        <w:rFonts w:hint="default"/>
        <w:lang w:val="it-IT" w:eastAsia="en-US" w:bidi="ar-SA"/>
      </w:rPr>
    </w:lvl>
    <w:lvl w:ilvl="6" w:tplc="CB08710E">
      <w:numFmt w:val="bullet"/>
      <w:lvlText w:val="•"/>
      <w:lvlJc w:val="left"/>
      <w:pPr>
        <w:ind w:left="5513" w:hanging="327"/>
      </w:pPr>
      <w:rPr>
        <w:rFonts w:hint="default"/>
        <w:lang w:val="it-IT" w:eastAsia="en-US" w:bidi="ar-SA"/>
      </w:rPr>
    </w:lvl>
    <w:lvl w:ilvl="7" w:tplc="C5EA3C16">
      <w:numFmt w:val="bullet"/>
      <w:lvlText w:val="•"/>
      <w:lvlJc w:val="left"/>
      <w:pPr>
        <w:ind w:left="6460" w:hanging="327"/>
      </w:pPr>
      <w:rPr>
        <w:rFonts w:hint="default"/>
        <w:lang w:val="it-IT" w:eastAsia="en-US" w:bidi="ar-SA"/>
      </w:rPr>
    </w:lvl>
    <w:lvl w:ilvl="8" w:tplc="8544EC52">
      <w:numFmt w:val="bullet"/>
      <w:lvlText w:val="•"/>
      <w:lvlJc w:val="left"/>
      <w:pPr>
        <w:ind w:left="7406" w:hanging="327"/>
      </w:pPr>
      <w:rPr>
        <w:rFonts w:hint="default"/>
        <w:lang w:val="it-IT" w:eastAsia="en-US" w:bidi="ar-SA"/>
      </w:rPr>
    </w:lvl>
  </w:abstractNum>
  <w:abstractNum w:abstractNumId="10" w15:restartNumberingAfterBreak="0">
    <w:nsid w:val="3D120C9D"/>
    <w:multiLevelType w:val="hybridMultilevel"/>
    <w:tmpl w:val="CF9049DA"/>
    <w:lvl w:ilvl="0" w:tplc="DBAA98F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D83032E"/>
    <w:multiLevelType w:val="hybridMultilevel"/>
    <w:tmpl w:val="7B5E6582"/>
    <w:lvl w:ilvl="0" w:tplc="8B00F096">
      <w:start w:val="1"/>
      <w:numFmt w:val="bullet"/>
      <w:lvlText w:val="•"/>
      <w:lvlJc w:val="left"/>
      <w:pPr>
        <w:tabs>
          <w:tab w:val="num" w:pos="720"/>
        </w:tabs>
        <w:ind w:left="720" w:hanging="360"/>
      </w:pPr>
      <w:rPr>
        <w:rFonts w:ascii="Arial" w:hAnsi="Arial" w:hint="default"/>
      </w:rPr>
    </w:lvl>
    <w:lvl w:ilvl="1" w:tplc="3FF4EC0A" w:tentative="1">
      <w:start w:val="1"/>
      <w:numFmt w:val="bullet"/>
      <w:lvlText w:val="•"/>
      <w:lvlJc w:val="left"/>
      <w:pPr>
        <w:tabs>
          <w:tab w:val="num" w:pos="1440"/>
        </w:tabs>
        <w:ind w:left="1440" w:hanging="360"/>
      </w:pPr>
      <w:rPr>
        <w:rFonts w:ascii="Arial" w:hAnsi="Arial" w:hint="default"/>
      </w:rPr>
    </w:lvl>
    <w:lvl w:ilvl="2" w:tplc="016A8F44" w:tentative="1">
      <w:start w:val="1"/>
      <w:numFmt w:val="bullet"/>
      <w:lvlText w:val="•"/>
      <w:lvlJc w:val="left"/>
      <w:pPr>
        <w:tabs>
          <w:tab w:val="num" w:pos="2160"/>
        </w:tabs>
        <w:ind w:left="2160" w:hanging="360"/>
      </w:pPr>
      <w:rPr>
        <w:rFonts w:ascii="Arial" w:hAnsi="Arial" w:hint="default"/>
      </w:rPr>
    </w:lvl>
    <w:lvl w:ilvl="3" w:tplc="8A3217E8" w:tentative="1">
      <w:start w:val="1"/>
      <w:numFmt w:val="bullet"/>
      <w:lvlText w:val="•"/>
      <w:lvlJc w:val="left"/>
      <w:pPr>
        <w:tabs>
          <w:tab w:val="num" w:pos="2880"/>
        </w:tabs>
        <w:ind w:left="2880" w:hanging="360"/>
      </w:pPr>
      <w:rPr>
        <w:rFonts w:ascii="Arial" w:hAnsi="Arial" w:hint="default"/>
      </w:rPr>
    </w:lvl>
    <w:lvl w:ilvl="4" w:tplc="7B0C0426" w:tentative="1">
      <w:start w:val="1"/>
      <w:numFmt w:val="bullet"/>
      <w:lvlText w:val="•"/>
      <w:lvlJc w:val="left"/>
      <w:pPr>
        <w:tabs>
          <w:tab w:val="num" w:pos="3600"/>
        </w:tabs>
        <w:ind w:left="3600" w:hanging="360"/>
      </w:pPr>
      <w:rPr>
        <w:rFonts w:ascii="Arial" w:hAnsi="Arial" w:hint="default"/>
      </w:rPr>
    </w:lvl>
    <w:lvl w:ilvl="5" w:tplc="A708563E" w:tentative="1">
      <w:start w:val="1"/>
      <w:numFmt w:val="bullet"/>
      <w:lvlText w:val="•"/>
      <w:lvlJc w:val="left"/>
      <w:pPr>
        <w:tabs>
          <w:tab w:val="num" w:pos="4320"/>
        </w:tabs>
        <w:ind w:left="4320" w:hanging="360"/>
      </w:pPr>
      <w:rPr>
        <w:rFonts w:ascii="Arial" w:hAnsi="Arial" w:hint="default"/>
      </w:rPr>
    </w:lvl>
    <w:lvl w:ilvl="6" w:tplc="07A6D6DA" w:tentative="1">
      <w:start w:val="1"/>
      <w:numFmt w:val="bullet"/>
      <w:lvlText w:val="•"/>
      <w:lvlJc w:val="left"/>
      <w:pPr>
        <w:tabs>
          <w:tab w:val="num" w:pos="5040"/>
        </w:tabs>
        <w:ind w:left="5040" w:hanging="360"/>
      </w:pPr>
      <w:rPr>
        <w:rFonts w:ascii="Arial" w:hAnsi="Arial" w:hint="default"/>
      </w:rPr>
    </w:lvl>
    <w:lvl w:ilvl="7" w:tplc="E4E6CF60" w:tentative="1">
      <w:start w:val="1"/>
      <w:numFmt w:val="bullet"/>
      <w:lvlText w:val="•"/>
      <w:lvlJc w:val="left"/>
      <w:pPr>
        <w:tabs>
          <w:tab w:val="num" w:pos="5760"/>
        </w:tabs>
        <w:ind w:left="5760" w:hanging="360"/>
      </w:pPr>
      <w:rPr>
        <w:rFonts w:ascii="Arial" w:hAnsi="Arial" w:hint="default"/>
      </w:rPr>
    </w:lvl>
    <w:lvl w:ilvl="8" w:tplc="20327B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3C29DB"/>
    <w:multiLevelType w:val="hybridMultilevel"/>
    <w:tmpl w:val="A3D6D95A"/>
    <w:lvl w:ilvl="0" w:tplc="47D4E012">
      <w:start w:val="1"/>
      <w:numFmt w:val="decimal"/>
      <w:lvlText w:val="%1."/>
      <w:lvlJc w:val="left"/>
      <w:pPr>
        <w:ind w:left="464" w:hanging="360"/>
      </w:pPr>
      <w:rPr>
        <w:rFonts w:hint="default"/>
      </w:rPr>
    </w:lvl>
    <w:lvl w:ilvl="1" w:tplc="04100019" w:tentative="1">
      <w:start w:val="1"/>
      <w:numFmt w:val="lowerLetter"/>
      <w:lvlText w:val="%2."/>
      <w:lvlJc w:val="left"/>
      <w:pPr>
        <w:ind w:left="1184" w:hanging="360"/>
      </w:pPr>
    </w:lvl>
    <w:lvl w:ilvl="2" w:tplc="0410001B" w:tentative="1">
      <w:start w:val="1"/>
      <w:numFmt w:val="lowerRoman"/>
      <w:lvlText w:val="%3."/>
      <w:lvlJc w:val="right"/>
      <w:pPr>
        <w:ind w:left="1904" w:hanging="180"/>
      </w:pPr>
    </w:lvl>
    <w:lvl w:ilvl="3" w:tplc="0410000F" w:tentative="1">
      <w:start w:val="1"/>
      <w:numFmt w:val="decimal"/>
      <w:lvlText w:val="%4."/>
      <w:lvlJc w:val="left"/>
      <w:pPr>
        <w:ind w:left="2624" w:hanging="360"/>
      </w:pPr>
    </w:lvl>
    <w:lvl w:ilvl="4" w:tplc="04100019" w:tentative="1">
      <w:start w:val="1"/>
      <w:numFmt w:val="lowerLetter"/>
      <w:lvlText w:val="%5."/>
      <w:lvlJc w:val="left"/>
      <w:pPr>
        <w:ind w:left="3344" w:hanging="360"/>
      </w:pPr>
    </w:lvl>
    <w:lvl w:ilvl="5" w:tplc="0410001B" w:tentative="1">
      <w:start w:val="1"/>
      <w:numFmt w:val="lowerRoman"/>
      <w:lvlText w:val="%6."/>
      <w:lvlJc w:val="right"/>
      <w:pPr>
        <w:ind w:left="4064" w:hanging="180"/>
      </w:pPr>
    </w:lvl>
    <w:lvl w:ilvl="6" w:tplc="0410000F" w:tentative="1">
      <w:start w:val="1"/>
      <w:numFmt w:val="decimal"/>
      <w:lvlText w:val="%7."/>
      <w:lvlJc w:val="left"/>
      <w:pPr>
        <w:ind w:left="4784" w:hanging="360"/>
      </w:pPr>
    </w:lvl>
    <w:lvl w:ilvl="7" w:tplc="04100019" w:tentative="1">
      <w:start w:val="1"/>
      <w:numFmt w:val="lowerLetter"/>
      <w:lvlText w:val="%8."/>
      <w:lvlJc w:val="left"/>
      <w:pPr>
        <w:ind w:left="5504" w:hanging="360"/>
      </w:pPr>
    </w:lvl>
    <w:lvl w:ilvl="8" w:tplc="0410001B" w:tentative="1">
      <w:start w:val="1"/>
      <w:numFmt w:val="lowerRoman"/>
      <w:lvlText w:val="%9."/>
      <w:lvlJc w:val="right"/>
      <w:pPr>
        <w:ind w:left="6224" w:hanging="180"/>
      </w:pPr>
    </w:lvl>
  </w:abstractNum>
  <w:abstractNum w:abstractNumId="13" w15:restartNumberingAfterBreak="0">
    <w:nsid w:val="4027488B"/>
    <w:multiLevelType w:val="hybridMultilevel"/>
    <w:tmpl w:val="6FC0848A"/>
    <w:lvl w:ilvl="0" w:tplc="04100017">
      <w:start w:val="1"/>
      <w:numFmt w:val="lowerLetter"/>
      <w:lvlText w:val="%1)"/>
      <w:lvlJc w:val="left"/>
      <w:pPr>
        <w:ind w:left="464" w:hanging="360"/>
      </w:pPr>
    </w:lvl>
    <w:lvl w:ilvl="1" w:tplc="04100019" w:tentative="1">
      <w:start w:val="1"/>
      <w:numFmt w:val="lowerLetter"/>
      <w:lvlText w:val="%2."/>
      <w:lvlJc w:val="left"/>
      <w:pPr>
        <w:ind w:left="1184" w:hanging="360"/>
      </w:pPr>
    </w:lvl>
    <w:lvl w:ilvl="2" w:tplc="0410001B" w:tentative="1">
      <w:start w:val="1"/>
      <w:numFmt w:val="lowerRoman"/>
      <w:lvlText w:val="%3."/>
      <w:lvlJc w:val="right"/>
      <w:pPr>
        <w:ind w:left="1904" w:hanging="180"/>
      </w:pPr>
    </w:lvl>
    <w:lvl w:ilvl="3" w:tplc="0410000F" w:tentative="1">
      <w:start w:val="1"/>
      <w:numFmt w:val="decimal"/>
      <w:lvlText w:val="%4."/>
      <w:lvlJc w:val="left"/>
      <w:pPr>
        <w:ind w:left="2624" w:hanging="360"/>
      </w:pPr>
    </w:lvl>
    <w:lvl w:ilvl="4" w:tplc="04100019" w:tentative="1">
      <w:start w:val="1"/>
      <w:numFmt w:val="lowerLetter"/>
      <w:lvlText w:val="%5."/>
      <w:lvlJc w:val="left"/>
      <w:pPr>
        <w:ind w:left="3344" w:hanging="360"/>
      </w:pPr>
    </w:lvl>
    <w:lvl w:ilvl="5" w:tplc="0410001B" w:tentative="1">
      <w:start w:val="1"/>
      <w:numFmt w:val="lowerRoman"/>
      <w:lvlText w:val="%6."/>
      <w:lvlJc w:val="right"/>
      <w:pPr>
        <w:ind w:left="4064" w:hanging="180"/>
      </w:pPr>
    </w:lvl>
    <w:lvl w:ilvl="6" w:tplc="0410000F" w:tentative="1">
      <w:start w:val="1"/>
      <w:numFmt w:val="decimal"/>
      <w:lvlText w:val="%7."/>
      <w:lvlJc w:val="left"/>
      <w:pPr>
        <w:ind w:left="4784" w:hanging="360"/>
      </w:pPr>
    </w:lvl>
    <w:lvl w:ilvl="7" w:tplc="04100019" w:tentative="1">
      <w:start w:val="1"/>
      <w:numFmt w:val="lowerLetter"/>
      <w:lvlText w:val="%8."/>
      <w:lvlJc w:val="left"/>
      <w:pPr>
        <w:ind w:left="5504" w:hanging="360"/>
      </w:pPr>
    </w:lvl>
    <w:lvl w:ilvl="8" w:tplc="0410001B" w:tentative="1">
      <w:start w:val="1"/>
      <w:numFmt w:val="lowerRoman"/>
      <w:lvlText w:val="%9."/>
      <w:lvlJc w:val="right"/>
      <w:pPr>
        <w:ind w:left="6224" w:hanging="180"/>
      </w:pPr>
    </w:lvl>
  </w:abstractNum>
  <w:abstractNum w:abstractNumId="14" w15:restartNumberingAfterBreak="0">
    <w:nsid w:val="42822E10"/>
    <w:multiLevelType w:val="multilevel"/>
    <w:tmpl w:val="29B094B4"/>
    <w:lvl w:ilvl="0">
      <w:start w:val="2"/>
      <w:numFmt w:val="decimal"/>
      <w:lvlText w:val="%1"/>
      <w:lvlJc w:val="left"/>
      <w:pPr>
        <w:ind w:left="444" w:hanging="341"/>
      </w:pPr>
      <w:rPr>
        <w:rFonts w:hint="default"/>
        <w:lang w:val="it-IT" w:eastAsia="en-US" w:bidi="ar-SA"/>
      </w:rPr>
    </w:lvl>
    <w:lvl w:ilvl="1">
      <w:start w:val="1"/>
      <w:numFmt w:val="decimal"/>
      <w:lvlText w:val="%1.%2"/>
      <w:lvlJc w:val="left"/>
      <w:pPr>
        <w:ind w:left="444" w:hanging="341"/>
      </w:pPr>
      <w:rPr>
        <w:rFonts w:ascii="Times New Roman" w:eastAsia="Times New Roman" w:hAnsi="Times New Roman" w:cs="Times New Roman" w:hint="default"/>
        <w:b/>
        <w:bCs/>
        <w:spacing w:val="-3"/>
        <w:w w:val="102"/>
        <w:sz w:val="22"/>
        <w:szCs w:val="22"/>
        <w:lang w:val="it-IT" w:eastAsia="en-US" w:bidi="ar-SA"/>
      </w:rPr>
    </w:lvl>
    <w:lvl w:ilvl="2">
      <w:numFmt w:val="bullet"/>
      <w:lvlText w:val="-"/>
      <w:lvlJc w:val="left"/>
      <w:pPr>
        <w:ind w:left="780" w:hanging="327"/>
      </w:pPr>
      <w:rPr>
        <w:rFonts w:ascii="Arial" w:eastAsia="Arial" w:hAnsi="Arial" w:cs="Arial" w:hint="default"/>
        <w:w w:val="94"/>
        <w:sz w:val="22"/>
        <w:szCs w:val="22"/>
        <w:lang w:val="it-IT" w:eastAsia="en-US" w:bidi="ar-SA"/>
      </w:rPr>
    </w:lvl>
    <w:lvl w:ilvl="3">
      <w:numFmt w:val="bullet"/>
      <w:lvlText w:val="•"/>
      <w:lvlJc w:val="left"/>
      <w:pPr>
        <w:ind w:left="2673" w:hanging="327"/>
      </w:pPr>
      <w:rPr>
        <w:rFonts w:hint="default"/>
        <w:lang w:val="it-IT" w:eastAsia="en-US" w:bidi="ar-SA"/>
      </w:rPr>
    </w:lvl>
    <w:lvl w:ilvl="4">
      <w:numFmt w:val="bullet"/>
      <w:lvlText w:val="•"/>
      <w:lvlJc w:val="left"/>
      <w:pPr>
        <w:ind w:left="3620" w:hanging="327"/>
      </w:pPr>
      <w:rPr>
        <w:rFonts w:hint="default"/>
        <w:lang w:val="it-IT" w:eastAsia="en-US" w:bidi="ar-SA"/>
      </w:rPr>
    </w:lvl>
    <w:lvl w:ilvl="5">
      <w:numFmt w:val="bullet"/>
      <w:lvlText w:val="•"/>
      <w:lvlJc w:val="left"/>
      <w:pPr>
        <w:ind w:left="4566" w:hanging="327"/>
      </w:pPr>
      <w:rPr>
        <w:rFonts w:hint="default"/>
        <w:lang w:val="it-IT" w:eastAsia="en-US" w:bidi="ar-SA"/>
      </w:rPr>
    </w:lvl>
    <w:lvl w:ilvl="6">
      <w:numFmt w:val="bullet"/>
      <w:lvlText w:val="•"/>
      <w:lvlJc w:val="left"/>
      <w:pPr>
        <w:ind w:left="5513" w:hanging="327"/>
      </w:pPr>
      <w:rPr>
        <w:rFonts w:hint="default"/>
        <w:lang w:val="it-IT" w:eastAsia="en-US" w:bidi="ar-SA"/>
      </w:rPr>
    </w:lvl>
    <w:lvl w:ilvl="7">
      <w:numFmt w:val="bullet"/>
      <w:lvlText w:val="•"/>
      <w:lvlJc w:val="left"/>
      <w:pPr>
        <w:ind w:left="6460" w:hanging="327"/>
      </w:pPr>
      <w:rPr>
        <w:rFonts w:hint="default"/>
        <w:lang w:val="it-IT" w:eastAsia="en-US" w:bidi="ar-SA"/>
      </w:rPr>
    </w:lvl>
    <w:lvl w:ilvl="8">
      <w:numFmt w:val="bullet"/>
      <w:lvlText w:val="•"/>
      <w:lvlJc w:val="left"/>
      <w:pPr>
        <w:ind w:left="7406" w:hanging="327"/>
      </w:pPr>
      <w:rPr>
        <w:rFonts w:hint="default"/>
        <w:lang w:val="it-IT" w:eastAsia="en-US" w:bidi="ar-SA"/>
      </w:rPr>
    </w:lvl>
  </w:abstractNum>
  <w:abstractNum w:abstractNumId="15" w15:restartNumberingAfterBreak="0">
    <w:nsid w:val="50772A8E"/>
    <w:multiLevelType w:val="hybridMultilevel"/>
    <w:tmpl w:val="8AFA43D8"/>
    <w:lvl w:ilvl="0" w:tplc="28605A70">
      <w:start w:val="1"/>
      <w:numFmt w:val="lowerLetter"/>
      <w:lvlText w:val="%1."/>
      <w:lvlJc w:val="left"/>
      <w:pPr>
        <w:ind w:left="813" w:hanging="360"/>
      </w:pPr>
      <w:rPr>
        <w:rFonts w:hint="default"/>
        <w:b/>
        <w:bCs/>
      </w:rPr>
    </w:lvl>
    <w:lvl w:ilvl="1" w:tplc="04100019" w:tentative="1">
      <w:start w:val="1"/>
      <w:numFmt w:val="lowerLetter"/>
      <w:lvlText w:val="%2."/>
      <w:lvlJc w:val="left"/>
      <w:pPr>
        <w:ind w:left="1533" w:hanging="360"/>
      </w:pPr>
    </w:lvl>
    <w:lvl w:ilvl="2" w:tplc="0410001B">
      <w:start w:val="1"/>
      <w:numFmt w:val="lowerRoman"/>
      <w:lvlText w:val="%3."/>
      <w:lvlJc w:val="right"/>
      <w:pPr>
        <w:ind w:left="2253" w:hanging="180"/>
      </w:pPr>
    </w:lvl>
    <w:lvl w:ilvl="3" w:tplc="0410000F" w:tentative="1">
      <w:start w:val="1"/>
      <w:numFmt w:val="decimal"/>
      <w:lvlText w:val="%4."/>
      <w:lvlJc w:val="left"/>
      <w:pPr>
        <w:ind w:left="2973" w:hanging="360"/>
      </w:pPr>
    </w:lvl>
    <w:lvl w:ilvl="4" w:tplc="04100019" w:tentative="1">
      <w:start w:val="1"/>
      <w:numFmt w:val="lowerLetter"/>
      <w:lvlText w:val="%5."/>
      <w:lvlJc w:val="left"/>
      <w:pPr>
        <w:ind w:left="3693" w:hanging="360"/>
      </w:pPr>
    </w:lvl>
    <w:lvl w:ilvl="5" w:tplc="0410001B" w:tentative="1">
      <w:start w:val="1"/>
      <w:numFmt w:val="lowerRoman"/>
      <w:lvlText w:val="%6."/>
      <w:lvlJc w:val="right"/>
      <w:pPr>
        <w:ind w:left="4413" w:hanging="180"/>
      </w:pPr>
    </w:lvl>
    <w:lvl w:ilvl="6" w:tplc="0410000F" w:tentative="1">
      <w:start w:val="1"/>
      <w:numFmt w:val="decimal"/>
      <w:lvlText w:val="%7."/>
      <w:lvlJc w:val="left"/>
      <w:pPr>
        <w:ind w:left="5133" w:hanging="360"/>
      </w:pPr>
    </w:lvl>
    <w:lvl w:ilvl="7" w:tplc="04100019" w:tentative="1">
      <w:start w:val="1"/>
      <w:numFmt w:val="lowerLetter"/>
      <w:lvlText w:val="%8."/>
      <w:lvlJc w:val="left"/>
      <w:pPr>
        <w:ind w:left="5853" w:hanging="360"/>
      </w:pPr>
    </w:lvl>
    <w:lvl w:ilvl="8" w:tplc="0410001B" w:tentative="1">
      <w:start w:val="1"/>
      <w:numFmt w:val="lowerRoman"/>
      <w:lvlText w:val="%9."/>
      <w:lvlJc w:val="right"/>
      <w:pPr>
        <w:ind w:left="6573" w:hanging="180"/>
      </w:pPr>
    </w:lvl>
  </w:abstractNum>
  <w:abstractNum w:abstractNumId="16" w15:restartNumberingAfterBreak="0">
    <w:nsid w:val="540F7F20"/>
    <w:multiLevelType w:val="hybridMultilevel"/>
    <w:tmpl w:val="56C2AE6A"/>
    <w:lvl w:ilvl="0" w:tplc="AD90DD12">
      <w:start w:val="1"/>
      <w:numFmt w:val="lowerLetter"/>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8E739C"/>
    <w:multiLevelType w:val="hybridMultilevel"/>
    <w:tmpl w:val="B3BE0DB6"/>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A86619"/>
    <w:multiLevelType w:val="hybridMultilevel"/>
    <w:tmpl w:val="41407F66"/>
    <w:lvl w:ilvl="0" w:tplc="D58E5B5C">
      <w:start w:val="1"/>
      <w:numFmt w:val="decimal"/>
      <w:lvlText w:val="%1."/>
      <w:lvlJc w:val="left"/>
      <w:pPr>
        <w:ind w:left="104" w:hanging="327"/>
      </w:pPr>
      <w:rPr>
        <w:rFonts w:ascii="Times New Roman" w:eastAsia="Times New Roman" w:hAnsi="Times New Roman" w:cs="Times New Roman" w:hint="default"/>
        <w:b/>
        <w:bCs/>
        <w:spacing w:val="0"/>
        <w:w w:val="102"/>
        <w:sz w:val="22"/>
        <w:szCs w:val="22"/>
        <w:lang w:val="it-IT" w:eastAsia="en-US" w:bidi="ar-SA"/>
      </w:rPr>
    </w:lvl>
    <w:lvl w:ilvl="1" w:tplc="63AE8E1E">
      <w:numFmt w:val="bullet"/>
      <w:lvlText w:val="•"/>
      <w:lvlJc w:val="left"/>
      <w:pPr>
        <w:ind w:left="1020" w:hanging="327"/>
      </w:pPr>
      <w:rPr>
        <w:rFonts w:hint="default"/>
        <w:lang w:val="it-IT" w:eastAsia="en-US" w:bidi="ar-SA"/>
      </w:rPr>
    </w:lvl>
    <w:lvl w:ilvl="2" w:tplc="85940042">
      <w:numFmt w:val="bullet"/>
      <w:lvlText w:val="•"/>
      <w:lvlJc w:val="left"/>
      <w:pPr>
        <w:ind w:left="1940" w:hanging="327"/>
      </w:pPr>
      <w:rPr>
        <w:rFonts w:hint="default"/>
        <w:lang w:val="it-IT" w:eastAsia="en-US" w:bidi="ar-SA"/>
      </w:rPr>
    </w:lvl>
    <w:lvl w:ilvl="3" w:tplc="3912D240">
      <w:numFmt w:val="bullet"/>
      <w:lvlText w:val="•"/>
      <w:lvlJc w:val="left"/>
      <w:pPr>
        <w:ind w:left="2860" w:hanging="327"/>
      </w:pPr>
      <w:rPr>
        <w:rFonts w:hint="default"/>
        <w:lang w:val="it-IT" w:eastAsia="en-US" w:bidi="ar-SA"/>
      </w:rPr>
    </w:lvl>
    <w:lvl w:ilvl="4" w:tplc="70062818">
      <w:numFmt w:val="bullet"/>
      <w:lvlText w:val="•"/>
      <w:lvlJc w:val="left"/>
      <w:pPr>
        <w:ind w:left="3780" w:hanging="327"/>
      </w:pPr>
      <w:rPr>
        <w:rFonts w:hint="default"/>
        <w:lang w:val="it-IT" w:eastAsia="en-US" w:bidi="ar-SA"/>
      </w:rPr>
    </w:lvl>
    <w:lvl w:ilvl="5" w:tplc="A394F056">
      <w:numFmt w:val="bullet"/>
      <w:lvlText w:val="•"/>
      <w:lvlJc w:val="left"/>
      <w:pPr>
        <w:ind w:left="4700" w:hanging="327"/>
      </w:pPr>
      <w:rPr>
        <w:rFonts w:hint="default"/>
        <w:lang w:val="it-IT" w:eastAsia="en-US" w:bidi="ar-SA"/>
      </w:rPr>
    </w:lvl>
    <w:lvl w:ilvl="6" w:tplc="98D497B0">
      <w:numFmt w:val="bullet"/>
      <w:lvlText w:val="•"/>
      <w:lvlJc w:val="left"/>
      <w:pPr>
        <w:ind w:left="5620" w:hanging="327"/>
      </w:pPr>
      <w:rPr>
        <w:rFonts w:hint="default"/>
        <w:lang w:val="it-IT" w:eastAsia="en-US" w:bidi="ar-SA"/>
      </w:rPr>
    </w:lvl>
    <w:lvl w:ilvl="7" w:tplc="C374E3EE">
      <w:numFmt w:val="bullet"/>
      <w:lvlText w:val="•"/>
      <w:lvlJc w:val="left"/>
      <w:pPr>
        <w:ind w:left="6540" w:hanging="327"/>
      </w:pPr>
      <w:rPr>
        <w:rFonts w:hint="default"/>
        <w:lang w:val="it-IT" w:eastAsia="en-US" w:bidi="ar-SA"/>
      </w:rPr>
    </w:lvl>
    <w:lvl w:ilvl="8" w:tplc="D166EB30">
      <w:numFmt w:val="bullet"/>
      <w:lvlText w:val="•"/>
      <w:lvlJc w:val="left"/>
      <w:pPr>
        <w:ind w:left="7460" w:hanging="327"/>
      </w:pPr>
      <w:rPr>
        <w:rFonts w:hint="default"/>
        <w:lang w:val="it-IT" w:eastAsia="en-US" w:bidi="ar-SA"/>
      </w:rPr>
    </w:lvl>
  </w:abstractNum>
  <w:abstractNum w:abstractNumId="19" w15:restartNumberingAfterBreak="0">
    <w:nsid w:val="5BCA2CDF"/>
    <w:multiLevelType w:val="hybridMultilevel"/>
    <w:tmpl w:val="0EA67BB8"/>
    <w:lvl w:ilvl="0" w:tplc="0410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A7412F"/>
    <w:multiLevelType w:val="hybridMultilevel"/>
    <w:tmpl w:val="B9FA47D2"/>
    <w:lvl w:ilvl="0" w:tplc="62D057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C23FA"/>
    <w:multiLevelType w:val="hybridMultilevel"/>
    <w:tmpl w:val="34A03DF6"/>
    <w:lvl w:ilvl="0" w:tplc="B8645222">
      <w:start w:val="3"/>
      <w:numFmt w:val="decimal"/>
      <w:lvlText w:val="%1."/>
      <w:lvlJc w:val="left"/>
      <w:pPr>
        <w:ind w:left="464" w:hanging="360"/>
      </w:pPr>
      <w:rPr>
        <w:rFonts w:hint="default"/>
      </w:rPr>
    </w:lvl>
    <w:lvl w:ilvl="1" w:tplc="04100019" w:tentative="1">
      <w:start w:val="1"/>
      <w:numFmt w:val="lowerLetter"/>
      <w:lvlText w:val="%2."/>
      <w:lvlJc w:val="left"/>
      <w:pPr>
        <w:ind w:left="1184" w:hanging="360"/>
      </w:pPr>
    </w:lvl>
    <w:lvl w:ilvl="2" w:tplc="0410001B" w:tentative="1">
      <w:start w:val="1"/>
      <w:numFmt w:val="lowerRoman"/>
      <w:lvlText w:val="%3."/>
      <w:lvlJc w:val="right"/>
      <w:pPr>
        <w:ind w:left="1904" w:hanging="180"/>
      </w:pPr>
    </w:lvl>
    <w:lvl w:ilvl="3" w:tplc="0410000F" w:tentative="1">
      <w:start w:val="1"/>
      <w:numFmt w:val="decimal"/>
      <w:lvlText w:val="%4."/>
      <w:lvlJc w:val="left"/>
      <w:pPr>
        <w:ind w:left="2624" w:hanging="360"/>
      </w:pPr>
    </w:lvl>
    <w:lvl w:ilvl="4" w:tplc="04100019" w:tentative="1">
      <w:start w:val="1"/>
      <w:numFmt w:val="lowerLetter"/>
      <w:lvlText w:val="%5."/>
      <w:lvlJc w:val="left"/>
      <w:pPr>
        <w:ind w:left="3344" w:hanging="360"/>
      </w:pPr>
    </w:lvl>
    <w:lvl w:ilvl="5" w:tplc="0410001B" w:tentative="1">
      <w:start w:val="1"/>
      <w:numFmt w:val="lowerRoman"/>
      <w:lvlText w:val="%6."/>
      <w:lvlJc w:val="right"/>
      <w:pPr>
        <w:ind w:left="4064" w:hanging="180"/>
      </w:pPr>
    </w:lvl>
    <w:lvl w:ilvl="6" w:tplc="0410000F" w:tentative="1">
      <w:start w:val="1"/>
      <w:numFmt w:val="decimal"/>
      <w:lvlText w:val="%7."/>
      <w:lvlJc w:val="left"/>
      <w:pPr>
        <w:ind w:left="4784" w:hanging="360"/>
      </w:pPr>
    </w:lvl>
    <w:lvl w:ilvl="7" w:tplc="04100019" w:tentative="1">
      <w:start w:val="1"/>
      <w:numFmt w:val="lowerLetter"/>
      <w:lvlText w:val="%8."/>
      <w:lvlJc w:val="left"/>
      <w:pPr>
        <w:ind w:left="5504" w:hanging="360"/>
      </w:pPr>
    </w:lvl>
    <w:lvl w:ilvl="8" w:tplc="0410001B" w:tentative="1">
      <w:start w:val="1"/>
      <w:numFmt w:val="lowerRoman"/>
      <w:lvlText w:val="%9."/>
      <w:lvlJc w:val="right"/>
      <w:pPr>
        <w:ind w:left="6224" w:hanging="180"/>
      </w:pPr>
    </w:lvl>
  </w:abstractNum>
  <w:abstractNum w:abstractNumId="22" w15:restartNumberingAfterBreak="0">
    <w:nsid w:val="65E55948"/>
    <w:multiLevelType w:val="hybridMultilevel"/>
    <w:tmpl w:val="BF1AF25A"/>
    <w:lvl w:ilvl="0" w:tplc="2278DC6A">
      <w:start w:val="1"/>
      <w:numFmt w:val="lowerLetter"/>
      <w:lvlText w:val="%1."/>
      <w:lvlJc w:val="left"/>
      <w:pPr>
        <w:ind w:left="320" w:hanging="216"/>
      </w:pPr>
      <w:rPr>
        <w:rFonts w:ascii="Times New Roman" w:eastAsia="Times New Roman" w:hAnsi="Times New Roman" w:cs="Times New Roman" w:hint="default"/>
        <w:w w:val="102"/>
        <w:sz w:val="22"/>
        <w:szCs w:val="22"/>
        <w:lang w:val="it-IT" w:eastAsia="en-US" w:bidi="ar-SA"/>
      </w:rPr>
    </w:lvl>
    <w:lvl w:ilvl="1" w:tplc="52AA9680">
      <w:numFmt w:val="bullet"/>
      <w:lvlText w:val="•"/>
      <w:lvlJc w:val="left"/>
      <w:pPr>
        <w:ind w:left="1218" w:hanging="216"/>
      </w:pPr>
      <w:rPr>
        <w:rFonts w:hint="default"/>
        <w:lang w:val="it-IT" w:eastAsia="en-US" w:bidi="ar-SA"/>
      </w:rPr>
    </w:lvl>
    <w:lvl w:ilvl="2" w:tplc="1660DFCC">
      <w:numFmt w:val="bullet"/>
      <w:lvlText w:val="•"/>
      <w:lvlJc w:val="left"/>
      <w:pPr>
        <w:ind w:left="2116" w:hanging="216"/>
      </w:pPr>
      <w:rPr>
        <w:rFonts w:hint="default"/>
        <w:lang w:val="it-IT" w:eastAsia="en-US" w:bidi="ar-SA"/>
      </w:rPr>
    </w:lvl>
    <w:lvl w:ilvl="3" w:tplc="38D0FE50">
      <w:numFmt w:val="bullet"/>
      <w:lvlText w:val="•"/>
      <w:lvlJc w:val="left"/>
      <w:pPr>
        <w:ind w:left="3014" w:hanging="216"/>
      </w:pPr>
      <w:rPr>
        <w:rFonts w:hint="default"/>
        <w:lang w:val="it-IT" w:eastAsia="en-US" w:bidi="ar-SA"/>
      </w:rPr>
    </w:lvl>
    <w:lvl w:ilvl="4" w:tplc="E8CC7276">
      <w:numFmt w:val="bullet"/>
      <w:lvlText w:val="•"/>
      <w:lvlJc w:val="left"/>
      <w:pPr>
        <w:ind w:left="3912" w:hanging="216"/>
      </w:pPr>
      <w:rPr>
        <w:rFonts w:hint="default"/>
        <w:lang w:val="it-IT" w:eastAsia="en-US" w:bidi="ar-SA"/>
      </w:rPr>
    </w:lvl>
    <w:lvl w:ilvl="5" w:tplc="8AE4DAFE">
      <w:numFmt w:val="bullet"/>
      <w:lvlText w:val="•"/>
      <w:lvlJc w:val="left"/>
      <w:pPr>
        <w:ind w:left="4810" w:hanging="216"/>
      </w:pPr>
      <w:rPr>
        <w:rFonts w:hint="default"/>
        <w:lang w:val="it-IT" w:eastAsia="en-US" w:bidi="ar-SA"/>
      </w:rPr>
    </w:lvl>
    <w:lvl w:ilvl="6" w:tplc="FE72F570">
      <w:numFmt w:val="bullet"/>
      <w:lvlText w:val="•"/>
      <w:lvlJc w:val="left"/>
      <w:pPr>
        <w:ind w:left="5708" w:hanging="216"/>
      </w:pPr>
      <w:rPr>
        <w:rFonts w:hint="default"/>
        <w:lang w:val="it-IT" w:eastAsia="en-US" w:bidi="ar-SA"/>
      </w:rPr>
    </w:lvl>
    <w:lvl w:ilvl="7" w:tplc="8A9E3FCE">
      <w:numFmt w:val="bullet"/>
      <w:lvlText w:val="•"/>
      <w:lvlJc w:val="left"/>
      <w:pPr>
        <w:ind w:left="6606" w:hanging="216"/>
      </w:pPr>
      <w:rPr>
        <w:rFonts w:hint="default"/>
        <w:lang w:val="it-IT" w:eastAsia="en-US" w:bidi="ar-SA"/>
      </w:rPr>
    </w:lvl>
    <w:lvl w:ilvl="8" w:tplc="271A55CC">
      <w:numFmt w:val="bullet"/>
      <w:lvlText w:val="•"/>
      <w:lvlJc w:val="left"/>
      <w:pPr>
        <w:ind w:left="7504" w:hanging="216"/>
      </w:pPr>
      <w:rPr>
        <w:rFonts w:hint="default"/>
        <w:lang w:val="it-IT" w:eastAsia="en-US" w:bidi="ar-SA"/>
      </w:rPr>
    </w:lvl>
  </w:abstractNum>
  <w:abstractNum w:abstractNumId="23" w15:restartNumberingAfterBreak="0">
    <w:nsid w:val="667015AD"/>
    <w:multiLevelType w:val="hybridMultilevel"/>
    <w:tmpl w:val="A2C26672"/>
    <w:lvl w:ilvl="0" w:tplc="7DB29E6E">
      <w:numFmt w:val="bullet"/>
      <w:lvlText w:val="-"/>
      <w:lvlJc w:val="left"/>
      <w:pPr>
        <w:ind w:left="238" w:hanging="135"/>
      </w:pPr>
      <w:rPr>
        <w:rFonts w:ascii="Times New Roman" w:eastAsia="Times New Roman" w:hAnsi="Times New Roman" w:cs="Times New Roman" w:hint="default"/>
        <w:w w:val="102"/>
        <w:sz w:val="22"/>
        <w:szCs w:val="22"/>
        <w:lang w:val="it-IT" w:eastAsia="en-US" w:bidi="ar-SA"/>
      </w:rPr>
    </w:lvl>
    <w:lvl w:ilvl="1" w:tplc="7B529842">
      <w:numFmt w:val="bullet"/>
      <w:lvlText w:val="•"/>
      <w:lvlJc w:val="left"/>
      <w:pPr>
        <w:ind w:left="1146" w:hanging="135"/>
      </w:pPr>
      <w:rPr>
        <w:rFonts w:hint="default"/>
        <w:lang w:val="it-IT" w:eastAsia="en-US" w:bidi="ar-SA"/>
      </w:rPr>
    </w:lvl>
    <w:lvl w:ilvl="2" w:tplc="930E0E96">
      <w:numFmt w:val="bullet"/>
      <w:lvlText w:val="•"/>
      <w:lvlJc w:val="left"/>
      <w:pPr>
        <w:ind w:left="2052" w:hanging="135"/>
      </w:pPr>
      <w:rPr>
        <w:rFonts w:hint="default"/>
        <w:lang w:val="it-IT" w:eastAsia="en-US" w:bidi="ar-SA"/>
      </w:rPr>
    </w:lvl>
    <w:lvl w:ilvl="3" w:tplc="F82AEE90">
      <w:numFmt w:val="bullet"/>
      <w:lvlText w:val="•"/>
      <w:lvlJc w:val="left"/>
      <w:pPr>
        <w:ind w:left="2958" w:hanging="135"/>
      </w:pPr>
      <w:rPr>
        <w:rFonts w:hint="default"/>
        <w:lang w:val="it-IT" w:eastAsia="en-US" w:bidi="ar-SA"/>
      </w:rPr>
    </w:lvl>
    <w:lvl w:ilvl="4" w:tplc="972AA5C0">
      <w:numFmt w:val="bullet"/>
      <w:lvlText w:val="•"/>
      <w:lvlJc w:val="left"/>
      <w:pPr>
        <w:ind w:left="3864" w:hanging="135"/>
      </w:pPr>
      <w:rPr>
        <w:rFonts w:hint="default"/>
        <w:lang w:val="it-IT" w:eastAsia="en-US" w:bidi="ar-SA"/>
      </w:rPr>
    </w:lvl>
    <w:lvl w:ilvl="5" w:tplc="3A58BAC6">
      <w:numFmt w:val="bullet"/>
      <w:lvlText w:val="•"/>
      <w:lvlJc w:val="left"/>
      <w:pPr>
        <w:ind w:left="4770" w:hanging="135"/>
      </w:pPr>
      <w:rPr>
        <w:rFonts w:hint="default"/>
        <w:lang w:val="it-IT" w:eastAsia="en-US" w:bidi="ar-SA"/>
      </w:rPr>
    </w:lvl>
    <w:lvl w:ilvl="6" w:tplc="EDFC64D6">
      <w:numFmt w:val="bullet"/>
      <w:lvlText w:val="•"/>
      <w:lvlJc w:val="left"/>
      <w:pPr>
        <w:ind w:left="5676" w:hanging="135"/>
      </w:pPr>
      <w:rPr>
        <w:rFonts w:hint="default"/>
        <w:lang w:val="it-IT" w:eastAsia="en-US" w:bidi="ar-SA"/>
      </w:rPr>
    </w:lvl>
    <w:lvl w:ilvl="7" w:tplc="039245D8">
      <w:numFmt w:val="bullet"/>
      <w:lvlText w:val="•"/>
      <w:lvlJc w:val="left"/>
      <w:pPr>
        <w:ind w:left="6582" w:hanging="135"/>
      </w:pPr>
      <w:rPr>
        <w:rFonts w:hint="default"/>
        <w:lang w:val="it-IT" w:eastAsia="en-US" w:bidi="ar-SA"/>
      </w:rPr>
    </w:lvl>
    <w:lvl w:ilvl="8" w:tplc="F55455B2">
      <w:numFmt w:val="bullet"/>
      <w:lvlText w:val="•"/>
      <w:lvlJc w:val="left"/>
      <w:pPr>
        <w:ind w:left="7488" w:hanging="135"/>
      </w:pPr>
      <w:rPr>
        <w:rFonts w:hint="default"/>
        <w:lang w:val="it-IT" w:eastAsia="en-US" w:bidi="ar-SA"/>
      </w:rPr>
    </w:lvl>
  </w:abstractNum>
  <w:abstractNum w:abstractNumId="24" w15:restartNumberingAfterBreak="0">
    <w:nsid w:val="69372D51"/>
    <w:multiLevelType w:val="hybridMultilevel"/>
    <w:tmpl w:val="80884C0C"/>
    <w:lvl w:ilvl="0" w:tplc="DE9C92A6">
      <w:start w:val="4"/>
      <w:numFmt w:val="decimal"/>
      <w:lvlText w:val="%1."/>
      <w:lvlJc w:val="left"/>
      <w:pPr>
        <w:ind w:left="804" w:hanging="360"/>
      </w:pPr>
      <w:rPr>
        <w:rFonts w:hint="default"/>
      </w:rPr>
    </w:lvl>
    <w:lvl w:ilvl="1" w:tplc="04100019" w:tentative="1">
      <w:start w:val="1"/>
      <w:numFmt w:val="lowerLetter"/>
      <w:lvlText w:val="%2."/>
      <w:lvlJc w:val="left"/>
      <w:pPr>
        <w:ind w:left="1524" w:hanging="360"/>
      </w:pPr>
    </w:lvl>
    <w:lvl w:ilvl="2" w:tplc="0410001B" w:tentative="1">
      <w:start w:val="1"/>
      <w:numFmt w:val="lowerRoman"/>
      <w:lvlText w:val="%3."/>
      <w:lvlJc w:val="right"/>
      <w:pPr>
        <w:ind w:left="2244" w:hanging="180"/>
      </w:pPr>
    </w:lvl>
    <w:lvl w:ilvl="3" w:tplc="0410000F" w:tentative="1">
      <w:start w:val="1"/>
      <w:numFmt w:val="decimal"/>
      <w:lvlText w:val="%4."/>
      <w:lvlJc w:val="left"/>
      <w:pPr>
        <w:ind w:left="2964" w:hanging="360"/>
      </w:pPr>
    </w:lvl>
    <w:lvl w:ilvl="4" w:tplc="04100019" w:tentative="1">
      <w:start w:val="1"/>
      <w:numFmt w:val="lowerLetter"/>
      <w:lvlText w:val="%5."/>
      <w:lvlJc w:val="left"/>
      <w:pPr>
        <w:ind w:left="3684" w:hanging="360"/>
      </w:pPr>
    </w:lvl>
    <w:lvl w:ilvl="5" w:tplc="0410001B" w:tentative="1">
      <w:start w:val="1"/>
      <w:numFmt w:val="lowerRoman"/>
      <w:lvlText w:val="%6."/>
      <w:lvlJc w:val="right"/>
      <w:pPr>
        <w:ind w:left="4404" w:hanging="180"/>
      </w:pPr>
    </w:lvl>
    <w:lvl w:ilvl="6" w:tplc="0410000F" w:tentative="1">
      <w:start w:val="1"/>
      <w:numFmt w:val="decimal"/>
      <w:lvlText w:val="%7."/>
      <w:lvlJc w:val="left"/>
      <w:pPr>
        <w:ind w:left="5124" w:hanging="360"/>
      </w:pPr>
    </w:lvl>
    <w:lvl w:ilvl="7" w:tplc="04100019" w:tentative="1">
      <w:start w:val="1"/>
      <w:numFmt w:val="lowerLetter"/>
      <w:lvlText w:val="%8."/>
      <w:lvlJc w:val="left"/>
      <w:pPr>
        <w:ind w:left="5844" w:hanging="360"/>
      </w:pPr>
    </w:lvl>
    <w:lvl w:ilvl="8" w:tplc="0410001B" w:tentative="1">
      <w:start w:val="1"/>
      <w:numFmt w:val="lowerRoman"/>
      <w:lvlText w:val="%9."/>
      <w:lvlJc w:val="right"/>
      <w:pPr>
        <w:ind w:left="6564" w:hanging="180"/>
      </w:pPr>
    </w:lvl>
  </w:abstractNum>
  <w:abstractNum w:abstractNumId="25" w15:restartNumberingAfterBreak="0">
    <w:nsid w:val="70F77121"/>
    <w:multiLevelType w:val="hybridMultilevel"/>
    <w:tmpl w:val="8F041A0E"/>
    <w:lvl w:ilvl="0" w:tplc="04100001">
      <w:start w:val="1"/>
      <w:numFmt w:val="bullet"/>
      <w:lvlText w:val=""/>
      <w:lvlJc w:val="left"/>
      <w:pPr>
        <w:ind w:left="464" w:hanging="360"/>
      </w:pPr>
      <w:rPr>
        <w:rFonts w:ascii="Symbol" w:hAnsi="Symbol" w:hint="default"/>
      </w:rPr>
    </w:lvl>
    <w:lvl w:ilvl="1" w:tplc="04100003" w:tentative="1">
      <w:start w:val="1"/>
      <w:numFmt w:val="bullet"/>
      <w:lvlText w:val="o"/>
      <w:lvlJc w:val="left"/>
      <w:pPr>
        <w:ind w:left="1184" w:hanging="360"/>
      </w:pPr>
      <w:rPr>
        <w:rFonts w:ascii="Courier New" w:hAnsi="Courier New" w:cs="Courier New" w:hint="default"/>
      </w:rPr>
    </w:lvl>
    <w:lvl w:ilvl="2" w:tplc="04100005">
      <w:start w:val="1"/>
      <w:numFmt w:val="bullet"/>
      <w:lvlText w:val=""/>
      <w:lvlJc w:val="left"/>
      <w:pPr>
        <w:ind w:left="1904" w:hanging="360"/>
      </w:pPr>
      <w:rPr>
        <w:rFonts w:ascii="Wingdings" w:hAnsi="Wingdings" w:hint="default"/>
      </w:rPr>
    </w:lvl>
    <w:lvl w:ilvl="3" w:tplc="04100001" w:tentative="1">
      <w:start w:val="1"/>
      <w:numFmt w:val="bullet"/>
      <w:lvlText w:val=""/>
      <w:lvlJc w:val="left"/>
      <w:pPr>
        <w:ind w:left="2624" w:hanging="360"/>
      </w:pPr>
      <w:rPr>
        <w:rFonts w:ascii="Symbol" w:hAnsi="Symbol" w:hint="default"/>
      </w:rPr>
    </w:lvl>
    <w:lvl w:ilvl="4" w:tplc="04100003" w:tentative="1">
      <w:start w:val="1"/>
      <w:numFmt w:val="bullet"/>
      <w:lvlText w:val="o"/>
      <w:lvlJc w:val="left"/>
      <w:pPr>
        <w:ind w:left="3344" w:hanging="360"/>
      </w:pPr>
      <w:rPr>
        <w:rFonts w:ascii="Courier New" w:hAnsi="Courier New" w:cs="Courier New" w:hint="default"/>
      </w:rPr>
    </w:lvl>
    <w:lvl w:ilvl="5" w:tplc="04100005" w:tentative="1">
      <w:start w:val="1"/>
      <w:numFmt w:val="bullet"/>
      <w:lvlText w:val=""/>
      <w:lvlJc w:val="left"/>
      <w:pPr>
        <w:ind w:left="4064" w:hanging="360"/>
      </w:pPr>
      <w:rPr>
        <w:rFonts w:ascii="Wingdings" w:hAnsi="Wingdings" w:hint="default"/>
      </w:rPr>
    </w:lvl>
    <w:lvl w:ilvl="6" w:tplc="04100001" w:tentative="1">
      <w:start w:val="1"/>
      <w:numFmt w:val="bullet"/>
      <w:lvlText w:val=""/>
      <w:lvlJc w:val="left"/>
      <w:pPr>
        <w:ind w:left="4784" w:hanging="360"/>
      </w:pPr>
      <w:rPr>
        <w:rFonts w:ascii="Symbol" w:hAnsi="Symbol" w:hint="default"/>
      </w:rPr>
    </w:lvl>
    <w:lvl w:ilvl="7" w:tplc="04100003" w:tentative="1">
      <w:start w:val="1"/>
      <w:numFmt w:val="bullet"/>
      <w:lvlText w:val="o"/>
      <w:lvlJc w:val="left"/>
      <w:pPr>
        <w:ind w:left="5504" w:hanging="360"/>
      </w:pPr>
      <w:rPr>
        <w:rFonts w:ascii="Courier New" w:hAnsi="Courier New" w:cs="Courier New" w:hint="default"/>
      </w:rPr>
    </w:lvl>
    <w:lvl w:ilvl="8" w:tplc="04100005" w:tentative="1">
      <w:start w:val="1"/>
      <w:numFmt w:val="bullet"/>
      <w:lvlText w:val=""/>
      <w:lvlJc w:val="left"/>
      <w:pPr>
        <w:ind w:left="6224" w:hanging="360"/>
      </w:pPr>
      <w:rPr>
        <w:rFonts w:ascii="Wingdings" w:hAnsi="Wingdings" w:hint="default"/>
      </w:rPr>
    </w:lvl>
  </w:abstractNum>
  <w:abstractNum w:abstractNumId="26" w15:restartNumberingAfterBreak="0">
    <w:nsid w:val="73B66468"/>
    <w:multiLevelType w:val="multilevel"/>
    <w:tmpl w:val="57DCF5EE"/>
    <w:lvl w:ilvl="0">
      <w:start w:val="3"/>
      <w:numFmt w:val="decimal"/>
      <w:lvlText w:val="%1"/>
      <w:lvlJc w:val="left"/>
      <w:pPr>
        <w:ind w:left="104" w:hanging="356"/>
      </w:pPr>
      <w:rPr>
        <w:rFonts w:hint="default"/>
        <w:lang w:val="it-IT" w:eastAsia="en-US" w:bidi="ar-SA"/>
      </w:rPr>
    </w:lvl>
    <w:lvl w:ilvl="1">
      <w:start w:val="1"/>
      <w:numFmt w:val="decimal"/>
      <w:lvlText w:val="%1.%2"/>
      <w:lvlJc w:val="left"/>
      <w:pPr>
        <w:ind w:left="104" w:hanging="356"/>
      </w:pPr>
      <w:rPr>
        <w:rFonts w:ascii="Times New Roman" w:eastAsia="Times New Roman" w:hAnsi="Times New Roman" w:cs="Times New Roman" w:hint="default"/>
        <w:b/>
        <w:bCs/>
        <w:spacing w:val="-3"/>
        <w:w w:val="102"/>
        <w:sz w:val="22"/>
        <w:szCs w:val="22"/>
        <w:lang w:val="it-IT" w:eastAsia="en-US" w:bidi="ar-SA"/>
      </w:rPr>
    </w:lvl>
    <w:lvl w:ilvl="2">
      <w:start w:val="1"/>
      <w:numFmt w:val="lowerLetter"/>
      <w:lvlText w:val="%3)"/>
      <w:lvlJc w:val="left"/>
      <w:pPr>
        <w:ind w:left="1001" w:hanging="236"/>
      </w:pPr>
      <w:rPr>
        <w:rFonts w:ascii="Times New Roman" w:eastAsia="Times New Roman" w:hAnsi="Times New Roman" w:cs="Times New Roman" w:hint="default"/>
        <w:w w:val="102"/>
        <w:sz w:val="22"/>
        <w:szCs w:val="22"/>
        <w:lang w:val="it-IT" w:eastAsia="en-US" w:bidi="ar-SA"/>
      </w:rPr>
    </w:lvl>
    <w:lvl w:ilvl="3">
      <w:numFmt w:val="bullet"/>
      <w:lvlText w:val="•"/>
      <w:lvlJc w:val="left"/>
      <w:pPr>
        <w:ind w:left="2844" w:hanging="236"/>
      </w:pPr>
      <w:rPr>
        <w:rFonts w:hint="default"/>
        <w:lang w:val="it-IT" w:eastAsia="en-US" w:bidi="ar-SA"/>
      </w:rPr>
    </w:lvl>
    <w:lvl w:ilvl="4">
      <w:numFmt w:val="bullet"/>
      <w:lvlText w:val="•"/>
      <w:lvlJc w:val="left"/>
      <w:pPr>
        <w:ind w:left="3766" w:hanging="236"/>
      </w:pPr>
      <w:rPr>
        <w:rFonts w:hint="default"/>
        <w:lang w:val="it-IT" w:eastAsia="en-US" w:bidi="ar-SA"/>
      </w:rPr>
    </w:lvl>
    <w:lvl w:ilvl="5">
      <w:numFmt w:val="bullet"/>
      <w:lvlText w:val="•"/>
      <w:lvlJc w:val="left"/>
      <w:pPr>
        <w:ind w:left="4688" w:hanging="236"/>
      </w:pPr>
      <w:rPr>
        <w:rFonts w:hint="default"/>
        <w:lang w:val="it-IT" w:eastAsia="en-US" w:bidi="ar-SA"/>
      </w:rPr>
    </w:lvl>
    <w:lvl w:ilvl="6">
      <w:numFmt w:val="bullet"/>
      <w:lvlText w:val="•"/>
      <w:lvlJc w:val="left"/>
      <w:pPr>
        <w:ind w:left="5611" w:hanging="236"/>
      </w:pPr>
      <w:rPr>
        <w:rFonts w:hint="default"/>
        <w:lang w:val="it-IT" w:eastAsia="en-US" w:bidi="ar-SA"/>
      </w:rPr>
    </w:lvl>
    <w:lvl w:ilvl="7">
      <w:numFmt w:val="bullet"/>
      <w:lvlText w:val="•"/>
      <w:lvlJc w:val="left"/>
      <w:pPr>
        <w:ind w:left="6533" w:hanging="236"/>
      </w:pPr>
      <w:rPr>
        <w:rFonts w:hint="default"/>
        <w:lang w:val="it-IT" w:eastAsia="en-US" w:bidi="ar-SA"/>
      </w:rPr>
    </w:lvl>
    <w:lvl w:ilvl="8">
      <w:numFmt w:val="bullet"/>
      <w:lvlText w:val="•"/>
      <w:lvlJc w:val="left"/>
      <w:pPr>
        <w:ind w:left="7455" w:hanging="236"/>
      </w:pPr>
      <w:rPr>
        <w:rFonts w:hint="default"/>
        <w:lang w:val="it-IT" w:eastAsia="en-US" w:bidi="ar-SA"/>
      </w:rPr>
    </w:lvl>
  </w:abstractNum>
  <w:abstractNum w:abstractNumId="27" w15:restartNumberingAfterBreak="0">
    <w:nsid w:val="76A725C0"/>
    <w:multiLevelType w:val="hybridMultilevel"/>
    <w:tmpl w:val="DB3C151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F044F5"/>
    <w:multiLevelType w:val="hybridMultilevel"/>
    <w:tmpl w:val="62968266"/>
    <w:lvl w:ilvl="0" w:tplc="1E108FFA">
      <w:start w:val="1"/>
      <w:numFmt w:val="lowerLetter"/>
      <w:lvlText w:val="%1)"/>
      <w:lvlJc w:val="left"/>
      <w:pPr>
        <w:ind w:left="339" w:hanging="236"/>
      </w:pPr>
      <w:rPr>
        <w:rFonts w:ascii="Times New Roman" w:eastAsia="Times New Roman" w:hAnsi="Times New Roman" w:cs="Times New Roman" w:hint="default"/>
        <w:w w:val="102"/>
        <w:sz w:val="22"/>
        <w:szCs w:val="22"/>
        <w:lang w:val="it-IT" w:eastAsia="en-US" w:bidi="ar-SA"/>
      </w:rPr>
    </w:lvl>
    <w:lvl w:ilvl="1" w:tplc="F39C428C">
      <w:numFmt w:val="bullet"/>
      <w:lvlText w:val="•"/>
      <w:lvlJc w:val="left"/>
      <w:pPr>
        <w:ind w:left="1236" w:hanging="236"/>
      </w:pPr>
      <w:rPr>
        <w:rFonts w:hint="default"/>
        <w:lang w:val="it-IT" w:eastAsia="en-US" w:bidi="ar-SA"/>
      </w:rPr>
    </w:lvl>
    <w:lvl w:ilvl="2" w:tplc="767296F6">
      <w:numFmt w:val="bullet"/>
      <w:lvlText w:val="•"/>
      <w:lvlJc w:val="left"/>
      <w:pPr>
        <w:ind w:left="2132" w:hanging="236"/>
      </w:pPr>
      <w:rPr>
        <w:rFonts w:hint="default"/>
        <w:lang w:val="it-IT" w:eastAsia="en-US" w:bidi="ar-SA"/>
      </w:rPr>
    </w:lvl>
    <w:lvl w:ilvl="3" w:tplc="0AFCEB1C">
      <w:numFmt w:val="bullet"/>
      <w:lvlText w:val="•"/>
      <w:lvlJc w:val="left"/>
      <w:pPr>
        <w:ind w:left="3028" w:hanging="236"/>
      </w:pPr>
      <w:rPr>
        <w:rFonts w:hint="default"/>
        <w:lang w:val="it-IT" w:eastAsia="en-US" w:bidi="ar-SA"/>
      </w:rPr>
    </w:lvl>
    <w:lvl w:ilvl="4" w:tplc="36105862">
      <w:numFmt w:val="bullet"/>
      <w:lvlText w:val="•"/>
      <w:lvlJc w:val="left"/>
      <w:pPr>
        <w:ind w:left="3924" w:hanging="236"/>
      </w:pPr>
      <w:rPr>
        <w:rFonts w:hint="default"/>
        <w:lang w:val="it-IT" w:eastAsia="en-US" w:bidi="ar-SA"/>
      </w:rPr>
    </w:lvl>
    <w:lvl w:ilvl="5" w:tplc="312E02EA">
      <w:numFmt w:val="bullet"/>
      <w:lvlText w:val="•"/>
      <w:lvlJc w:val="left"/>
      <w:pPr>
        <w:ind w:left="4820" w:hanging="236"/>
      </w:pPr>
      <w:rPr>
        <w:rFonts w:hint="default"/>
        <w:lang w:val="it-IT" w:eastAsia="en-US" w:bidi="ar-SA"/>
      </w:rPr>
    </w:lvl>
    <w:lvl w:ilvl="6" w:tplc="1D5C9BAA">
      <w:numFmt w:val="bullet"/>
      <w:lvlText w:val="•"/>
      <w:lvlJc w:val="left"/>
      <w:pPr>
        <w:ind w:left="5716" w:hanging="236"/>
      </w:pPr>
      <w:rPr>
        <w:rFonts w:hint="default"/>
        <w:lang w:val="it-IT" w:eastAsia="en-US" w:bidi="ar-SA"/>
      </w:rPr>
    </w:lvl>
    <w:lvl w:ilvl="7" w:tplc="670CC3CC">
      <w:numFmt w:val="bullet"/>
      <w:lvlText w:val="•"/>
      <w:lvlJc w:val="left"/>
      <w:pPr>
        <w:ind w:left="6612" w:hanging="236"/>
      </w:pPr>
      <w:rPr>
        <w:rFonts w:hint="default"/>
        <w:lang w:val="it-IT" w:eastAsia="en-US" w:bidi="ar-SA"/>
      </w:rPr>
    </w:lvl>
    <w:lvl w:ilvl="8" w:tplc="FDE84D82">
      <w:numFmt w:val="bullet"/>
      <w:lvlText w:val="•"/>
      <w:lvlJc w:val="left"/>
      <w:pPr>
        <w:ind w:left="7508" w:hanging="236"/>
      </w:pPr>
      <w:rPr>
        <w:rFonts w:hint="default"/>
        <w:lang w:val="it-IT" w:eastAsia="en-US" w:bidi="ar-SA"/>
      </w:rPr>
    </w:lvl>
  </w:abstractNum>
  <w:num w:numId="1">
    <w:abstractNumId w:val="23"/>
  </w:num>
  <w:num w:numId="2">
    <w:abstractNumId w:val="28"/>
  </w:num>
  <w:num w:numId="3">
    <w:abstractNumId w:val="22"/>
  </w:num>
  <w:num w:numId="4">
    <w:abstractNumId w:val="26"/>
  </w:num>
  <w:num w:numId="5">
    <w:abstractNumId w:val="14"/>
  </w:num>
  <w:num w:numId="6">
    <w:abstractNumId w:val="2"/>
  </w:num>
  <w:num w:numId="7">
    <w:abstractNumId w:val="9"/>
  </w:num>
  <w:num w:numId="8">
    <w:abstractNumId w:val="18"/>
  </w:num>
  <w:num w:numId="9">
    <w:abstractNumId w:val="12"/>
  </w:num>
  <w:num w:numId="10">
    <w:abstractNumId w:val="10"/>
  </w:num>
  <w:num w:numId="11">
    <w:abstractNumId w:val="24"/>
  </w:num>
  <w:num w:numId="12">
    <w:abstractNumId w:val="21"/>
  </w:num>
  <w:num w:numId="13">
    <w:abstractNumId w:val="25"/>
  </w:num>
  <w:num w:numId="14">
    <w:abstractNumId w:val="1"/>
  </w:num>
  <w:num w:numId="15">
    <w:abstractNumId w:val="16"/>
  </w:num>
  <w:num w:numId="16">
    <w:abstractNumId w:val="20"/>
  </w:num>
  <w:num w:numId="17">
    <w:abstractNumId w:val="4"/>
  </w:num>
  <w:num w:numId="18">
    <w:abstractNumId w:val="19"/>
  </w:num>
  <w:num w:numId="19">
    <w:abstractNumId w:val="17"/>
  </w:num>
  <w:num w:numId="20">
    <w:abstractNumId w:val="8"/>
  </w:num>
  <w:num w:numId="21">
    <w:abstractNumId w:val="11"/>
  </w:num>
  <w:num w:numId="22">
    <w:abstractNumId w:val="3"/>
  </w:num>
  <w:num w:numId="23">
    <w:abstractNumId w:val="7"/>
  </w:num>
  <w:num w:numId="24">
    <w:abstractNumId w:val="15"/>
  </w:num>
  <w:num w:numId="25">
    <w:abstractNumId w:val="5"/>
  </w:num>
  <w:num w:numId="26">
    <w:abstractNumId w:val="13"/>
  </w:num>
  <w:num w:numId="27">
    <w:abstractNumId w:val="6"/>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C6"/>
    <w:rsid w:val="000067E8"/>
    <w:rsid w:val="00006C80"/>
    <w:rsid w:val="00013EAF"/>
    <w:rsid w:val="00016370"/>
    <w:rsid w:val="000560DD"/>
    <w:rsid w:val="00072A17"/>
    <w:rsid w:val="000A0AF2"/>
    <w:rsid w:val="000B44F1"/>
    <w:rsid w:val="000D14E0"/>
    <w:rsid w:val="000E0CD3"/>
    <w:rsid w:val="001034ED"/>
    <w:rsid w:val="0010355A"/>
    <w:rsid w:val="00130CC1"/>
    <w:rsid w:val="0014604A"/>
    <w:rsid w:val="00147EE9"/>
    <w:rsid w:val="00153E2A"/>
    <w:rsid w:val="001621F0"/>
    <w:rsid w:val="00165C96"/>
    <w:rsid w:val="001A4E81"/>
    <w:rsid w:val="001B7A47"/>
    <w:rsid w:val="001C1299"/>
    <w:rsid w:val="001D5997"/>
    <w:rsid w:val="001E2E71"/>
    <w:rsid w:val="001F19A8"/>
    <w:rsid w:val="001F7B12"/>
    <w:rsid w:val="0021270D"/>
    <w:rsid w:val="00243142"/>
    <w:rsid w:val="00245801"/>
    <w:rsid w:val="00256419"/>
    <w:rsid w:val="00257480"/>
    <w:rsid w:val="00260D88"/>
    <w:rsid w:val="00286310"/>
    <w:rsid w:val="00291C66"/>
    <w:rsid w:val="002D13AF"/>
    <w:rsid w:val="002D7EC8"/>
    <w:rsid w:val="002E3423"/>
    <w:rsid w:val="002E466D"/>
    <w:rsid w:val="00316779"/>
    <w:rsid w:val="00332EC5"/>
    <w:rsid w:val="0036404F"/>
    <w:rsid w:val="00372D12"/>
    <w:rsid w:val="00381675"/>
    <w:rsid w:val="003A24EE"/>
    <w:rsid w:val="003A7D4A"/>
    <w:rsid w:val="003E30F9"/>
    <w:rsid w:val="003F23D4"/>
    <w:rsid w:val="00410258"/>
    <w:rsid w:val="004123D6"/>
    <w:rsid w:val="00417D7D"/>
    <w:rsid w:val="00426B8A"/>
    <w:rsid w:val="00440A42"/>
    <w:rsid w:val="00441F4B"/>
    <w:rsid w:val="00443507"/>
    <w:rsid w:val="00443938"/>
    <w:rsid w:val="0044607C"/>
    <w:rsid w:val="004531AE"/>
    <w:rsid w:val="004C7820"/>
    <w:rsid w:val="004D49CA"/>
    <w:rsid w:val="004E1F96"/>
    <w:rsid w:val="004F7E42"/>
    <w:rsid w:val="005051F5"/>
    <w:rsid w:val="005227D2"/>
    <w:rsid w:val="0052576F"/>
    <w:rsid w:val="00546B5C"/>
    <w:rsid w:val="00591B8B"/>
    <w:rsid w:val="005A7763"/>
    <w:rsid w:val="005F2E1C"/>
    <w:rsid w:val="0060097F"/>
    <w:rsid w:val="00627468"/>
    <w:rsid w:val="006332B5"/>
    <w:rsid w:val="006368F0"/>
    <w:rsid w:val="00663BA6"/>
    <w:rsid w:val="006713BF"/>
    <w:rsid w:val="006930E4"/>
    <w:rsid w:val="006B4550"/>
    <w:rsid w:val="006B51D7"/>
    <w:rsid w:val="006C6E18"/>
    <w:rsid w:val="006C724C"/>
    <w:rsid w:val="00705A39"/>
    <w:rsid w:val="00722C99"/>
    <w:rsid w:val="007322CA"/>
    <w:rsid w:val="00734EF0"/>
    <w:rsid w:val="007359E3"/>
    <w:rsid w:val="00763A86"/>
    <w:rsid w:val="00767236"/>
    <w:rsid w:val="00767B99"/>
    <w:rsid w:val="00780F42"/>
    <w:rsid w:val="0078470A"/>
    <w:rsid w:val="007C388F"/>
    <w:rsid w:val="007C38F6"/>
    <w:rsid w:val="00832111"/>
    <w:rsid w:val="008C05C7"/>
    <w:rsid w:val="008C69FD"/>
    <w:rsid w:val="008D7CF5"/>
    <w:rsid w:val="008F024B"/>
    <w:rsid w:val="00905FD3"/>
    <w:rsid w:val="00925661"/>
    <w:rsid w:val="00933490"/>
    <w:rsid w:val="009344A7"/>
    <w:rsid w:val="00960206"/>
    <w:rsid w:val="00965B4D"/>
    <w:rsid w:val="009805D9"/>
    <w:rsid w:val="009B043C"/>
    <w:rsid w:val="009E5DC7"/>
    <w:rsid w:val="00A07B70"/>
    <w:rsid w:val="00A17796"/>
    <w:rsid w:val="00A37B45"/>
    <w:rsid w:val="00A82789"/>
    <w:rsid w:val="00A84AD3"/>
    <w:rsid w:val="00A85821"/>
    <w:rsid w:val="00AD56B8"/>
    <w:rsid w:val="00AF2F8D"/>
    <w:rsid w:val="00B060A7"/>
    <w:rsid w:val="00B10A0B"/>
    <w:rsid w:val="00B274AB"/>
    <w:rsid w:val="00B429AF"/>
    <w:rsid w:val="00B563E5"/>
    <w:rsid w:val="00BA0A69"/>
    <w:rsid w:val="00BA4036"/>
    <w:rsid w:val="00BB6F5A"/>
    <w:rsid w:val="00BC126E"/>
    <w:rsid w:val="00BC2F52"/>
    <w:rsid w:val="00BE7215"/>
    <w:rsid w:val="00BE75FB"/>
    <w:rsid w:val="00C04230"/>
    <w:rsid w:val="00C062D2"/>
    <w:rsid w:val="00C075C6"/>
    <w:rsid w:val="00C226BD"/>
    <w:rsid w:val="00C3654A"/>
    <w:rsid w:val="00C45987"/>
    <w:rsid w:val="00C86358"/>
    <w:rsid w:val="00C9551A"/>
    <w:rsid w:val="00CB09A6"/>
    <w:rsid w:val="00CB2A06"/>
    <w:rsid w:val="00CD0B97"/>
    <w:rsid w:val="00CD711F"/>
    <w:rsid w:val="00CE5C21"/>
    <w:rsid w:val="00CF7841"/>
    <w:rsid w:val="00D248B3"/>
    <w:rsid w:val="00D42DC5"/>
    <w:rsid w:val="00D437FF"/>
    <w:rsid w:val="00D46C1E"/>
    <w:rsid w:val="00D47DD0"/>
    <w:rsid w:val="00D5302A"/>
    <w:rsid w:val="00D627DF"/>
    <w:rsid w:val="00D874D5"/>
    <w:rsid w:val="00D969D5"/>
    <w:rsid w:val="00DB04A3"/>
    <w:rsid w:val="00DF0745"/>
    <w:rsid w:val="00DF2D81"/>
    <w:rsid w:val="00E00CAB"/>
    <w:rsid w:val="00E112E0"/>
    <w:rsid w:val="00E1549F"/>
    <w:rsid w:val="00E36313"/>
    <w:rsid w:val="00E36DAC"/>
    <w:rsid w:val="00E40C67"/>
    <w:rsid w:val="00E44002"/>
    <w:rsid w:val="00E47B53"/>
    <w:rsid w:val="00E663F8"/>
    <w:rsid w:val="00ED3C0F"/>
    <w:rsid w:val="00EE75A9"/>
    <w:rsid w:val="00F05F03"/>
    <w:rsid w:val="00F157D6"/>
    <w:rsid w:val="00F275A8"/>
    <w:rsid w:val="00F301AF"/>
    <w:rsid w:val="00F43BDD"/>
    <w:rsid w:val="00F502C9"/>
    <w:rsid w:val="00F677F0"/>
    <w:rsid w:val="00F87B80"/>
    <w:rsid w:val="00F9020C"/>
    <w:rsid w:val="00FE3A7F"/>
    <w:rsid w:val="00FE736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C1C2"/>
  <w15:docId w15:val="{FA048BFC-FDF0-4F13-9E70-C0FAACD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
      <w:ind w:left="821" w:right="262"/>
      <w:jc w:val="center"/>
      <w:outlineLvl w:val="0"/>
    </w:pPr>
    <w:rPr>
      <w:b/>
      <w:bCs/>
      <w:sz w:val="26"/>
      <w:szCs w:val="26"/>
    </w:rPr>
  </w:style>
  <w:style w:type="paragraph" w:styleId="Titolo2">
    <w:name w:val="heading 2"/>
    <w:basedOn w:val="Normale"/>
    <w:uiPriority w:val="9"/>
    <w:unhideWhenUsed/>
    <w:qFormat/>
    <w:pPr>
      <w:ind w:left="104"/>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List Paragraph (numbered (a)),Colorful List - Accent 11"/>
    <w:basedOn w:val="Normale"/>
    <w:link w:val="ParagrafoelencoCarattere"/>
    <w:uiPriority w:val="34"/>
    <w:qFormat/>
    <w:pPr>
      <w:ind w:left="780" w:hanging="341"/>
    </w:pPr>
  </w:style>
  <w:style w:type="paragraph" w:customStyle="1" w:styleId="TableParagraph">
    <w:name w:val="Table Paragraph"/>
    <w:basedOn w:val="Normale"/>
    <w:uiPriority w:val="1"/>
    <w:qFormat/>
  </w:style>
  <w:style w:type="paragraph" w:customStyle="1" w:styleId="Default">
    <w:name w:val="Default"/>
    <w:basedOn w:val="Normale"/>
    <w:rsid w:val="003A24EE"/>
    <w:pPr>
      <w:suppressAutoHyphens/>
      <w:autoSpaceDN/>
    </w:pPr>
    <w:rPr>
      <w:rFonts w:ascii="Calibri" w:eastAsia="Calibri" w:hAnsi="Calibri" w:cs="Calibri"/>
      <w:color w:val="000000"/>
      <w:kern w:val="1"/>
      <w:sz w:val="24"/>
      <w:szCs w:val="24"/>
      <w:lang w:eastAsia="hi-IN" w:bidi="hi-IN"/>
    </w:rPr>
  </w:style>
  <w:style w:type="character" w:styleId="Collegamentoipertestuale">
    <w:name w:val="Hyperlink"/>
    <w:basedOn w:val="Carpredefinitoparagrafo"/>
    <w:uiPriority w:val="99"/>
    <w:unhideWhenUsed/>
    <w:rsid w:val="009B043C"/>
    <w:rPr>
      <w:color w:val="0000FF" w:themeColor="hyperlink"/>
      <w:u w:val="single"/>
    </w:rPr>
  </w:style>
  <w:style w:type="character" w:customStyle="1" w:styleId="Menzionenonrisolta1">
    <w:name w:val="Menzione non risolta1"/>
    <w:basedOn w:val="Carpredefinitoparagrafo"/>
    <w:uiPriority w:val="99"/>
    <w:semiHidden/>
    <w:unhideWhenUsed/>
    <w:rsid w:val="009B043C"/>
    <w:rPr>
      <w:color w:val="605E5C"/>
      <w:shd w:val="clear" w:color="auto" w:fill="E1DFDD"/>
    </w:rPr>
  </w:style>
  <w:style w:type="paragraph" w:styleId="Testofumetto">
    <w:name w:val="Balloon Text"/>
    <w:basedOn w:val="Normale"/>
    <w:link w:val="TestofumettoCarattere"/>
    <w:uiPriority w:val="99"/>
    <w:semiHidden/>
    <w:unhideWhenUsed/>
    <w:rsid w:val="002127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270D"/>
    <w:rPr>
      <w:rFonts w:ascii="Segoe UI" w:eastAsia="Times New Roman" w:hAnsi="Segoe UI" w:cs="Segoe UI"/>
      <w:sz w:val="18"/>
      <w:szCs w:val="18"/>
      <w:lang w:val="it-IT"/>
    </w:rPr>
  </w:style>
  <w:style w:type="character" w:customStyle="1" w:styleId="ParagrafoelencoCarattere">
    <w:name w:val="Paragrafo elenco Carattere"/>
    <w:aliases w:val="List Paragraph (numbered (a)) Carattere,Colorful List - Accent 11 Carattere"/>
    <w:link w:val="Paragrafoelenco"/>
    <w:uiPriority w:val="34"/>
    <w:locked/>
    <w:rsid w:val="00EE75A9"/>
    <w:rPr>
      <w:rFonts w:ascii="Times New Roman" w:eastAsia="Times New Roman" w:hAnsi="Times New Roman" w:cs="Times New Roman"/>
      <w:lang w:val="it-IT"/>
    </w:rPr>
  </w:style>
  <w:style w:type="character" w:customStyle="1" w:styleId="fontstyle01">
    <w:name w:val="fontstyle01"/>
    <w:basedOn w:val="Carpredefinitoparagrafo"/>
    <w:rsid w:val="00372D12"/>
    <w:rPr>
      <w:rFonts w:ascii="TimesNewRomanPS-BoldMT" w:hAnsi="TimesNewRomanPS-BoldMT" w:hint="default"/>
      <w:b/>
      <w:bCs/>
      <w:i w:val="0"/>
      <w:iCs w:val="0"/>
      <w:color w:val="000000"/>
      <w:sz w:val="26"/>
      <w:szCs w:val="26"/>
    </w:rPr>
  </w:style>
  <w:style w:type="character" w:customStyle="1" w:styleId="fontstyle21">
    <w:name w:val="fontstyle21"/>
    <w:basedOn w:val="Carpredefinitoparagrafo"/>
    <w:rsid w:val="00372D12"/>
    <w:rPr>
      <w:rFonts w:ascii="TimesNewRomanPSMT" w:hAnsi="TimesNewRomanPSMT" w:hint="default"/>
      <w:b w:val="0"/>
      <w:bCs w:val="0"/>
      <w:i w:val="0"/>
      <w:iCs w:val="0"/>
      <w:color w:val="000000"/>
      <w:sz w:val="24"/>
      <w:szCs w:val="24"/>
    </w:rPr>
  </w:style>
  <w:style w:type="character" w:customStyle="1" w:styleId="fontstyle31">
    <w:name w:val="fontstyle31"/>
    <w:basedOn w:val="Carpredefinitoparagrafo"/>
    <w:rsid w:val="00372D12"/>
    <w:rPr>
      <w:rFonts w:ascii="Georgia" w:hAnsi="Georg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915447">
      <w:bodyDiv w:val="1"/>
      <w:marLeft w:val="0"/>
      <w:marRight w:val="0"/>
      <w:marTop w:val="0"/>
      <w:marBottom w:val="0"/>
      <w:divBdr>
        <w:top w:val="none" w:sz="0" w:space="0" w:color="auto"/>
        <w:left w:val="none" w:sz="0" w:space="0" w:color="auto"/>
        <w:bottom w:val="none" w:sz="0" w:space="0" w:color="auto"/>
        <w:right w:val="none" w:sz="0" w:space="0" w:color="auto"/>
      </w:divBdr>
      <w:divsChild>
        <w:div w:id="2118717391">
          <w:marLeft w:val="274"/>
          <w:marRight w:val="0"/>
          <w:marTop w:val="0"/>
          <w:marBottom w:val="0"/>
          <w:divBdr>
            <w:top w:val="none" w:sz="0" w:space="0" w:color="auto"/>
            <w:left w:val="none" w:sz="0" w:space="0" w:color="auto"/>
            <w:bottom w:val="none" w:sz="0" w:space="0" w:color="auto"/>
            <w:right w:val="none" w:sz="0" w:space="0" w:color="auto"/>
          </w:divBdr>
        </w:div>
        <w:div w:id="1239510921">
          <w:marLeft w:val="274"/>
          <w:marRight w:val="0"/>
          <w:marTop w:val="0"/>
          <w:marBottom w:val="0"/>
          <w:divBdr>
            <w:top w:val="none" w:sz="0" w:space="0" w:color="auto"/>
            <w:left w:val="none" w:sz="0" w:space="0" w:color="auto"/>
            <w:bottom w:val="none" w:sz="0" w:space="0" w:color="auto"/>
            <w:right w:val="none" w:sz="0" w:space="0" w:color="auto"/>
          </w:divBdr>
        </w:div>
        <w:div w:id="896822933">
          <w:marLeft w:val="274"/>
          <w:marRight w:val="0"/>
          <w:marTop w:val="0"/>
          <w:marBottom w:val="0"/>
          <w:divBdr>
            <w:top w:val="none" w:sz="0" w:space="0" w:color="auto"/>
            <w:left w:val="none" w:sz="0" w:space="0" w:color="auto"/>
            <w:bottom w:val="none" w:sz="0" w:space="0" w:color="auto"/>
            <w:right w:val="none" w:sz="0" w:space="0" w:color="auto"/>
          </w:divBdr>
        </w:div>
        <w:div w:id="515652811">
          <w:marLeft w:val="274"/>
          <w:marRight w:val="0"/>
          <w:marTop w:val="0"/>
          <w:marBottom w:val="0"/>
          <w:divBdr>
            <w:top w:val="none" w:sz="0" w:space="0" w:color="auto"/>
            <w:left w:val="none" w:sz="0" w:space="0" w:color="auto"/>
            <w:bottom w:val="none" w:sz="0" w:space="0" w:color="auto"/>
            <w:right w:val="none" w:sz="0" w:space="0" w:color="auto"/>
          </w:divBdr>
        </w:div>
        <w:div w:id="480199877">
          <w:marLeft w:val="274"/>
          <w:marRight w:val="0"/>
          <w:marTop w:val="0"/>
          <w:marBottom w:val="0"/>
          <w:divBdr>
            <w:top w:val="none" w:sz="0" w:space="0" w:color="auto"/>
            <w:left w:val="none" w:sz="0" w:space="0" w:color="auto"/>
            <w:bottom w:val="none" w:sz="0" w:space="0" w:color="auto"/>
            <w:right w:val="none" w:sz="0" w:space="0" w:color="auto"/>
          </w:divBdr>
        </w:div>
      </w:divsChild>
    </w:div>
    <w:div w:id="166986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cs.gov.it/?page_id=8828" TargetMode="External"/><Relationship Id="rId5" Type="http://schemas.openxmlformats.org/officeDocument/2006/relationships/webSettings" Target="webSettings.xml"/><Relationship Id="rId10" Type="http://schemas.openxmlformats.org/officeDocument/2006/relationships/hyperlink" Target="http://www.miur.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608F-15E3-48BB-8FE0-2817880C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3865</Words>
  <Characters>22036</Characters>
  <Application>Microsoft Office Word</Application>
  <DocSecurity>0</DocSecurity>
  <Lines>183</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Microsoft Word - Bando_Finance Manager_ordinario-29.11.19</vt:lpstr>
      <vt:lpstr>Microsoft Word - Bando_Finance Manager_ordinario-29.11.19</vt:lpstr>
    </vt:vector>
  </TitlesOfParts>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Bando_Finance Manager_ordinario-29.11.19</dc:title>
  <dc:creator>Gianna da re</dc:creator>
  <cp:lastModifiedBy>samuele cofano</cp:lastModifiedBy>
  <cp:revision>2</cp:revision>
  <dcterms:created xsi:type="dcterms:W3CDTF">2020-12-14T11:27:00Z</dcterms:created>
  <dcterms:modified xsi:type="dcterms:W3CDTF">2020-12-14T11:27:00Z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LastSaved">
    <vt:filetime>2019-12-15T00:00:00Z</vt:filetime>
  </property>
</Properties>
</file>