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3B" w:rsidRPr="00982872" w:rsidRDefault="0076443B" w:rsidP="00982872">
      <w:pPr>
        <w:autoSpaceDE w:val="0"/>
        <w:autoSpaceDN w:val="0"/>
        <w:adjustRightInd w:val="0"/>
        <w:spacing w:after="128" w:line="240" w:lineRule="auto"/>
        <w:jc w:val="both"/>
        <w:rPr>
          <w:rFonts w:cs="Calibri"/>
          <w:b/>
          <w:lang w:val="it-IT"/>
        </w:rPr>
      </w:pPr>
      <w:r w:rsidRPr="00982872">
        <w:rPr>
          <w:rFonts w:cs="Calibri"/>
          <w:b/>
          <w:lang w:val="it-IT"/>
        </w:rPr>
        <w:t>KOSOVO</w:t>
      </w:r>
    </w:p>
    <w:p w:rsidR="0076443B" w:rsidRPr="00100314" w:rsidRDefault="0076443B" w:rsidP="00982872">
      <w:pPr>
        <w:autoSpaceDE w:val="0"/>
        <w:autoSpaceDN w:val="0"/>
        <w:adjustRightInd w:val="0"/>
        <w:spacing w:after="128" w:line="240" w:lineRule="auto"/>
        <w:jc w:val="both"/>
        <w:rPr>
          <w:rFonts w:cs="Calibri"/>
          <w:lang w:val="it-IT"/>
        </w:rPr>
      </w:pPr>
    </w:p>
    <w:p w:rsidR="002431AB" w:rsidRDefault="002431AB" w:rsidP="0076443B">
      <w:pPr>
        <w:autoSpaceDE w:val="0"/>
        <w:autoSpaceDN w:val="0"/>
        <w:adjustRightInd w:val="0"/>
        <w:spacing w:after="128" w:line="240" w:lineRule="auto"/>
        <w:jc w:val="both"/>
        <w:rPr>
          <w:rFonts w:cs="Calibri"/>
          <w:lang w:val="it-IT"/>
        </w:rPr>
      </w:pPr>
      <w:r>
        <w:rPr>
          <w:rFonts w:cs="Calibri"/>
          <w:lang w:val="it-IT"/>
        </w:rPr>
        <w:t>DIRITTI REALI</w:t>
      </w:r>
    </w:p>
    <w:p w:rsidR="009F7678" w:rsidRPr="00982872" w:rsidRDefault="002431AB" w:rsidP="00982872">
      <w:pPr>
        <w:autoSpaceDE w:val="0"/>
        <w:autoSpaceDN w:val="0"/>
        <w:adjustRightInd w:val="0"/>
        <w:spacing w:after="128" w:line="240" w:lineRule="auto"/>
        <w:jc w:val="both"/>
        <w:rPr>
          <w:rFonts w:cs="Calibri"/>
          <w:lang w:val="it-IT"/>
        </w:rPr>
      </w:pPr>
      <w:r w:rsidRPr="002431AB">
        <w:rPr>
          <w:rFonts w:cs="Calibri"/>
          <w:lang w:val="it-IT"/>
        </w:rPr>
        <w:t>L’art. 2 della L</w:t>
      </w:r>
      <w:r w:rsidR="0053642A">
        <w:rPr>
          <w:rFonts w:cs="Calibri"/>
          <w:lang w:val="it-IT"/>
        </w:rPr>
        <w:t xml:space="preserve">egge </w:t>
      </w:r>
      <w:r w:rsidRPr="002431AB">
        <w:rPr>
          <w:rFonts w:cs="Calibri"/>
          <w:lang w:val="it-IT"/>
        </w:rPr>
        <w:t>03/L-154</w:t>
      </w:r>
      <w:r w:rsidRPr="00982872">
        <w:rPr>
          <w:rFonts w:cs="Calibri"/>
          <w:lang w:val="it-IT"/>
        </w:rPr>
        <w:t xml:space="preserve"> sulla </w:t>
      </w:r>
      <w:r w:rsidR="00302E90">
        <w:rPr>
          <w:rFonts w:cs="Calibri"/>
          <w:lang w:val="it-IT"/>
        </w:rPr>
        <w:t>P</w:t>
      </w:r>
      <w:r w:rsidRPr="00982872">
        <w:rPr>
          <w:rFonts w:cs="Calibri"/>
          <w:lang w:val="it-IT"/>
        </w:rPr>
        <w:t xml:space="preserve">roprietà ed altri </w:t>
      </w:r>
      <w:r w:rsidR="00302E90">
        <w:rPr>
          <w:rFonts w:cs="Calibri"/>
          <w:lang w:val="it-IT"/>
        </w:rPr>
        <w:t>D</w:t>
      </w:r>
      <w:r w:rsidRPr="00982872">
        <w:rPr>
          <w:rFonts w:cs="Calibri"/>
          <w:lang w:val="it-IT"/>
        </w:rPr>
        <w:t xml:space="preserve">iritti </w:t>
      </w:r>
      <w:r w:rsidR="00302E90">
        <w:rPr>
          <w:rFonts w:cs="Calibri"/>
          <w:lang w:val="it-IT"/>
        </w:rPr>
        <w:t>R</w:t>
      </w:r>
      <w:r w:rsidRPr="00982872">
        <w:rPr>
          <w:rFonts w:cs="Calibri"/>
          <w:lang w:val="it-IT"/>
        </w:rPr>
        <w:t>eali</w:t>
      </w:r>
      <w:r w:rsidR="00302E90">
        <w:rPr>
          <w:rFonts w:cs="Calibri"/>
          <w:lang w:val="it-IT"/>
        </w:rPr>
        <w:t xml:space="preserve"> del 25 giugno 2009 </w:t>
      </w:r>
      <w:r w:rsidRPr="00982872">
        <w:rPr>
          <w:rFonts w:cs="Calibri"/>
          <w:lang w:val="it-IT"/>
        </w:rPr>
        <w:t xml:space="preserve">stabilisce che qualsiasi persona </w:t>
      </w:r>
      <w:r w:rsidR="0053642A">
        <w:rPr>
          <w:rFonts w:cs="Calibri"/>
          <w:lang w:val="it-IT"/>
        </w:rPr>
        <w:t>può</w:t>
      </w:r>
      <w:r>
        <w:rPr>
          <w:rFonts w:cs="Calibri"/>
          <w:lang w:val="it-IT"/>
        </w:rPr>
        <w:t xml:space="preserve"> acquisire diritti reali, salvo altrimenti specificato dalla Legge. La norma si riferisce anche a cittadini stranieri, che</w:t>
      </w:r>
      <w:r w:rsidR="00982872">
        <w:rPr>
          <w:rFonts w:cs="Calibri"/>
          <w:lang w:val="it-IT"/>
        </w:rPr>
        <w:t xml:space="preserve"> tra le altre cose possono dunque</w:t>
      </w:r>
      <w:r w:rsidR="0053642A">
        <w:rPr>
          <w:rFonts w:cs="Calibri"/>
          <w:lang w:val="it-IT"/>
        </w:rPr>
        <w:t xml:space="preserve"> acquistare </w:t>
      </w:r>
      <w:r w:rsidR="009F7678" w:rsidRPr="00982872">
        <w:rPr>
          <w:rFonts w:cs="Calibri"/>
          <w:lang w:val="it-IT"/>
        </w:rPr>
        <w:t>fabbricati ad uso abitativo</w:t>
      </w:r>
      <w:r w:rsidR="0053642A">
        <w:rPr>
          <w:rFonts w:cs="Calibri"/>
          <w:lang w:val="it-IT"/>
        </w:rPr>
        <w:t>,</w:t>
      </w:r>
      <w:r w:rsidRPr="00982872">
        <w:rPr>
          <w:rFonts w:cs="Calibri"/>
          <w:lang w:val="it-IT"/>
        </w:rPr>
        <w:t xml:space="preserve"> fabbricati</w:t>
      </w:r>
      <w:r w:rsidR="0053642A">
        <w:rPr>
          <w:rFonts w:cs="Calibri"/>
          <w:lang w:val="it-IT"/>
        </w:rPr>
        <w:t xml:space="preserve"> ad uso commerciale e </w:t>
      </w:r>
      <w:r w:rsidR="009F7678" w:rsidRPr="00982872">
        <w:rPr>
          <w:rFonts w:cs="Calibri"/>
          <w:lang w:val="it-IT"/>
        </w:rPr>
        <w:t>terreni</w:t>
      </w:r>
      <w:r w:rsidRPr="00982872">
        <w:rPr>
          <w:rFonts w:cs="Calibri"/>
          <w:lang w:val="it-IT"/>
        </w:rPr>
        <w:t>.</w:t>
      </w:r>
    </w:p>
    <w:p w:rsidR="0076443B" w:rsidRPr="00100314" w:rsidRDefault="0076443B" w:rsidP="0076443B">
      <w:pPr>
        <w:autoSpaceDE w:val="0"/>
        <w:autoSpaceDN w:val="0"/>
        <w:adjustRightInd w:val="0"/>
        <w:spacing w:after="128" w:line="240" w:lineRule="auto"/>
        <w:jc w:val="both"/>
        <w:rPr>
          <w:rFonts w:cs="Calibri"/>
          <w:lang w:val="it-IT"/>
        </w:rPr>
      </w:pPr>
      <w:r w:rsidRPr="00100314">
        <w:rPr>
          <w:rFonts w:cs="Calibri"/>
          <w:lang w:val="it-IT"/>
        </w:rPr>
        <w:t xml:space="preserve">COSTITUZIONE </w:t>
      </w:r>
      <w:proofErr w:type="spellStart"/>
      <w:r w:rsidRPr="00100314">
        <w:rPr>
          <w:rFonts w:cs="Calibri"/>
          <w:lang w:val="it-IT"/>
        </w:rPr>
        <w:t>DI</w:t>
      </w:r>
      <w:proofErr w:type="spellEnd"/>
      <w:r w:rsidRPr="00100314">
        <w:rPr>
          <w:rFonts w:cs="Calibri"/>
          <w:lang w:val="it-IT"/>
        </w:rPr>
        <w:t xml:space="preserve"> SOCIETÀ E ACQUISTO </w:t>
      </w:r>
      <w:proofErr w:type="spellStart"/>
      <w:r w:rsidRPr="00100314">
        <w:rPr>
          <w:rFonts w:cs="Calibri"/>
          <w:lang w:val="it-IT"/>
        </w:rPr>
        <w:t>DI</w:t>
      </w:r>
      <w:proofErr w:type="spellEnd"/>
      <w:r w:rsidRPr="00100314">
        <w:rPr>
          <w:rFonts w:cs="Calibri"/>
          <w:lang w:val="it-IT"/>
        </w:rPr>
        <w:t xml:space="preserve"> QUOTE AZIONARIE</w:t>
      </w:r>
    </w:p>
    <w:p w:rsidR="00982872" w:rsidRDefault="00302E90" w:rsidP="00DA70B5">
      <w:pPr>
        <w:autoSpaceDE w:val="0"/>
        <w:autoSpaceDN w:val="0"/>
        <w:adjustRightInd w:val="0"/>
        <w:spacing w:after="128" w:line="240" w:lineRule="auto"/>
        <w:jc w:val="both"/>
        <w:rPr>
          <w:rFonts w:cs="Calibri"/>
          <w:lang w:val="it-IT"/>
        </w:rPr>
      </w:pPr>
      <w:r>
        <w:rPr>
          <w:rFonts w:cs="Calibri"/>
          <w:lang w:val="it-IT"/>
        </w:rPr>
        <w:t>Ag</w:t>
      </w:r>
      <w:r w:rsidR="00982872">
        <w:rPr>
          <w:rFonts w:cs="Calibri"/>
          <w:lang w:val="it-IT"/>
        </w:rPr>
        <w:t>li investimenti stranieri s</w:t>
      </w:r>
      <w:r>
        <w:rPr>
          <w:rFonts w:cs="Calibri"/>
          <w:lang w:val="it-IT"/>
        </w:rPr>
        <w:t xml:space="preserve">i applicano </w:t>
      </w:r>
      <w:r w:rsidR="00982872">
        <w:rPr>
          <w:rFonts w:cs="Calibri"/>
          <w:lang w:val="it-IT"/>
        </w:rPr>
        <w:t>la L</w:t>
      </w:r>
      <w:r w:rsidR="0053642A">
        <w:rPr>
          <w:rFonts w:cs="Calibri"/>
          <w:lang w:val="it-IT"/>
        </w:rPr>
        <w:t>egge</w:t>
      </w:r>
      <w:r w:rsidR="00982872" w:rsidRPr="00982872">
        <w:rPr>
          <w:rFonts w:cs="Calibri"/>
          <w:lang w:val="it-IT"/>
        </w:rPr>
        <w:t xml:space="preserve"> 04/L-220</w:t>
      </w:r>
      <w:r>
        <w:rPr>
          <w:rFonts w:cs="Calibri"/>
          <w:lang w:val="it-IT"/>
        </w:rPr>
        <w:t xml:space="preserve"> sugli investimenti Stranieri del 12 dicembre 2013 e dalla L</w:t>
      </w:r>
      <w:r w:rsidR="0053642A">
        <w:rPr>
          <w:rFonts w:cs="Calibri"/>
          <w:lang w:val="it-IT"/>
        </w:rPr>
        <w:t>egge</w:t>
      </w:r>
      <w:r w:rsidRPr="00302E90">
        <w:rPr>
          <w:rFonts w:cs="Calibri"/>
          <w:lang w:val="it-IT"/>
        </w:rPr>
        <w:t xml:space="preserve"> 06/L-016</w:t>
      </w:r>
      <w:r>
        <w:rPr>
          <w:rFonts w:cs="Calibri"/>
          <w:lang w:val="it-IT"/>
        </w:rPr>
        <w:t xml:space="preserve"> sulle Imprese del 15 marzo 2018.</w:t>
      </w:r>
    </w:p>
    <w:p w:rsidR="00DA70B5" w:rsidRDefault="0053642A" w:rsidP="00DA70B5">
      <w:pPr>
        <w:autoSpaceDE w:val="0"/>
        <w:autoSpaceDN w:val="0"/>
        <w:adjustRightInd w:val="0"/>
        <w:spacing w:after="128" w:line="240" w:lineRule="auto"/>
        <w:jc w:val="both"/>
        <w:rPr>
          <w:rFonts w:cs="Calibri"/>
          <w:lang w:val="it-IT"/>
        </w:rPr>
      </w:pPr>
      <w:bookmarkStart w:id="0" w:name="_GoBack"/>
      <w:bookmarkEnd w:id="0"/>
      <w:r w:rsidRPr="00100314">
        <w:rPr>
          <w:rFonts w:cs="Calibri"/>
          <w:lang w:val="it-IT"/>
        </w:rPr>
        <w:t>È</w:t>
      </w:r>
      <w:r w:rsidR="00DA70B5" w:rsidRPr="00100314">
        <w:rPr>
          <w:rFonts w:cs="Calibri"/>
          <w:lang w:val="it-IT"/>
        </w:rPr>
        <w:t xml:space="preserve"> verificata la condizione di reciprocità per la creazione di società</w:t>
      </w:r>
      <w:r w:rsidR="00DA70B5">
        <w:rPr>
          <w:rFonts w:cs="Calibri"/>
          <w:lang w:val="it-IT"/>
        </w:rPr>
        <w:t xml:space="preserve"> e</w:t>
      </w:r>
      <w:r w:rsidR="00DA70B5" w:rsidRPr="00100314">
        <w:rPr>
          <w:rFonts w:cs="Calibri"/>
          <w:lang w:val="it-IT"/>
        </w:rPr>
        <w:t xml:space="preserve"> per l’acquisto di quote in società di diritto</w:t>
      </w:r>
      <w:r w:rsidR="00B21BD7">
        <w:rPr>
          <w:rFonts w:cs="Calibri"/>
          <w:lang w:val="it-IT"/>
        </w:rPr>
        <w:t xml:space="preserve"> </w:t>
      </w:r>
      <w:r w:rsidR="00DA70B5" w:rsidRPr="00100314">
        <w:rPr>
          <w:rFonts w:cs="Calibri"/>
          <w:lang w:val="it-IT"/>
        </w:rPr>
        <w:t>locale da parte di stranieri.</w:t>
      </w:r>
      <w:r w:rsidR="00DA70B5">
        <w:rPr>
          <w:rFonts w:cs="Calibri"/>
          <w:lang w:val="it-IT"/>
        </w:rPr>
        <w:t xml:space="preserve"> No</w:t>
      </w:r>
      <w:r w:rsidR="00BD345B">
        <w:rPr>
          <w:rFonts w:cs="Calibri"/>
          <w:lang w:val="it-IT"/>
        </w:rPr>
        <w:t>n</w:t>
      </w:r>
      <w:r w:rsidR="00DA70B5">
        <w:rPr>
          <w:rFonts w:cs="Calibri"/>
          <w:lang w:val="it-IT"/>
        </w:rPr>
        <w:t xml:space="preserve"> ci sono restrizioni alla detenzione di cariche sociali da parte di cittadini</w:t>
      </w:r>
      <w:r w:rsidR="00B21BD7">
        <w:rPr>
          <w:rFonts w:cs="Calibri"/>
          <w:lang w:val="it-IT"/>
        </w:rPr>
        <w:t xml:space="preserve"> </w:t>
      </w:r>
      <w:r w:rsidR="00DA70B5">
        <w:rPr>
          <w:rFonts w:cs="Calibri"/>
          <w:lang w:val="it-IT"/>
        </w:rPr>
        <w:t>stranieri.</w:t>
      </w:r>
    </w:p>
    <w:p w:rsidR="00982872" w:rsidRDefault="00DA70B5" w:rsidP="00982872">
      <w:pPr>
        <w:autoSpaceDE w:val="0"/>
        <w:autoSpaceDN w:val="0"/>
        <w:adjustRightInd w:val="0"/>
        <w:spacing w:after="128" w:line="240" w:lineRule="auto"/>
        <w:jc w:val="both"/>
        <w:rPr>
          <w:rFonts w:cs="Calibri"/>
          <w:lang w:val="it-IT"/>
        </w:rPr>
      </w:pPr>
      <w:r>
        <w:rPr>
          <w:rFonts w:cs="Calibri"/>
          <w:lang w:val="it-IT"/>
        </w:rPr>
        <w:t>In base alla legge sugli Investimenti stranieri, le società straniere possono adoperarsi in qualsiasi attività aperta ad imprese domestiche. Non ci sono restrizioni alla quota di capitale che le entità straniere possono detenere.</w:t>
      </w:r>
    </w:p>
    <w:p w:rsidR="00B21BD7" w:rsidRPr="00982872" w:rsidRDefault="00B21BD7" w:rsidP="00B21BD7">
      <w:pPr>
        <w:autoSpaceDE w:val="0"/>
        <w:autoSpaceDN w:val="0"/>
        <w:adjustRightInd w:val="0"/>
        <w:spacing w:after="128" w:line="240" w:lineRule="auto"/>
        <w:jc w:val="both"/>
        <w:rPr>
          <w:rFonts w:cs="Calibri"/>
          <w:lang w:val="it-IT"/>
        </w:rPr>
      </w:pPr>
      <w:r w:rsidRPr="00982872">
        <w:rPr>
          <w:rFonts w:cs="Calibri"/>
          <w:lang w:val="it-IT"/>
        </w:rPr>
        <w:t>EREDITA’</w:t>
      </w:r>
    </w:p>
    <w:p w:rsidR="00B21BD7" w:rsidRDefault="00B21BD7" w:rsidP="00B21BD7">
      <w:pPr>
        <w:autoSpaceDE w:val="0"/>
        <w:autoSpaceDN w:val="0"/>
        <w:adjustRightInd w:val="0"/>
        <w:spacing w:after="128" w:line="240" w:lineRule="auto"/>
        <w:jc w:val="both"/>
        <w:rPr>
          <w:rFonts w:cs="Calibri"/>
          <w:lang w:val="it-IT"/>
        </w:rPr>
      </w:pPr>
      <w:r w:rsidRPr="00982872">
        <w:rPr>
          <w:rFonts w:cs="Calibri"/>
          <w:lang w:val="it-IT"/>
        </w:rPr>
        <w:t>L’art. 3 comma 4 della L</w:t>
      </w:r>
      <w:r>
        <w:rPr>
          <w:rFonts w:cs="Calibri"/>
          <w:lang w:val="it-IT"/>
        </w:rPr>
        <w:t>egge</w:t>
      </w:r>
      <w:r w:rsidRPr="00982872">
        <w:rPr>
          <w:rFonts w:cs="Calibri"/>
          <w:lang w:val="it-IT"/>
        </w:rPr>
        <w:t xml:space="preserve"> 2004/26 sull’</w:t>
      </w:r>
      <w:r>
        <w:rPr>
          <w:rFonts w:cs="Calibri"/>
          <w:lang w:val="it-IT"/>
        </w:rPr>
        <w:t>E</w:t>
      </w:r>
      <w:r w:rsidRPr="00982872">
        <w:rPr>
          <w:rFonts w:cs="Calibri"/>
          <w:lang w:val="it-IT"/>
        </w:rPr>
        <w:t>redità in Kosovo</w:t>
      </w:r>
      <w:r>
        <w:rPr>
          <w:rFonts w:cs="Calibri"/>
          <w:lang w:val="it-IT"/>
        </w:rPr>
        <w:t xml:space="preserve"> del 28 luglio 2004</w:t>
      </w:r>
      <w:r w:rsidRPr="00982872">
        <w:rPr>
          <w:rFonts w:cs="Calibri"/>
          <w:lang w:val="it-IT"/>
        </w:rPr>
        <w:t xml:space="preserve"> stabilisce che</w:t>
      </w:r>
      <w:r>
        <w:rPr>
          <w:rFonts w:cs="Calibri"/>
          <w:lang w:val="it-IT"/>
        </w:rPr>
        <w:t xml:space="preserve"> ai fini della successione </w:t>
      </w:r>
      <w:r w:rsidRPr="00982872">
        <w:rPr>
          <w:rFonts w:cs="Calibri"/>
          <w:lang w:val="it-IT"/>
        </w:rPr>
        <w:t>gli stranieri sono parificati ai cittadini kosovari sotto condizione di reciprocità. La reciprocità è presunta.</w:t>
      </w:r>
    </w:p>
    <w:sectPr w:rsidR="00B21BD7" w:rsidSect="00ED13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D66" w:rsidRDefault="00520D66" w:rsidP="009D2CF7">
      <w:pPr>
        <w:spacing w:after="0" w:line="240" w:lineRule="auto"/>
      </w:pPr>
      <w:r>
        <w:separator/>
      </w:r>
    </w:p>
  </w:endnote>
  <w:endnote w:type="continuationSeparator" w:id="1">
    <w:p w:rsidR="00520D66" w:rsidRDefault="00520D66" w:rsidP="009D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D66" w:rsidRDefault="00520D66" w:rsidP="009D2CF7">
      <w:pPr>
        <w:spacing w:after="0" w:line="240" w:lineRule="auto"/>
      </w:pPr>
      <w:r>
        <w:separator/>
      </w:r>
    </w:p>
  </w:footnote>
  <w:footnote w:type="continuationSeparator" w:id="1">
    <w:p w:rsidR="00520D66" w:rsidRDefault="00520D66" w:rsidP="009D2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abstractNum w:abstractNumId="1">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0"/>
    <w:footnote w:id="1"/>
  </w:footnotePr>
  <w:endnotePr>
    <w:endnote w:id="0"/>
    <w:endnote w:id="1"/>
  </w:endnotePr>
  <w:compat/>
  <w:rsids>
    <w:rsidRoot w:val="007538AF"/>
    <w:rsid w:val="000112D0"/>
    <w:rsid w:val="0005602D"/>
    <w:rsid w:val="00060C6A"/>
    <w:rsid w:val="00071C9D"/>
    <w:rsid w:val="000A5623"/>
    <w:rsid w:val="000F51E0"/>
    <w:rsid w:val="000F64C3"/>
    <w:rsid w:val="00173546"/>
    <w:rsid w:val="00191310"/>
    <w:rsid w:val="001934E2"/>
    <w:rsid w:val="001B6FA3"/>
    <w:rsid w:val="001C10ED"/>
    <w:rsid w:val="001C7150"/>
    <w:rsid w:val="001E2046"/>
    <w:rsid w:val="00241A19"/>
    <w:rsid w:val="002431AB"/>
    <w:rsid w:val="00273C0B"/>
    <w:rsid w:val="002B4982"/>
    <w:rsid w:val="002C59CF"/>
    <w:rsid w:val="00302E90"/>
    <w:rsid w:val="00354A8F"/>
    <w:rsid w:val="0039085D"/>
    <w:rsid w:val="00393E4A"/>
    <w:rsid w:val="003A3A74"/>
    <w:rsid w:val="003D26D0"/>
    <w:rsid w:val="003D3861"/>
    <w:rsid w:val="003F75F8"/>
    <w:rsid w:val="0045114A"/>
    <w:rsid w:val="00467FAA"/>
    <w:rsid w:val="004A0482"/>
    <w:rsid w:val="004A15B0"/>
    <w:rsid w:val="004F346F"/>
    <w:rsid w:val="00520D66"/>
    <w:rsid w:val="00533817"/>
    <w:rsid w:val="0053642A"/>
    <w:rsid w:val="00541ED1"/>
    <w:rsid w:val="00557A7E"/>
    <w:rsid w:val="00561A7F"/>
    <w:rsid w:val="00564419"/>
    <w:rsid w:val="00590B18"/>
    <w:rsid w:val="0059215C"/>
    <w:rsid w:val="005E177C"/>
    <w:rsid w:val="006B37FF"/>
    <w:rsid w:val="006D1645"/>
    <w:rsid w:val="00703D78"/>
    <w:rsid w:val="00713C08"/>
    <w:rsid w:val="00715F04"/>
    <w:rsid w:val="00720D14"/>
    <w:rsid w:val="0072340A"/>
    <w:rsid w:val="007538AF"/>
    <w:rsid w:val="0076443B"/>
    <w:rsid w:val="00777D35"/>
    <w:rsid w:val="007E77B7"/>
    <w:rsid w:val="007F0EA5"/>
    <w:rsid w:val="008166EE"/>
    <w:rsid w:val="00883233"/>
    <w:rsid w:val="00891498"/>
    <w:rsid w:val="00895970"/>
    <w:rsid w:val="008F0117"/>
    <w:rsid w:val="008F0B74"/>
    <w:rsid w:val="008F4BFA"/>
    <w:rsid w:val="00960950"/>
    <w:rsid w:val="009646CD"/>
    <w:rsid w:val="00982872"/>
    <w:rsid w:val="00994435"/>
    <w:rsid w:val="009C6DCA"/>
    <w:rsid w:val="009D2CF7"/>
    <w:rsid w:val="009F7678"/>
    <w:rsid w:val="00A13D21"/>
    <w:rsid w:val="00A24E42"/>
    <w:rsid w:val="00A410BC"/>
    <w:rsid w:val="00A44750"/>
    <w:rsid w:val="00A53273"/>
    <w:rsid w:val="00A752A9"/>
    <w:rsid w:val="00A92E64"/>
    <w:rsid w:val="00A95A86"/>
    <w:rsid w:val="00AB2A39"/>
    <w:rsid w:val="00B21BD7"/>
    <w:rsid w:val="00B30752"/>
    <w:rsid w:val="00B56B20"/>
    <w:rsid w:val="00B75AF2"/>
    <w:rsid w:val="00BA2C7A"/>
    <w:rsid w:val="00BA68A7"/>
    <w:rsid w:val="00BD345B"/>
    <w:rsid w:val="00BF4E7F"/>
    <w:rsid w:val="00C72E3C"/>
    <w:rsid w:val="00C77B45"/>
    <w:rsid w:val="00C804B3"/>
    <w:rsid w:val="00C80FDD"/>
    <w:rsid w:val="00CB00D8"/>
    <w:rsid w:val="00D47C1C"/>
    <w:rsid w:val="00D84F4A"/>
    <w:rsid w:val="00DA70B5"/>
    <w:rsid w:val="00DB5485"/>
    <w:rsid w:val="00DC13CC"/>
    <w:rsid w:val="00DD7C9B"/>
    <w:rsid w:val="00DE3BD6"/>
    <w:rsid w:val="00E06170"/>
    <w:rsid w:val="00E15F10"/>
    <w:rsid w:val="00E26323"/>
    <w:rsid w:val="00E45261"/>
    <w:rsid w:val="00E81A05"/>
    <w:rsid w:val="00E92369"/>
    <w:rsid w:val="00ED1313"/>
    <w:rsid w:val="00EF15DE"/>
    <w:rsid w:val="00F55BB0"/>
    <w:rsid w:val="00F67FCE"/>
    <w:rsid w:val="00FC12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 w:type="paragraph" w:styleId="Testofumetto">
    <w:name w:val="Balloon Text"/>
    <w:basedOn w:val="Normale"/>
    <w:link w:val="TestofumettoCarattere"/>
    <w:uiPriority w:val="99"/>
    <w:semiHidden/>
    <w:unhideWhenUsed/>
    <w:rsid w:val="000560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02D"/>
    <w:rPr>
      <w:rFonts w:ascii="Segoe UI" w:hAnsi="Segoe UI" w:cs="Segoe UI"/>
      <w:sz w:val="18"/>
      <w:szCs w:val="18"/>
      <w:lang w:val="ru-RU" w:eastAsia="en-US"/>
    </w:rPr>
  </w:style>
  <w:style w:type="character" w:styleId="Collegamentoipertestuale">
    <w:name w:val="Hyperlink"/>
    <w:basedOn w:val="Carpredefinitoparagrafo"/>
    <w:uiPriority w:val="99"/>
    <w:unhideWhenUsed/>
    <w:rsid w:val="003D386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195</Words>
  <Characters>1118</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1311</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Utente</cp:lastModifiedBy>
  <cp:revision>3</cp:revision>
  <dcterms:created xsi:type="dcterms:W3CDTF">2020-07-18T07:31:00Z</dcterms:created>
  <dcterms:modified xsi:type="dcterms:W3CDTF">2020-07-18T08:11:00Z</dcterms:modified>
</cp:coreProperties>
</file>