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78" w:rsidRPr="00100314" w:rsidRDefault="00C64278" w:rsidP="00C6427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bookmarkEnd w:id="0"/>
      <w:r w:rsidRPr="00100314">
        <w:rPr>
          <w:rFonts w:cs="Calibri"/>
          <w:b/>
          <w:bCs/>
          <w:lang w:val="it-IT"/>
        </w:rPr>
        <w:t>NUOVA ZELANDA</w:t>
      </w:r>
    </w:p>
    <w:p w:rsidR="00C64278" w:rsidRPr="00100314" w:rsidRDefault="00C64278" w:rsidP="00C6427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64278" w:rsidRPr="00100314" w:rsidRDefault="00C64278" w:rsidP="00C6427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2F4170" w:rsidRDefault="00C64278" w:rsidP="00AC41C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L</w:t>
      </w:r>
      <w:r w:rsidR="00BE5C5A">
        <w:rPr>
          <w:rFonts w:cs="Calibri"/>
          <w:lang w:val="it-IT"/>
        </w:rPr>
        <w:t xml:space="preserve">a Nuova Zelanda </w:t>
      </w:r>
      <w:r w:rsidR="00A61B77">
        <w:rPr>
          <w:rFonts w:cs="Calibri"/>
          <w:lang w:val="it-IT"/>
        </w:rPr>
        <w:t>è</w:t>
      </w:r>
      <w:r w:rsidR="00BE5C5A">
        <w:rPr>
          <w:rFonts w:cs="Calibri"/>
          <w:lang w:val="it-IT"/>
        </w:rPr>
        <w:t xml:space="preserve"> tradizionalmente un’</w:t>
      </w:r>
      <w:r w:rsidRPr="00100314">
        <w:rPr>
          <w:rFonts w:cs="Calibri"/>
          <w:lang w:val="it-IT"/>
        </w:rPr>
        <w:t>economia aperta</w:t>
      </w:r>
      <w:r w:rsidR="00BE5C5A">
        <w:rPr>
          <w:rFonts w:cs="Calibri"/>
          <w:lang w:val="it-IT"/>
        </w:rPr>
        <w:t xml:space="preserve">, che incoraggia gli </w:t>
      </w:r>
      <w:r w:rsidR="00AC41CE">
        <w:rPr>
          <w:rFonts w:cs="Calibri"/>
          <w:lang w:val="it-IT"/>
        </w:rPr>
        <w:t>investimenti</w:t>
      </w:r>
      <w:r w:rsidR="00BE5C5A">
        <w:rPr>
          <w:rFonts w:cs="Calibri"/>
          <w:lang w:val="it-IT"/>
        </w:rPr>
        <w:t xml:space="preserve"> stranieri</w:t>
      </w:r>
      <w:r w:rsidRPr="00100314">
        <w:rPr>
          <w:rFonts w:cs="Calibri"/>
          <w:lang w:val="it-IT"/>
        </w:rPr>
        <w:t xml:space="preserve">. Informazioni rivolte a persone fisiche e giuridiche straniere che vogliano acquistare aziende locali o esercizi commerciali, acquisirne azioni od obbligazioni sono contenute nel sito </w:t>
      </w:r>
      <w:hyperlink r:id="rId7" w:history="1">
        <w:r w:rsidR="002A48B8" w:rsidRPr="00D21896">
          <w:rPr>
            <w:rStyle w:val="Collegamentoipertestuale"/>
            <w:rFonts w:cs="Calibri"/>
            <w:lang w:val="it-IT"/>
          </w:rPr>
          <w:t>https://www.linz.govt.nz/overseas-investment</w:t>
        </w:r>
      </w:hyperlink>
      <w:r w:rsidR="002A48B8">
        <w:rPr>
          <w:rFonts w:cs="Calibri"/>
          <w:lang w:val="it-IT"/>
        </w:rPr>
        <w:t xml:space="preserve">. </w:t>
      </w:r>
    </w:p>
    <w:p w:rsidR="002F4170" w:rsidRDefault="002F4170" w:rsidP="00AC41C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2F4170" w:rsidRDefault="002F4170" w:rsidP="00AC41C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INVESTIMENTI ESTERI</w:t>
      </w:r>
    </w:p>
    <w:p w:rsidR="00C64278" w:rsidRDefault="005C084C" w:rsidP="00AC41C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A</w:t>
      </w:r>
      <w:r w:rsidR="002F4170">
        <w:rPr>
          <w:rFonts w:cs="Calibri"/>
          <w:lang w:val="it-IT"/>
        </w:rPr>
        <w:t xml:space="preserve"> giugno 2020 </w:t>
      </w:r>
      <w:r>
        <w:rPr>
          <w:rFonts w:cs="Calibri"/>
          <w:lang w:val="it-IT"/>
        </w:rPr>
        <w:t xml:space="preserve">il Parlamento neozelandese ha approvato </w:t>
      </w:r>
      <w:r w:rsidR="006C734D">
        <w:rPr>
          <w:rFonts w:cs="Calibri"/>
          <w:lang w:val="it-IT"/>
        </w:rPr>
        <w:t>un pacchetto di</w:t>
      </w:r>
      <w:r w:rsidR="00A61B77">
        <w:rPr>
          <w:rFonts w:cs="Calibri"/>
          <w:lang w:val="it-IT"/>
        </w:rPr>
        <w:t xml:space="preserve"> </w:t>
      </w:r>
      <w:r w:rsidR="006C734D">
        <w:rPr>
          <w:rFonts w:cs="Calibri"/>
          <w:lang w:val="it-IT"/>
        </w:rPr>
        <w:t xml:space="preserve">importanti </w:t>
      </w:r>
      <w:r>
        <w:rPr>
          <w:rFonts w:cs="Calibri"/>
          <w:lang w:val="it-IT"/>
        </w:rPr>
        <w:t xml:space="preserve">modifiche legislative </w:t>
      </w:r>
      <w:r w:rsidR="006C734D">
        <w:rPr>
          <w:rFonts w:cs="Calibri"/>
          <w:lang w:val="it-IT"/>
        </w:rPr>
        <w:t>all’</w:t>
      </w:r>
      <w:proofErr w:type="spellStart"/>
      <w:r w:rsidR="006C734D">
        <w:rPr>
          <w:rFonts w:cs="Calibri"/>
          <w:lang w:val="it-IT"/>
        </w:rPr>
        <w:t>Overseas</w:t>
      </w:r>
      <w:proofErr w:type="spellEnd"/>
      <w:r w:rsidR="006C734D">
        <w:rPr>
          <w:rFonts w:cs="Calibri"/>
          <w:lang w:val="it-IT"/>
        </w:rPr>
        <w:t xml:space="preserve"> </w:t>
      </w:r>
      <w:proofErr w:type="spellStart"/>
      <w:r w:rsidR="006C734D">
        <w:rPr>
          <w:rFonts w:cs="Calibri"/>
          <w:lang w:val="it-IT"/>
        </w:rPr>
        <w:t>Investment</w:t>
      </w:r>
      <w:proofErr w:type="spellEnd"/>
      <w:r w:rsidR="006C734D">
        <w:rPr>
          <w:rFonts w:cs="Calibri"/>
          <w:lang w:val="it-IT"/>
        </w:rPr>
        <w:t xml:space="preserve"> </w:t>
      </w:r>
      <w:proofErr w:type="spellStart"/>
      <w:r w:rsidR="006C734D">
        <w:rPr>
          <w:rFonts w:cs="Calibri"/>
          <w:lang w:val="it-IT"/>
        </w:rPr>
        <w:t>Act</w:t>
      </w:r>
      <w:proofErr w:type="spellEnd"/>
      <w:r w:rsidR="006C734D">
        <w:rPr>
          <w:rFonts w:cs="Calibri"/>
          <w:lang w:val="it-IT"/>
        </w:rPr>
        <w:t xml:space="preserve">. Tali modifiche includono </w:t>
      </w:r>
      <w:r w:rsidR="002F4170">
        <w:rPr>
          <w:rFonts w:cs="Calibri"/>
          <w:lang w:val="it-IT"/>
        </w:rPr>
        <w:t xml:space="preserve">l’obbligo per gli investitori stranieri di notifica al New </w:t>
      </w:r>
      <w:proofErr w:type="spellStart"/>
      <w:r w:rsidR="002F4170">
        <w:rPr>
          <w:rFonts w:cs="Calibri"/>
          <w:lang w:val="it-IT"/>
        </w:rPr>
        <w:t>Zealand</w:t>
      </w:r>
      <w:proofErr w:type="spellEnd"/>
      <w:r w:rsidR="002F4170">
        <w:rPr>
          <w:rFonts w:cs="Calibri"/>
          <w:lang w:val="it-IT"/>
        </w:rPr>
        <w:t xml:space="preserve"> </w:t>
      </w:r>
      <w:proofErr w:type="spellStart"/>
      <w:r w:rsidR="002F4170">
        <w:rPr>
          <w:rFonts w:cs="Calibri"/>
          <w:lang w:val="it-IT"/>
        </w:rPr>
        <w:t>Overseas</w:t>
      </w:r>
      <w:proofErr w:type="spellEnd"/>
      <w:r w:rsidR="002F4170">
        <w:rPr>
          <w:rFonts w:cs="Calibri"/>
          <w:lang w:val="it-IT"/>
        </w:rPr>
        <w:t xml:space="preserve"> </w:t>
      </w:r>
      <w:proofErr w:type="spellStart"/>
      <w:r w:rsidR="002F4170">
        <w:rPr>
          <w:rFonts w:cs="Calibri"/>
          <w:lang w:val="it-IT"/>
        </w:rPr>
        <w:t>Investment</w:t>
      </w:r>
      <w:proofErr w:type="spellEnd"/>
      <w:r w:rsidR="002F4170">
        <w:rPr>
          <w:rFonts w:cs="Calibri"/>
          <w:lang w:val="it-IT"/>
        </w:rPr>
        <w:t xml:space="preserve"> Office di ogni investimento sup</w:t>
      </w:r>
      <w:r>
        <w:rPr>
          <w:rFonts w:cs="Calibri"/>
          <w:lang w:val="it-IT"/>
        </w:rPr>
        <w:t>e</w:t>
      </w:r>
      <w:r w:rsidR="002F4170">
        <w:rPr>
          <w:rFonts w:cs="Calibri"/>
          <w:lang w:val="it-IT"/>
        </w:rPr>
        <w:t xml:space="preserve">riore al 25% in qualsiasi business o </w:t>
      </w:r>
      <w:proofErr w:type="spellStart"/>
      <w:r w:rsidR="002F4170">
        <w:rPr>
          <w:rFonts w:cs="Calibri"/>
          <w:lang w:val="it-IT"/>
        </w:rPr>
        <w:t>asset</w:t>
      </w:r>
      <w:proofErr w:type="spellEnd"/>
      <w:r w:rsidR="002F4170">
        <w:rPr>
          <w:rFonts w:cs="Calibri"/>
          <w:lang w:val="it-IT"/>
        </w:rPr>
        <w:t xml:space="preserve"> neozelandese. A seguito della noti</w:t>
      </w:r>
      <w:r w:rsidR="00BE5C5A">
        <w:rPr>
          <w:rFonts w:cs="Calibri"/>
          <w:lang w:val="it-IT"/>
        </w:rPr>
        <w:t>f</w:t>
      </w:r>
      <w:r w:rsidR="002F4170">
        <w:rPr>
          <w:rFonts w:cs="Calibri"/>
          <w:lang w:val="it-IT"/>
        </w:rPr>
        <w:t xml:space="preserve">ica, tali investimenti sono soggetti </w:t>
      </w:r>
      <w:r w:rsidR="00BE5C5A">
        <w:rPr>
          <w:rFonts w:cs="Calibri"/>
          <w:lang w:val="it-IT"/>
        </w:rPr>
        <w:t>alla</w:t>
      </w:r>
      <w:r w:rsidR="002F4170">
        <w:rPr>
          <w:rFonts w:cs="Calibri"/>
          <w:lang w:val="it-IT"/>
        </w:rPr>
        <w:t xml:space="preserve"> valutazio</w:t>
      </w:r>
      <w:r>
        <w:rPr>
          <w:rFonts w:cs="Calibri"/>
          <w:lang w:val="it-IT"/>
        </w:rPr>
        <w:t>ne</w:t>
      </w:r>
      <w:r w:rsidR="002F4170">
        <w:rPr>
          <w:rFonts w:cs="Calibri"/>
          <w:lang w:val="it-IT"/>
        </w:rPr>
        <w:t xml:space="preserve"> da p</w:t>
      </w:r>
      <w:r>
        <w:rPr>
          <w:rFonts w:cs="Calibri"/>
          <w:lang w:val="it-IT"/>
        </w:rPr>
        <w:t>a</w:t>
      </w:r>
      <w:r w:rsidR="002F4170">
        <w:rPr>
          <w:rFonts w:cs="Calibri"/>
          <w:lang w:val="it-IT"/>
        </w:rPr>
        <w:t>rte dell’</w:t>
      </w:r>
      <w:proofErr w:type="spellStart"/>
      <w:r w:rsidR="002F4170">
        <w:rPr>
          <w:rFonts w:cs="Calibri"/>
          <w:lang w:val="it-IT"/>
        </w:rPr>
        <w:t>Overseas</w:t>
      </w:r>
      <w:proofErr w:type="spellEnd"/>
      <w:r w:rsidR="002F4170">
        <w:rPr>
          <w:rFonts w:cs="Calibri"/>
          <w:lang w:val="it-IT"/>
        </w:rPr>
        <w:t xml:space="preserve"> </w:t>
      </w:r>
      <w:proofErr w:type="spellStart"/>
      <w:r w:rsidR="002F4170">
        <w:rPr>
          <w:rFonts w:cs="Calibri"/>
          <w:lang w:val="it-IT"/>
        </w:rPr>
        <w:t>Investment</w:t>
      </w:r>
      <w:proofErr w:type="spellEnd"/>
      <w:r w:rsidR="002F4170">
        <w:rPr>
          <w:rFonts w:cs="Calibri"/>
          <w:lang w:val="it-IT"/>
        </w:rPr>
        <w:t xml:space="preserve"> Office</w:t>
      </w:r>
      <w:r w:rsidR="00A61B77">
        <w:rPr>
          <w:rFonts w:cs="Calibri"/>
          <w:lang w:val="it-IT"/>
        </w:rPr>
        <w:t xml:space="preserve"> </w:t>
      </w:r>
      <w:r w:rsidR="002F4170">
        <w:rPr>
          <w:rFonts w:cs="Calibri"/>
          <w:lang w:val="it-IT"/>
        </w:rPr>
        <w:t xml:space="preserve">in merito alla coerenza con l’interesse nazionale neozelandese. </w:t>
      </w:r>
      <w:r>
        <w:rPr>
          <w:rFonts w:cs="Calibri"/>
          <w:lang w:val="it-IT"/>
        </w:rPr>
        <w:t xml:space="preserve">L’approvazione da parte </w:t>
      </w:r>
      <w:r w:rsidR="00297D13">
        <w:rPr>
          <w:rFonts w:cs="Calibri"/>
          <w:lang w:val="it-IT"/>
        </w:rPr>
        <w:t xml:space="preserve">del Ministro delle Finanze </w:t>
      </w:r>
      <w:r>
        <w:rPr>
          <w:rFonts w:cs="Calibri"/>
          <w:lang w:val="it-IT"/>
        </w:rPr>
        <w:t xml:space="preserve">e’ necessaria ai fini della finalizzazione dell’investimento. Tale obbligo e’ stato introdotto in via temporanea e giustificato con la crisi economica generata dalla pandemia di COVID 19. </w:t>
      </w:r>
    </w:p>
    <w:p w:rsidR="005C084C" w:rsidRPr="00C44F0A" w:rsidRDefault="00297D13" w:rsidP="00AC41C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U</w:t>
      </w:r>
      <w:r w:rsidR="005C084C">
        <w:rPr>
          <w:rFonts w:cs="Calibri"/>
          <w:lang w:val="it-IT"/>
        </w:rPr>
        <w:t xml:space="preserve">n </w:t>
      </w:r>
      <w:r w:rsidR="006C734D">
        <w:rPr>
          <w:rFonts w:cs="Calibri"/>
          <w:lang w:val="it-IT"/>
        </w:rPr>
        <w:t>ulteriore</w:t>
      </w:r>
      <w:r w:rsidR="005C084C">
        <w:rPr>
          <w:rFonts w:cs="Calibri"/>
          <w:lang w:val="it-IT"/>
        </w:rPr>
        <w:t xml:space="preserve"> Test di Interesse Nazionale</w:t>
      </w:r>
      <w:r>
        <w:rPr>
          <w:rFonts w:cs="Calibri"/>
          <w:lang w:val="it-IT"/>
        </w:rPr>
        <w:t xml:space="preserve"> e’ stato introdotto per </w:t>
      </w:r>
      <w:r w:rsidR="00C44F0A">
        <w:rPr>
          <w:rFonts w:cs="Calibri"/>
          <w:lang w:val="it-IT"/>
        </w:rPr>
        <w:t>gli</w:t>
      </w:r>
      <w:r>
        <w:rPr>
          <w:rFonts w:cs="Calibri"/>
          <w:lang w:val="it-IT"/>
        </w:rPr>
        <w:t xml:space="preserve"> investimenti in settori </w:t>
      </w:r>
      <w:r w:rsidR="00C44F0A">
        <w:rPr>
          <w:rFonts w:cs="Calibri"/>
          <w:lang w:val="it-IT"/>
        </w:rPr>
        <w:t>o imprese consider</w:t>
      </w:r>
      <w:r w:rsidR="00BE5C5A">
        <w:rPr>
          <w:rFonts w:cs="Calibri"/>
          <w:lang w:val="it-IT"/>
        </w:rPr>
        <w:t>ati</w:t>
      </w:r>
      <w:r w:rsidR="00A61B77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 xml:space="preserve">strategici. </w:t>
      </w:r>
      <w:r w:rsidR="00C44F0A">
        <w:rPr>
          <w:rFonts w:cs="Calibri"/>
          <w:lang w:val="it-IT"/>
        </w:rPr>
        <w:t>La nuova normativa fornisce</w:t>
      </w:r>
      <w:r>
        <w:rPr>
          <w:rFonts w:cs="Calibri"/>
          <w:lang w:val="it-IT"/>
        </w:rPr>
        <w:t xml:space="preserve"> ampia </w:t>
      </w:r>
      <w:r w:rsidR="00AC41CE">
        <w:rPr>
          <w:rFonts w:cs="Calibri"/>
          <w:lang w:val="it-IT"/>
        </w:rPr>
        <w:t>discrezionalità</w:t>
      </w:r>
      <w:r w:rsidR="00A61B77">
        <w:rPr>
          <w:rFonts w:cs="Calibri"/>
          <w:lang w:val="it-IT"/>
        </w:rPr>
        <w:t xml:space="preserve"> </w:t>
      </w:r>
      <w:r w:rsidR="00BE5C5A">
        <w:rPr>
          <w:rFonts w:cs="Calibri"/>
          <w:lang w:val="it-IT"/>
        </w:rPr>
        <w:t>al</w:t>
      </w:r>
      <w:r w:rsidR="00A61B77">
        <w:rPr>
          <w:rFonts w:cs="Calibri"/>
          <w:lang w:val="it-IT"/>
        </w:rPr>
        <w:t xml:space="preserve"> </w:t>
      </w:r>
      <w:r w:rsidR="005C084C">
        <w:rPr>
          <w:rFonts w:cs="Calibri"/>
          <w:lang w:val="it-IT"/>
        </w:rPr>
        <w:t>Ministro delle Finanze</w:t>
      </w:r>
      <w:r w:rsidR="00C44F0A">
        <w:rPr>
          <w:rFonts w:cs="Calibri"/>
          <w:lang w:val="it-IT"/>
        </w:rPr>
        <w:t xml:space="preserve"> nella valutazione di tali </w:t>
      </w:r>
      <w:r w:rsidR="00AC41CE">
        <w:rPr>
          <w:rFonts w:cs="Calibri"/>
          <w:lang w:val="it-IT"/>
        </w:rPr>
        <w:t>investimenti</w:t>
      </w:r>
      <w:r w:rsidR="00C44F0A">
        <w:rPr>
          <w:rFonts w:cs="Calibri"/>
          <w:lang w:val="it-IT"/>
        </w:rPr>
        <w:t xml:space="preserve">, che possono essere vietati </w:t>
      </w:r>
      <w:r w:rsidR="00BE5C5A">
        <w:rPr>
          <w:rFonts w:cs="Calibri"/>
          <w:lang w:val="it-IT"/>
        </w:rPr>
        <w:t xml:space="preserve">o condizionati </w:t>
      </w:r>
      <w:r w:rsidR="00C44F0A">
        <w:rPr>
          <w:rFonts w:cs="Calibri"/>
          <w:lang w:val="it-IT"/>
        </w:rPr>
        <w:t xml:space="preserve">sulla base di considerazioni legate </w:t>
      </w:r>
      <w:r w:rsidR="00C44F0A" w:rsidRPr="00C44F0A">
        <w:rPr>
          <w:lang w:val="it-IT"/>
        </w:rPr>
        <w:t>a</w:t>
      </w:r>
      <w:r w:rsidR="00C44F0A">
        <w:rPr>
          <w:lang w:val="it-IT"/>
        </w:rPr>
        <w:t xml:space="preserve"> sicurezza nazionale, ordine pubblico</w:t>
      </w:r>
      <w:r w:rsidR="00C44F0A" w:rsidRPr="00C44F0A">
        <w:rPr>
          <w:lang w:val="it-IT"/>
        </w:rPr>
        <w:t>,</w:t>
      </w:r>
      <w:r w:rsidR="00C44F0A">
        <w:rPr>
          <w:lang w:val="it-IT"/>
        </w:rPr>
        <w:t xml:space="preserve"> relazioni internazionali, concorrenza, impatto </w:t>
      </w:r>
      <w:r w:rsidR="00AC41CE">
        <w:rPr>
          <w:lang w:val="it-IT"/>
        </w:rPr>
        <w:t>economico</w:t>
      </w:r>
      <w:r w:rsidR="00C44F0A">
        <w:rPr>
          <w:lang w:val="it-IT"/>
        </w:rPr>
        <w:t xml:space="preserve"> e sociale, allineamento con valori e </w:t>
      </w:r>
      <w:r w:rsidR="00AC41CE">
        <w:rPr>
          <w:lang w:val="it-IT"/>
        </w:rPr>
        <w:t>interessi</w:t>
      </w:r>
      <w:r w:rsidR="00C44F0A">
        <w:rPr>
          <w:lang w:val="it-IT"/>
        </w:rPr>
        <w:t xml:space="preserve"> della Nuova Zelanda, carattere dell’investitore. </w:t>
      </w:r>
    </w:p>
    <w:p w:rsidR="005C084C" w:rsidRPr="00C44F0A" w:rsidRDefault="005C084C" w:rsidP="00AC41C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C084C" w:rsidRDefault="005C084C" w:rsidP="00AC41C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INVESTIMENTI IMMOBILIARI</w:t>
      </w:r>
    </w:p>
    <w:p w:rsidR="006C734D" w:rsidRPr="006C734D" w:rsidRDefault="006C734D" w:rsidP="00AC41CE">
      <w:pPr>
        <w:pStyle w:val="Testonormale"/>
        <w:jc w:val="both"/>
      </w:pPr>
      <w:r w:rsidRPr="006C734D">
        <w:t xml:space="preserve">Il 15 agosto 2018 il Parlamento neozelandese ha </w:t>
      </w:r>
      <w:r w:rsidR="00B23F70">
        <w:t>adottato</w:t>
      </w:r>
      <w:r w:rsidR="00A61B77">
        <w:t xml:space="preserve"> </w:t>
      </w:r>
      <w:r w:rsidR="00B23F70">
        <w:t>un nuovo</w:t>
      </w:r>
      <w:r w:rsidR="00C44F0A">
        <w:t xml:space="preserve"> regime degli investimenti esteri in campo immobiliare, </w:t>
      </w:r>
      <w:r w:rsidR="00B23F70">
        <w:t>introducendo</w:t>
      </w:r>
      <w:r w:rsidR="00A61B77">
        <w:t xml:space="preserve"> </w:t>
      </w:r>
      <w:r>
        <w:t>il divieto del</w:t>
      </w:r>
      <w:r w:rsidRPr="006C734D">
        <w:t>l'acquisto di immobili da parte di stranieri non residenti. Alla luce di tale innovazione legislativa gli stranieri non residenti in Nuova Zelanda non possono acquistare immobili ad eccezione d</w:t>
      </w:r>
      <w:r w:rsidR="00C44F0A">
        <w:t xml:space="preserve">i </w:t>
      </w:r>
      <w:r w:rsidRPr="006C734D">
        <w:t>investimenti per la realizzazione di nuove unità</w:t>
      </w:r>
      <w:r w:rsidR="00A61B77">
        <w:t xml:space="preserve"> </w:t>
      </w:r>
      <w:r w:rsidRPr="006C734D">
        <w:t>abitative in complessi di grandi dimensioni, residenze per studenti e case di riposo.</w:t>
      </w:r>
      <w:r w:rsidR="00A61B77">
        <w:t xml:space="preserve"> </w:t>
      </w:r>
      <w:r w:rsidRPr="006C734D">
        <w:t>Resta invece salva la possibilità di procedere ad acquisti immobiliari per gli stranieri residenti in Nuova Zelanda.</w:t>
      </w:r>
    </w:p>
    <w:p w:rsidR="005C084C" w:rsidRPr="00100314" w:rsidRDefault="005C084C" w:rsidP="00C6427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64278" w:rsidRPr="00100314" w:rsidRDefault="00C64278" w:rsidP="00C6427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64278" w:rsidRPr="00CF5D43" w:rsidRDefault="00C64278" w:rsidP="00C6427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CF5D43">
        <w:rPr>
          <w:rFonts w:cs="Calibri"/>
          <w:lang w:val="it-IT"/>
        </w:rPr>
        <w:t>ACCORDI IN VIGORE:</w:t>
      </w:r>
    </w:p>
    <w:p w:rsidR="00C64278" w:rsidRPr="00100314" w:rsidRDefault="00C64278" w:rsidP="00C64278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</w:t>
      </w:r>
      <w:proofErr w:type="spellStart"/>
      <w:r w:rsidRPr="00100314">
        <w:rPr>
          <w:rFonts w:cs="Calibri"/>
          <w:color w:val="00B050"/>
          <w:lang w:val="it-IT"/>
        </w:rPr>
        <w:t>DI</w:t>
      </w:r>
      <w:proofErr w:type="spellEnd"/>
      <w:r w:rsidRPr="00100314">
        <w:rPr>
          <w:rFonts w:cs="Calibri"/>
          <w:color w:val="00B050"/>
          <w:lang w:val="it-IT"/>
        </w:rPr>
        <w:t xml:space="preserve"> IMPOSTE SUL REDDITO E PER PREVENIRE LE EVASIONI FISCALI, CON PROTOCOLLO </w:t>
      </w:r>
      <w:r w:rsidRPr="00100314">
        <w:rPr>
          <w:rFonts w:cs="Calibri"/>
          <w:lang w:val="it-IT"/>
        </w:rPr>
        <w:t>(firmata a Roma il 06.12.1979, in vigore dal 23.3.1983)</w:t>
      </w:r>
    </w:p>
    <w:p w:rsidR="00C64278" w:rsidRPr="00100314" w:rsidRDefault="00693F32" w:rsidP="00A61B77">
      <w:pPr>
        <w:autoSpaceDE w:val="0"/>
        <w:autoSpaceDN w:val="0"/>
        <w:adjustRightInd w:val="0"/>
        <w:spacing w:before="40" w:after="40" w:line="240" w:lineRule="auto"/>
        <w:ind w:left="360" w:firstLine="348"/>
        <w:jc w:val="both"/>
        <w:rPr>
          <w:rFonts w:cs="Calibri"/>
          <w:lang w:val="it-IT"/>
        </w:rPr>
      </w:pPr>
      <w:hyperlink r:id="rId8" w:history="1">
        <w:r w:rsidR="00C64278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C64278" w:rsidRDefault="00B56B20" w:rsidP="00C64278">
      <w:pPr>
        <w:rPr>
          <w:lang w:val="it-IT"/>
        </w:rPr>
      </w:pPr>
    </w:p>
    <w:sectPr w:rsidR="00B56B20" w:rsidRPr="00C64278" w:rsidSect="00693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9C" w:rsidRDefault="0080649C" w:rsidP="009D2CF7">
      <w:pPr>
        <w:spacing w:after="0" w:line="240" w:lineRule="auto"/>
      </w:pPr>
      <w:r>
        <w:separator/>
      </w:r>
    </w:p>
  </w:endnote>
  <w:endnote w:type="continuationSeparator" w:id="1">
    <w:p w:rsidR="0080649C" w:rsidRDefault="0080649C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9C" w:rsidRDefault="0080649C" w:rsidP="009D2CF7">
      <w:pPr>
        <w:spacing w:after="0" w:line="240" w:lineRule="auto"/>
      </w:pPr>
      <w:r>
        <w:separator/>
      </w:r>
    </w:p>
  </w:footnote>
  <w:footnote w:type="continuationSeparator" w:id="1">
    <w:p w:rsidR="0080649C" w:rsidRDefault="0080649C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97D13"/>
    <w:rsid w:val="002A48B8"/>
    <w:rsid w:val="002B4982"/>
    <w:rsid w:val="002F4170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C084C"/>
    <w:rsid w:val="005E177C"/>
    <w:rsid w:val="005E2517"/>
    <w:rsid w:val="00656863"/>
    <w:rsid w:val="00693F32"/>
    <w:rsid w:val="006A4A74"/>
    <w:rsid w:val="006B37FF"/>
    <w:rsid w:val="006C2B42"/>
    <w:rsid w:val="006C734D"/>
    <w:rsid w:val="006D1645"/>
    <w:rsid w:val="006D4362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0649C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553BF"/>
    <w:rsid w:val="00960950"/>
    <w:rsid w:val="0097633B"/>
    <w:rsid w:val="00981D8C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53273"/>
    <w:rsid w:val="00A61B77"/>
    <w:rsid w:val="00A752A9"/>
    <w:rsid w:val="00A92E64"/>
    <w:rsid w:val="00A95A86"/>
    <w:rsid w:val="00AC0C55"/>
    <w:rsid w:val="00AC41CE"/>
    <w:rsid w:val="00B23F70"/>
    <w:rsid w:val="00B30752"/>
    <w:rsid w:val="00B46AFC"/>
    <w:rsid w:val="00B56B20"/>
    <w:rsid w:val="00B6319A"/>
    <w:rsid w:val="00B75AF2"/>
    <w:rsid w:val="00BA2C7A"/>
    <w:rsid w:val="00BA68A7"/>
    <w:rsid w:val="00BE5C5A"/>
    <w:rsid w:val="00BF4E7F"/>
    <w:rsid w:val="00C15593"/>
    <w:rsid w:val="00C44F0A"/>
    <w:rsid w:val="00C5212D"/>
    <w:rsid w:val="00C537B0"/>
    <w:rsid w:val="00C64278"/>
    <w:rsid w:val="00C72E3C"/>
    <w:rsid w:val="00C77B45"/>
    <w:rsid w:val="00C804B3"/>
    <w:rsid w:val="00C80FDD"/>
    <w:rsid w:val="00CB00D8"/>
    <w:rsid w:val="00D0390D"/>
    <w:rsid w:val="00D5025F"/>
    <w:rsid w:val="00D61262"/>
    <w:rsid w:val="00D84F4A"/>
    <w:rsid w:val="00DB5485"/>
    <w:rsid w:val="00DC13CC"/>
    <w:rsid w:val="00DD0187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1763C"/>
    <w:rsid w:val="00F55BB0"/>
    <w:rsid w:val="00F67FCE"/>
    <w:rsid w:val="00FC122B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character" w:styleId="Collegamentoipertestuale">
    <w:name w:val="Hyperlink"/>
    <w:basedOn w:val="Carpredefinitoparagrafo"/>
    <w:uiPriority w:val="99"/>
    <w:unhideWhenUsed/>
    <w:rsid w:val="002F417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417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734D"/>
    <w:pPr>
      <w:spacing w:after="0" w:line="240" w:lineRule="auto"/>
    </w:pPr>
    <w:rPr>
      <w:rFonts w:eastAsiaTheme="minorHAnsi" w:cstheme="minorBidi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734D"/>
    <w:rPr>
      <w:rFonts w:eastAsiaTheme="minorHAnsi" w:cstheme="minorBidi"/>
      <w:sz w:val="22"/>
      <w:szCs w:val="21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48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z.govt.nz/overseas-inves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2690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2</cp:revision>
  <dcterms:created xsi:type="dcterms:W3CDTF">2020-07-22T08:08:00Z</dcterms:created>
  <dcterms:modified xsi:type="dcterms:W3CDTF">2020-07-22T08:08:00Z</dcterms:modified>
</cp:coreProperties>
</file>