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0FD" w:rsidRPr="00100314" w:rsidRDefault="00E470FD" w:rsidP="00E470FD">
      <w:pPr>
        <w:autoSpaceDE w:val="0"/>
        <w:autoSpaceDN w:val="0"/>
        <w:adjustRightInd w:val="0"/>
        <w:spacing w:before="40" w:after="40" w:line="240" w:lineRule="auto"/>
        <w:jc w:val="both"/>
        <w:rPr>
          <w:rFonts w:cs="Calibri"/>
          <w:b/>
          <w:bCs/>
          <w:lang w:val="it-IT"/>
        </w:rPr>
      </w:pPr>
      <w:bookmarkStart w:id="0" w:name="_GoBack"/>
      <w:r w:rsidRPr="00100314">
        <w:rPr>
          <w:rFonts w:cs="Calibri"/>
          <w:b/>
          <w:bCs/>
          <w:lang w:val="it-IT"/>
        </w:rPr>
        <w:t>SEYCHELLES</w:t>
      </w:r>
    </w:p>
    <w:bookmarkEnd w:id="0"/>
    <w:p w:rsidR="00E470FD" w:rsidRPr="00100314" w:rsidRDefault="00E470FD" w:rsidP="00E470FD">
      <w:pPr>
        <w:autoSpaceDE w:val="0"/>
        <w:autoSpaceDN w:val="0"/>
        <w:adjustRightInd w:val="0"/>
        <w:spacing w:line="264" w:lineRule="auto"/>
        <w:jc w:val="both"/>
        <w:rPr>
          <w:rFonts w:cs="Calibri"/>
          <w:lang w:val="it-IT"/>
        </w:rPr>
      </w:pPr>
    </w:p>
    <w:p w:rsidR="00E470FD" w:rsidRPr="00100314" w:rsidRDefault="00E470FD" w:rsidP="00E470FD">
      <w:pPr>
        <w:autoSpaceDE w:val="0"/>
        <w:autoSpaceDN w:val="0"/>
        <w:adjustRightInd w:val="0"/>
        <w:spacing w:line="264" w:lineRule="auto"/>
        <w:jc w:val="both"/>
        <w:rPr>
          <w:rFonts w:cs="Calibri"/>
          <w:lang w:val="it-IT"/>
        </w:rPr>
      </w:pPr>
      <w:r w:rsidRPr="00100314">
        <w:rPr>
          <w:rFonts w:cs="Calibri"/>
          <w:lang w:val="it-IT"/>
        </w:rPr>
        <w:t>INFORMAZIONI GENERALI</w:t>
      </w:r>
    </w:p>
    <w:p w:rsidR="00E470FD" w:rsidRPr="00100314" w:rsidRDefault="00E470FD" w:rsidP="00E470FD">
      <w:pPr>
        <w:autoSpaceDE w:val="0"/>
        <w:autoSpaceDN w:val="0"/>
        <w:adjustRightInd w:val="0"/>
        <w:spacing w:after="128" w:line="240" w:lineRule="auto"/>
        <w:jc w:val="both"/>
        <w:rPr>
          <w:rFonts w:cs="Calibri"/>
          <w:lang w:val="it-IT"/>
        </w:rPr>
      </w:pPr>
      <w:r w:rsidRPr="00100314">
        <w:rPr>
          <w:rFonts w:cs="Calibri"/>
          <w:lang w:val="it-IT"/>
        </w:rPr>
        <w:t>ACQUISTI IMMOBILIARI</w:t>
      </w:r>
    </w:p>
    <w:p w:rsidR="00E470FD" w:rsidRPr="00100314" w:rsidRDefault="00E470FD" w:rsidP="00E470FD">
      <w:pPr>
        <w:autoSpaceDE w:val="0"/>
        <w:autoSpaceDN w:val="0"/>
        <w:adjustRightInd w:val="0"/>
        <w:spacing w:before="40" w:after="40" w:line="240" w:lineRule="auto"/>
        <w:jc w:val="both"/>
        <w:rPr>
          <w:rFonts w:cs="Calibri"/>
          <w:color w:val="484848"/>
          <w:lang w:val="it-IT"/>
        </w:rPr>
      </w:pPr>
      <w:r w:rsidRPr="00100314">
        <w:rPr>
          <w:rFonts w:cs="Calibri"/>
          <w:lang w:val="it-IT"/>
        </w:rPr>
        <w:t>Gli stranieri possono acquistare immobili, terreni e fabbricati solo dopo aver ottenuto il rilascio di un permesso speciale governativo. II Governo delle Seychelles valuta caso per caso le richieste di acquisto inoltrate da stranieri concedendo l'autorizzazione, entro tre mesi, nel caso non si riscontri un riconosciuto diritto di prelazione da parte di cittadini delle Seychelles o la proprietà non venga considerata strategica ai fini nazionali</w:t>
      </w:r>
      <w:r w:rsidRPr="00100314">
        <w:rPr>
          <w:rFonts w:cs="Calibri"/>
          <w:color w:val="484848"/>
          <w:lang w:val="it-IT"/>
        </w:rPr>
        <w:t>.</w:t>
      </w:r>
    </w:p>
    <w:p w:rsidR="00E470FD" w:rsidRPr="00100314" w:rsidRDefault="00E470FD" w:rsidP="00E470FD">
      <w:pPr>
        <w:autoSpaceDE w:val="0"/>
        <w:autoSpaceDN w:val="0"/>
        <w:adjustRightInd w:val="0"/>
        <w:spacing w:before="280" w:after="280" w:line="240" w:lineRule="auto"/>
        <w:jc w:val="both"/>
        <w:rPr>
          <w:rFonts w:cs="Calibri"/>
          <w:highlight w:val="white"/>
          <w:lang w:val="it-IT"/>
        </w:rPr>
      </w:pPr>
      <w:r w:rsidRPr="00100314">
        <w:rPr>
          <w:rFonts w:cs="Calibri"/>
          <w:highlight w:val="white"/>
          <w:lang w:val="it-IT"/>
        </w:rPr>
        <w:t>ACQUISIZIONE QUOTE SOCIETARIE E CARICHE SOCIALI</w:t>
      </w:r>
    </w:p>
    <w:p w:rsidR="00E470FD" w:rsidRPr="00100314" w:rsidRDefault="00E470FD" w:rsidP="00E470FD">
      <w:pPr>
        <w:autoSpaceDE w:val="0"/>
        <w:autoSpaceDN w:val="0"/>
        <w:adjustRightInd w:val="0"/>
        <w:spacing w:before="40" w:after="40" w:line="240" w:lineRule="auto"/>
        <w:jc w:val="both"/>
        <w:rPr>
          <w:rFonts w:cs="Calibri"/>
          <w:lang w:val="it-IT"/>
        </w:rPr>
      </w:pPr>
      <w:r w:rsidRPr="00100314">
        <w:rPr>
          <w:rFonts w:cs="Calibri"/>
          <w:lang w:val="it-IT"/>
        </w:rPr>
        <w:t>Uno straniero può liberamente acquistare quote di azionariato e costituire una società, anche a capitale interamente straniero. Se uno straniero acquista quote di una società che detiene proprietà immobiliari è però necessario chiedere preventiva autorizzazione governativa.</w:t>
      </w:r>
    </w:p>
    <w:p w:rsidR="00E470FD" w:rsidRPr="00100314" w:rsidRDefault="00E470FD" w:rsidP="00E470FD">
      <w:pPr>
        <w:autoSpaceDE w:val="0"/>
        <w:autoSpaceDN w:val="0"/>
        <w:adjustRightInd w:val="0"/>
        <w:spacing w:before="40" w:after="40" w:line="240" w:lineRule="auto"/>
        <w:jc w:val="both"/>
        <w:rPr>
          <w:rFonts w:cs="Calibri"/>
          <w:lang w:val="it-IT"/>
        </w:rPr>
      </w:pPr>
      <w:r w:rsidRPr="00100314">
        <w:rPr>
          <w:rFonts w:cs="Calibri"/>
          <w:lang w:val="it-IT"/>
        </w:rPr>
        <w:t>Nessun impedimento o particolare condizione vengono posti per l'assunzione di cariche sociali da parte di stranieri.</w:t>
      </w:r>
    </w:p>
    <w:p w:rsidR="00B56B20" w:rsidRPr="00E470FD" w:rsidRDefault="00B56B20" w:rsidP="00E470FD">
      <w:pPr>
        <w:rPr>
          <w:lang w:val="it-IT"/>
        </w:rPr>
      </w:pPr>
    </w:p>
    <w:sectPr w:rsidR="00B56B20" w:rsidRPr="00E470F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1E6" w:rsidRDefault="00AD21E6" w:rsidP="009D2CF7">
      <w:pPr>
        <w:spacing w:after="0" w:line="240" w:lineRule="auto"/>
      </w:pPr>
      <w:r>
        <w:separator/>
      </w:r>
    </w:p>
  </w:endnote>
  <w:endnote w:type="continuationSeparator" w:id="0">
    <w:p w:rsidR="00AD21E6" w:rsidRDefault="00AD21E6" w:rsidP="009D2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1E6" w:rsidRDefault="00AD21E6" w:rsidP="009D2CF7">
      <w:pPr>
        <w:spacing w:after="0" w:line="240" w:lineRule="auto"/>
      </w:pPr>
      <w:r>
        <w:separator/>
      </w:r>
    </w:p>
  </w:footnote>
  <w:footnote w:type="continuationSeparator" w:id="0">
    <w:p w:rsidR="00AD21E6" w:rsidRDefault="00AD21E6" w:rsidP="009D2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1D2C3B6"/>
    <w:lvl w:ilvl="0">
      <w:numFmt w:val="bullet"/>
      <w:lvlText w:val="*"/>
      <w:lvlJc w:val="left"/>
    </w:lvl>
  </w:abstractNum>
  <w:abstractNum w:abstractNumId="1" w15:restartNumberingAfterBreak="0">
    <w:nsid w:val="5DA370E6"/>
    <w:multiLevelType w:val="hybridMultilevel"/>
    <w:tmpl w:val="EDC2E9D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AF"/>
    <w:rsid w:val="000112D0"/>
    <w:rsid w:val="00050B57"/>
    <w:rsid w:val="00064E74"/>
    <w:rsid w:val="00071C9D"/>
    <w:rsid w:val="00072227"/>
    <w:rsid w:val="00080F35"/>
    <w:rsid w:val="000A5623"/>
    <w:rsid w:val="000F51E0"/>
    <w:rsid w:val="000F64C3"/>
    <w:rsid w:val="00132672"/>
    <w:rsid w:val="00173546"/>
    <w:rsid w:val="001811A7"/>
    <w:rsid w:val="00191310"/>
    <w:rsid w:val="001B6FA3"/>
    <w:rsid w:val="001C10ED"/>
    <w:rsid w:val="001C364C"/>
    <w:rsid w:val="001C7150"/>
    <w:rsid w:val="001E2046"/>
    <w:rsid w:val="0020258B"/>
    <w:rsid w:val="00222E80"/>
    <w:rsid w:val="00241A19"/>
    <w:rsid w:val="00273C0B"/>
    <w:rsid w:val="002766C5"/>
    <w:rsid w:val="002B4982"/>
    <w:rsid w:val="00317C17"/>
    <w:rsid w:val="00354A8F"/>
    <w:rsid w:val="0039085D"/>
    <w:rsid w:val="00393E4A"/>
    <w:rsid w:val="003A3A74"/>
    <w:rsid w:val="003F75F8"/>
    <w:rsid w:val="00410313"/>
    <w:rsid w:val="00412BF4"/>
    <w:rsid w:val="0045114A"/>
    <w:rsid w:val="00467FAA"/>
    <w:rsid w:val="004A0482"/>
    <w:rsid w:val="004A15B0"/>
    <w:rsid w:val="004C2291"/>
    <w:rsid w:val="004D0C4C"/>
    <w:rsid w:val="004F346F"/>
    <w:rsid w:val="00533817"/>
    <w:rsid w:val="00541ED1"/>
    <w:rsid w:val="00557A7E"/>
    <w:rsid w:val="00561A7F"/>
    <w:rsid w:val="00564419"/>
    <w:rsid w:val="00590B18"/>
    <w:rsid w:val="0059215C"/>
    <w:rsid w:val="005B572F"/>
    <w:rsid w:val="005E177C"/>
    <w:rsid w:val="005E2517"/>
    <w:rsid w:val="005F1A5A"/>
    <w:rsid w:val="00656863"/>
    <w:rsid w:val="006B37FF"/>
    <w:rsid w:val="006C2B42"/>
    <w:rsid w:val="006D1645"/>
    <w:rsid w:val="006D4362"/>
    <w:rsid w:val="00703D78"/>
    <w:rsid w:val="00715F04"/>
    <w:rsid w:val="00720D14"/>
    <w:rsid w:val="0072340A"/>
    <w:rsid w:val="007538AF"/>
    <w:rsid w:val="0076443B"/>
    <w:rsid w:val="00766543"/>
    <w:rsid w:val="00777D35"/>
    <w:rsid w:val="007E77B7"/>
    <w:rsid w:val="007F0EA5"/>
    <w:rsid w:val="008166EE"/>
    <w:rsid w:val="00816D96"/>
    <w:rsid w:val="008203CC"/>
    <w:rsid w:val="008248FD"/>
    <w:rsid w:val="008640C7"/>
    <w:rsid w:val="00876B65"/>
    <w:rsid w:val="00891498"/>
    <w:rsid w:val="008C39DC"/>
    <w:rsid w:val="008F0117"/>
    <w:rsid w:val="008F0B74"/>
    <w:rsid w:val="008F4BFA"/>
    <w:rsid w:val="009553BF"/>
    <w:rsid w:val="00960950"/>
    <w:rsid w:val="0097633B"/>
    <w:rsid w:val="00994435"/>
    <w:rsid w:val="009C6DCA"/>
    <w:rsid w:val="009D2CF7"/>
    <w:rsid w:val="00A0435D"/>
    <w:rsid w:val="00A13D21"/>
    <w:rsid w:val="00A24E42"/>
    <w:rsid w:val="00A357A1"/>
    <w:rsid w:val="00A410BC"/>
    <w:rsid w:val="00A44750"/>
    <w:rsid w:val="00A4529A"/>
    <w:rsid w:val="00A53273"/>
    <w:rsid w:val="00A53B2E"/>
    <w:rsid w:val="00A66B67"/>
    <w:rsid w:val="00A752A9"/>
    <w:rsid w:val="00A92E64"/>
    <w:rsid w:val="00A95A86"/>
    <w:rsid w:val="00AA225E"/>
    <w:rsid w:val="00AC0C55"/>
    <w:rsid w:val="00AD21E6"/>
    <w:rsid w:val="00B30752"/>
    <w:rsid w:val="00B56B20"/>
    <w:rsid w:val="00B75AF2"/>
    <w:rsid w:val="00B96BE3"/>
    <w:rsid w:val="00B97155"/>
    <w:rsid w:val="00BA2C7A"/>
    <w:rsid w:val="00BA68A7"/>
    <w:rsid w:val="00BF4E7F"/>
    <w:rsid w:val="00C15593"/>
    <w:rsid w:val="00C537B0"/>
    <w:rsid w:val="00C64278"/>
    <w:rsid w:val="00C72E3C"/>
    <w:rsid w:val="00C77B45"/>
    <w:rsid w:val="00C804B3"/>
    <w:rsid w:val="00C80FDD"/>
    <w:rsid w:val="00CB00D8"/>
    <w:rsid w:val="00D0390D"/>
    <w:rsid w:val="00D5025F"/>
    <w:rsid w:val="00D61262"/>
    <w:rsid w:val="00D713F1"/>
    <w:rsid w:val="00D84F4A"/>
    <w:rsid w:val="00DB5485"/>
    <w:rsid w:val="00DC13CC"/>
    <w:rsid w:val="00DD0187"/>
    <w:rsid w:val="00DD7C9B"/>
    <w:rsid w:val="00DE3BD6"/>
    <w:rsid w:val="00E06170"/>
    <w:rsid w:val="00E15F10"/>
    <w:rsid w:val="00E25619"/>
    <w:rsid w:val="00E26323"/>
    <w:rsid w:val="00E37E43"/>
    <w:rsid w:val="00E45261"/>
    <w:rsid w:val="00E470FD"/>
    <w:rsid w:val="00E62320"/>
    <w:rsid w:val="00E63A13"/>
    <w:rsid w:val="00E81A05"/>
    <w:rsid w:val="00E92369"/>
    <w:rsid w:val="00F55BB0"/>
    <w:rsid w:val="00F67FCE"/>
    <w:rsid w:val="00F93AA3"/>
    <w:rsid w:val="00FC122B"/>
    <w:rsid w:val="00FD49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C41F0"/>
  <w15:chartTrackingRefBased/>
  <w15:docId w15:val="{6CCAE22D-0DE1-4310-96F6-7258D9A7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538AF"/>
    <w:pPr>
      <w:spacing w:after="160" w:line="259" w:lineRule="auto"/>
    </w:pPr>
    <w:rPr>
      <w:sz w:val="22"/>
      <w:szCs w:val="22"/>
      <w:lang w:val="ru-RU"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410BC"/>
    <w:pPr>
      <w:ind w:left="720"/>
      <w:contextualSpacing/>
    </w:pPr>
    <w:rPr>
      <w:rFonts w:asciiTheme="minorHAnsi" w:eastAsiaTheme="minorHAnsi" w:hAnsiTheme="minorHAnsi" w:cstheme="minorBidi"/>
    </w:rPr>
  </w:style>
  <w:style w:type="paragraph" w:styleId="Intestazione">
    <w:name w:val="header"/>
    <w:basedOn w:val="Normale"/>
    <w:link w:val="IntestazioneCarattere"/>
    <w:uiPriority w:val="99"/>
    <w:unhideWhenUsed/>
    <w:rsid w:val="009D2C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2CF7"/>
    <w:rPr>
      <w:sz w:val="22"/>
      <w:szCs w:val="22"/>
      <w:lang w:val="ru-RU" w:eastAsia="en-US"/>
    </w:rPr>
  </w:style>
  <w:style w:type="paragraph" w:styleId="Pidipagina">
    <w:name w:val="footer"/>
    <w:basedOn w:val="Normale"/>
    <w:link w:val="PidipaginaCarattere"/>
    <w:uiPriority w:val="99"/>
    <w:unhideWhenUsed/>
    <w:rsid w:val="009D2C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2CF7"/>
    <w:rPr>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944</CharactersWithSpaces>
  <SharedDoc>false</SharedDoc>
  <HLinks>
    <vt:vector size="12" baseType="variant">
      <vt:variant>
        <vt:i4>7995514</vt:i4>
      </vt:variant>
      <vt:variant>
        <vt:i4>3</vt:i4>
      </vt:variant>
      <vt:variant>
        <vt:i4>0</vt:i4>
      </vt:variant>
      <vt:variant>
        <vt:i4>5</vt:i4>
      </vt:variant>
      <vt:variant>
        <vt:lpwstr>http://atrio.esteri.it/Ricerca_Documenti/wfrmRicerca_Documenti.aspx</vt:lpwstr>
      </vt:variant>
      <vt:variant>
        <vt:lpwstr/>
      </vt:variant>
      <vt:variant>
        <vt:i4>7995514</vt:i4>
      </vt:variant>
      <vt:variant>
        <vt:i4>0</vt:i4>
      </vt:variant>
      <vt:variant>
        <vt:i4>0</vt:i4>
      </vt:variant>
      <vt:variant>
        <vt:i4>5</vt:i4>
      </vt:variant>
      <vt:variant>
        <vt:lpwstr>http://atrio.esteri.it/Ricerca_Documenti/wfrmRicerca_Documenti.aspx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Toti Simona</dc:creator>
  <cp:keywords/>
  <dc:description/>
  <cp:lastModifiedBy>Toti Simona</cp:lastModifiedBy>
  <cp:revision>2</cp:revision>
  <dcterms:created xsi:type="dcterms:W3CDTF">2020-05-13T12:33:00Z</dcterms:created>
  <dcterms:modified xsi:type="dcterms:W3CDTF">2020-05-13T12:33:00Z</dcterms:modified>
</cp:coreProperties>
</file>