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21" w:rsidRPr="00100314" w:rsidRDefault="001B5821" w:rsidP="001B5821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SRI LANKA</w:t>
      </w:r>
    </w:p>
    <w:bookmarkEnd w:id="0"/>
    <w:p w:rsidR="001B5821" w:rsidRPr="00100314" w:rsidRDefault="001B5821" w:rsidP="001B5821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ACCORDI IN VIGORE:</w:t>
      </w:r>
    </w:p>
    <w:p w:rsidR="001B5821" w:rsidRPr="00100314" w:rsidRDefault="001B5821" w:rsidP="001B5821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ACCORDO RELATIVO ALLA RECIPROCA PROMOZIONE E PROTEZIONE DEGLI INVESTIMENTI, CON PROTOCOLLO </w:t>
      </w:r>
      <w:r w:rsidRPr="00100314">
        <w:rPr>
          <w:rFonts w:cs="Calibri"/>
          <w:lang w:val="it-IT"/>
        </w:rPr>
        <w:t>(firmato a Colombo il 25.3.1987, in vigore dal 20.3.1990)</w:t>
      </w:r>
    </w:p>
    <w:p w:rsidR="001B5821" w:rsidRPr="00100314" w:rsidRDefault="001B5821" w:rsidP="001B5821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color w:val="0000FF"/>
          <w:lang w:val="it-IT"/>
        </w:rPr>
        <w:t xml:space="preserve">       </w:t>
      </w:r>
      <w:hyperlink r:id="rId7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1B5821" w:rsidRPr="00100314" w:rsidRDefault="001B5821" w:rsidP="001B5821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CONVENZIONE PER EVITARE LE DOPPIE IMPOSIZIONI IN MATERIA DI IMPOSTE SUL REDDITO E SUL PATRIMONIO E PER PREVENIRE LE EVASIONI FISCALI, CON PROTOCOLLO AGGIUNTIVO </w:t>
      </w:r>
      <w:r w:rsidRPr="00100314">
        <w:rPr>
          <w:rFonts w:cs="Calibri"/>
          <w:lang w:val="it-IT"/>
        </w:rPr>
        <w:t>(firmata a Colombo il 28.3.1984, in vigore dal 09.5.1991)</w:t>
      </w:r>
    </w:p>
    <w:p w:rsidR="001B5821" w:rsidRPr="00100314" w:rsidRDefault="001B5821" w:rsidP="001B5821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8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B56B20" w:rsidRPr="001B5821" w:rsidRDefault="00B56B20" w:rsidP="001B5821">
      <w:pPr>
        <w:rPr>
          <w:lang w:val="it-IT"/>
        </w:rPr>
      </w:pPr>
    </w:p>
    <w:sectPr w:rsidR="00B56B20" w:rsidRPr="001B58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A4" w:rsidRDefault="00837BA4" w:rsidP="009D2CF7">
      <w:pPr>
        <w:spacing w:after="0" w:line="240" w:lineRule="auto"/>
      </w:pPr>
      <w:r>
        <w:separator/>
      </w:r>
    </w:p>
  </w:endnote>
  <w:endnote w:type="continuationSeparator" w:id="0">
    <w:p w:rsidR="00837BA4" w:rsidRDefault="00837BA4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A4" w:rsidRDefault="00837BA4" w:rsidP="009D2CF7">
      <w:pPr>
        <w:spacing w:after="0" w:line="240" w:lineRule="auto"/>
      </w:pPr>
      <w:r>
        <w:separator/>
      </w:r>
    </w:p>
  </w:footnote>
  <w:footnote w:type="continuationSeparator" w:id="0">
    <w:p w:rsidR="00837BA4" w:rsidRDefault="00837BA4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50B57"/>
    <w:rsid w:val="00064E74"/>
    <w:rsid w:val="00071C9D"/>
    <w:rsid w:val="00072227"/>
    <w:rsid w:val="00080F35"/>
    <w:rsid w:val="000A5623"/>
    <w:rsid w:val="000F51E0"/>
    <w:rsid w:val="000F64C3"/>
    <w:rsid w:val="00132672"/>
    <w:rsid w:val="00173546"/>
    <w:rsid w:val="001811A7"/>
    <w:rsid w:val="00191310"/>
    <w:rsid w:val="001B5821"/>
    <w:rsid w:val="001B6FA3"/>
    <w:rsid w:val="001C10ED"/>
    <w:rsid w:val="001C364C"/>
    <w:rsid w:val="001C7150"/>
    <w:rsid w:val="001E2046"/>
    <w:rsid w:val="0020258B"/>
    <w:rsid w:val="00210B9D"/>
    <w:rsid w:val="00222E80"/>
    <w:rsid w:val="00241A19"/>
    <w:rsid w:val="00273C0B"/>
    <w:rsid w:val="002766C5"/>
    <w:rsid w:val="002B4982"/>
    <w:rsid w:val="00317C17"/>
    <w:rsid w:val="00354A8F"/>
    <w:rsid w:val="0039085D"/>
    <w:rsid w:val="00393E4A"/>
    <w:rsid w:val="003A3A74"/>
    <w:rsid w:val="003F75F8"/>
    <w:rsid w:val="00410313"/>
    <w:rsid w:val="00412BF4"/>
    <w:rsid w:val="0045114A"/>
    <w:rsid w:val="00467FAA"/>
    <w:rsid w:val="004A0482"/>
    <w:rsid w:val="004A15B0"/>
    <w:rsid w:val="004C2291"/>
    <w:rsid w:val="004D0C4C"/>
    <w:rsid w:val="004F346F"/>
    <w:rsid w:val="00533817"/>
    <w:rsid w:val="00541ED1"/>
    <w:rsid w:val="00557A7E"/>
    <w:rsid w:val="00561A7F"/>
    <w:rsid w:val="00564419"/>
    <w:rsid w:val="00590B18"/>
    <w:rsid w:val="0059215C"/>
    <w:rsid w:val="005B572F"/>
    <w:rsid w:val="005E177C"/>
    <w:rsid w:val="005E2517"/>
    <w:rsid w:val="005F1A5A"/>
    <w:rsid w:val="00656863"/>
    <w:rsid w:val="006B37FF"/>
    <w:rsid w:val="006C2B42"/>
    <w:rsid w:val="006D1645"/>
    <w:rsid w:val="006D4362"/>
    <w:rsid w:val="00703D78"/>
    <w:rsid w:val="00715F04"/>
    <w:rsid w:val="00720D14"/>
    <w:rsid w:val="0072340A"/>
    <w:rsid w:val="007538AF"/>
    <w:rsid w:val="0076443B"/>
    <w:rsid w:val="00766543"/>
    <w:rsid w:val="00777D35"/>
    <w:rsid w:val="007E77B7"/>
    <w:rsid w:val="007F0EA5"/>
    <w:rsid w:val="008166EE"/>
    <w:rsid w:val="00816D96"/>
    <w:rsid w:val="008203CC"/>
    <w:rsid w:val="008248FD"/>
    <w:rsid w:val="00837BA4"/>
    <w:rsid w:val="008640C7"/>
    <w:rsid w:val="00876B65"/>
    <w:rsid w:val="00891498"/>
    <w:rsid w:val="008C39DC"/>
    <w:rsid w:val="008F0117"/>
    <w:rsid w:val="008F0B74"/>
    <w:rsid w:val="008F4BFA"/>
    <w:rsid w:val="009209CE"/>
    <w:rsid w:val="009553BF"/>
    <w:rsid w:val="00960950"/>
    <w:rsid w:val="0097633B"/>
    <w:rsid w:val="00994435"/>
    <w:rsid w:val="009C6DCA"/>
    <w:rsid w:val="009D2CF7"/>
    <w:rsid w:val="00A0435D"/>
    <w:rsid w:val="00A13D21"/>
    <w:rsid w:val="00A24E42"/>
    <w:rsid w:val="00A357A1"/>
    <w:rsid w:val="00A410BC"/>
    <w:rsid w:val="00A44750"/>
    <w:rsid w:val="00A4529A"/>
    <w:rsid w:val="00A53273"/>
    <w:rsid w:val="00A53B2E"/>
    <w:rsid w:val="00A66B67"/>
    <w:rsid w:val="00A677C3"/>
    <w:rsid w:val="00A752A9"/>
    <w:rsid w:val="00A92E64"/>
    <w:rsid w:val="00A95A86"/>
    <w:rsid w:val="00AA225E"/>
    <w:rsid w:val="00AC0C55"/>
    <w:rsid w:val="00B30752"/>
    <w:rsid w:val="00B56B20"/>
    <w:rsid w:val="00B75AF2"/>
    <w:rsid w:val="00B865CE"/>
    <w:rsid w:val="00B96BE3"/>
    <w:rsid w:val="00B97155"/>
    <w:rsid w:val="00BA2C7A"/>
    <w:rsid w:val="00BA68A7"/>
    <w:rsid w:val="00BF4E7F"/>
    <w:rsid w:val="00C15593"/>
    <w:rsid w:val="00C537B0"/>
    <w:rsid w:val="00C64278"/>
    <w:rsid w:val="00C72E3C"/>
    <w:rsid w:val="00C77B45"/>
    <w:rsid w:val="00C804B3"/>
    <w:rsid w:val="00C80FDD"/>
    <w:rsid w:val="00CB00D8"/>
    <w:rsid w:val="00D0390D"/>
    <w:rsid w:val="00D5025F"/>
    <w:rsid w:val="00D61262"/>
    <w:rsid w:val="00D713F1"/>
    <w:rsid w:val="00D84F4A"/>
    <w:rsid w:val="00DB5485"/>
    <w:rsid w:val="00DC13CC"/>
    <w:rsid w:val="00DD0187"/>
    <w:rsid w:val="00DD7C9B"/>
    <w:rsid w:val="00DE3BD6"/>
    <w:rsid w:val="00E06170"/>
    <w:rsid w:val="00E15F10"/>
    <w:rsid w:val="00E25619"/>
    <w:rsid w:val="00E26323"/>
    <w:rsid w:val="00E37E43"/>
    <w:rsid w:val="00E45261"/>
    <w:rsid w:val="00E470FD"/>
    <w:rsid w:val="00E62320"/>
    <w:rsid w:val="00E63A13"/>
    <w:rsid w:val="00E81A05"/>
    <w:rsid w:val="00E92369"/>
    <w:rsid w:val="00F55BB0"/>
    <w:rsid w:val="00F67FCE"/>
    <w:rsid w:val="00F93AA3"/>
    <w:rsid w:val="00FC122B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rio.esteri.it/Ricerca_Documenti/wfrmRicerca_Document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703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2020-05-13T12:34:00Z</dcterms:created>
  <dcterms:modified xsi:type="dcterms:W3CDTF">2020-05-13T12:34:00Z</dcterms:modified>
</cp:coreProperties>
</file>