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B9" w:rsidRPr="00100314" w:rsidRDefault="007076B9" w:rsidP="007076B9">
      <w:pPr>
        <w:autoSpaceDE w:val="0"/>
        <w:autoSpaceDN w:val="0"/>
        <w:adjustRightInd w:val="0"/>
        <w:spacing w:before="40" w:after="40" w:line="240" w:lineRule="auto"/>
        <w:jc w:val="both"/>
        <w:rPr>
          <w:rFonts w:cs="Calibri"/>
          <w:b/>
          <w:bCs/>
          <w:lang w:val="it-IT"/>
        </w:rPr>
      </w:pPr>
      <w:r w:rsidRPr="00100314">
        <w:rPr>
          <w:rFonts w:cs="Calibri"/>
          <w:b/>
          <w:bCs/>
          <w:lang w:val="it-IT"/>
        </w:rPr>
        <w:t>STATI UNITI D'AMERICA</w:t>
      </w:r>
    </w:p>
    <w:p w:rsidR="007076B9" w:rsidRPr="00100314" w:rsidRDefault="007076B9" w:rsidP="007076B9">
      <w:pPr>
        <w:autoSpaceDE w:val="0"/>
        <w:autoSpaceDN w:val="0"/>
        <w:adjustRightInd w:val="0"/>
        <w:spacing w:before="40" w:after="40" w:line="240" w:lineRule="auto"/>
        <w:jc w:val="both"/>
        <w:rPr>
          <w:rFonts w:cs="Calibri"/>
          <w:lang w:val="it-IT"/>
        </w:rPr>
      </w:pPr>
    </w:p>
    <w:p w:rsidR="007076B9" w:rsidRPr="00100314" w:rsidRDefault="007076B9" w:rsidP="007076B9">
      <w:pPr>
        <w:autoSpaceDE w:val="0"/>
        <w:autoSpaceDN w:val="0"/>
        <w:adjustRightInd w:val="0"/>
        <w:spacing w:before="40" w:after="40" w:line="240" w:lineRule="auto"/>
        <w:jc w:val="both"/>
        <w:rPr>
          <w:rFonts w:cs="Calibri"/>
          <w:lang w:val="it-IT"/>
        </w:rPr>
      </w:pPr>
      <w:r w:rsidRPr="00100314">
        <w:rPr>
          <w:rFonts w:cs="Calibri"/>
          <w:lang w:val="it-IT"/>
        </w:rPr>
        <w:t>INFORMAZIONI GENERALI</w:t>
      </w:r>
    </w:p>
    <w:p w:rsidR="00F16CB0" w:rsidRPr="00F16CB0" w:rsidRDefault="00F16CB0" w:rsidP="00F16CB0">
      <w:pPr>
        <w:autoSpaceDE w:val="0"/>
        <w:autoSpaceDN w:val="0"/>
        <w:adjustRightInd w:val="0"/>
        <w:spacing w:before="40" w:after="40" w:line="240" w:lineRule="auto"/>
        <w:jc w:val="both"/>
        <w:rPr>
          <w:rFonts w:cs="Calibri"/>
          <w:lang w:val="it-IT"/>
        </w:rPr>
      </w:pPr>
      <w:bookmarkStart w:id="0" w:name="_GoBack"/>
      <w:bookmarkEnd w:id="0"/>
      <w:r w:rsidRPr="00F16CB0">
        <w:rPr>
          <w:rFonts w:cs="Calibri"/>
          <w:lang w:val="it-IT"/>
        </w:rPr>
        <w:t xml:space="preserve">Non risultano particolari preclusioni al godimento di diritti in materia civile da parte di persone fisiche o giuridiche italiane negli Stati Uniti per quanto riguarda l'acquisto di beni immobili, la costituzione di società, l'assunzione di cariche sociali, la realizzazione di sedi societarie e l'acquisizione di quote in società di diritto USA. Esistono tuttavia nella normativa statunitense restrizioni sugli investimenti stranieri in settori altamente specializzati e sensibili, ritenuti strategici per l'economia e la sicurezza nazionale. Tra questi, oltre alle limitazioni in ambito di navigazione aerea e marittima, sussistono limitazioni per gli investimenti nei settori bancario, assicurativo, della difesa, delle telecomunicazioni, nell'ambito della generazione di energia nucleare nonché per lo sfruttamento di risorse minerarie. Particolare attenzione è riservata a transazioni che riguardano la meccanica di precisione e l'industria aerospaziale e "dual use", potenzialmente utilizzabile anche per applicazioni in campo militare. </w:t>
      </w:r>
    </w:p>
    <w:p w:rsidR="00F16CB0" w:rsidRPr="00F16CB0" w:rsidRDefault="00F16CB0" w:rsidP="00F16CB0">
      <w:pPr>
        <w:autoSpaceDE w:val="0"/>
        <w:autoSpaceDN w:val="0"/>
        <w:adjustRightInd w:val="0"/>
        <w:spacing w:before="40" w:after="40" w:line="240" w:lineRule="auto"/>
        <w:jc w:val="both"/>
        <w:rPr>
          <w:rFonts w:cs="Calibri"/>
          <w:lang w:val="it-IT"/>
        </w:rPr>
      </w:pPr>
      <w:r w:rsidRPr="00F16CB0">
        <w:rPr>
          <w:rFonts w:cs="Calibri"/>
          <w:lang w:val="it-IT"/>
        </w:rPr>
        <w:t>La "Exon-Florio Provision" prevede altresì attività di accertamento sulle transazioni relative ad acquisti da parte di entità partecipate da governi stranieri di società in settori ritenuti sensibili per la sicurezza nazionale.</w:t>
      </w:r>
    </w:p>
    <w:p w:rsidR="00F16CB0" w:rsidRPr="00F16CB0" w:rsidRDefault="00F16CB0" w:rsidP="00F16CB0">
      <w:pPr>
        <w:autoSpaceDE w:val="0"/>
        <w:autoSpaceDN w:val="0"/>
        <w:adjustRightInd w:val="0"/>
        <w:spacing w:before="40" w:after="40" w:line="240" w:lineRule="auto"/>
        <w:jc w:val="both"/>
        <w:rPr>
          <w:rFonts w:cs="Calibri"/>
          <w:lang w:val="it-IT"/>
        </w:rPr>
      </w:pPr>
      <w:r w:rsidRPr="00F16CB0">
        <w:rPr>
          <w:rFonts w:cs="Calibri"/>
          <w:lang w:val="it-IT"/>
        </w:rPr>
        <w:t xml:space="preserve">Secondo quanto previsto dalla legge, è conferito il potere al Presidente degli Stati Uniti di sospendere o proibire acquisizioni o fusioni di imprese americane da parte di società estere, nel caso queste presentino una minaccia per la sicurezza nazionale. Inoltre la stessa normativa istituisce il "Committee of Foreign Investments in the United States" che controlla ciascuna operazione di "Mergers and Acquisitions" - M&amp;A. L'azione del CFIUS si è estesa negli ultimi anni e si focalizza con particolare attenzione sui settori innovativi e ad alto contenuto tecnologico. </w:t>
      </w:r>
    </w:p>
    <w:p w:rsidR="00F16CB0" w:rsidRPr="00F16CB0" w:rsidRDefault="00F16CB0" w:rsidP="00F16CB0">
      <w:pPr>
        <w:autoSpaceDE w:val="0"/>
        <w:autoSpaceDN w:val="0"/>
        <w:adjustRightInd w:val="0"/>
        <w:spacing w:before="40" w:after="40" w:line="240" w:lineRule="auto"/>
        <w:jc w:val="both"/>
        <w:rPr>
          <w:rFonts w:cs="Calibri"/>
          <w:lang w:val="it-IT"/>
        </w:rPr>
      </w:pPr>
    </w:p>
    <w:p w:rsidR="00F16CB0" w:rsidRPr="00F16CB0" w:rsidRDefault="00F16CB0" w:rsidP="00F16CB0">
      <w:pPr>
        <w:autoSpaceDE w:val="0"/>
        <w:autoSpaceDN w:val="0"/>
        <w:adjustRightInd w:val="0"/>
        <w:spacing w:before="40" w:after="40" w:line="240" w:lineRule="auto"/>
        <w:jc w:val="both"/>
        <w:rPr>
          <w:rFonts w:cs="Calibri"/>
          <w:lang w:val="it-IT"/>
        </w:rPr>
      </w:pPr>
      <w:r w:rsidRPr="00F16CB0">
        <w:rPr>
          <w:rFonts w:cs="Calibri"/>
          <w:lang w:val="it-IT"/>
        </w:rPr>
        <w:t>ACCORDI BILATERALI:</w:t>
      </w:r>
    </w:p>
    <w:p w:rsidR="007076B9" w:rsidRDefault="007076B9" w:rsidP="007076B9">
      <w:pPr>
        <w:numPr>
          <w:ilvl w:val="0"/>
          <w:numId w:val="1"/>
        </w:numPr>
        <w:autoSpaceDE w:val="0"/>
        <w:autoSpaceDN w:val="0"/>
        <w:adjustRightInd w:val="0"/>
        <w:spacing w:before="40" w:after="40" w:line="240" w:lineRule="auto"/>
        <w:ind w:left="720"/>
        <w:jc w:val="both"/>
        <w:rPr>
          <w:rFonts w:cs="Calibri"/>
        </w:rPr>
      </w:pPr>
      <w:r w:rsidRPr="00100314">
        <w:rPr>
          <w:rFonts w:cs="Calibri"/>
          <w:color w:val="00B050"/>
          <w:lang w:val="it-IT"/>
        </w:rPr>
        <w:t xml:space="preserve">CONVENZIONE PER EVITARE LE DOPPIE IMPOSIZIONI IN MATERIA DI IMPOSTE SUL REDDITO E PER PREVENIRE LE FRODI O LE EVASIONI FISCALI, CON PROTOCOLLO E SCAMBIO DI LETTERE CON ALLEGATO MEMORANDUM DI INTESA, INTERPRETATIVO DELL'ART. </w:t>
      </w:r>
      <w:r>
        <w:rPr>
          <w:rFonts w:cs="Calibri"/>
          <w:color w:val="00B050"/>
        </w:rPr>
        <w:t xml:space="preserve">25 DELLA CONVENZIONE </w:t>
      </w:r>
      <w:r>
        <w:rPr>
          <w:rFonts w:cs="Calibri"/>
        </w:rPr>
        <w:t>(firmata a Washington il 25.8.1999, in vigore dal 16.12.2009)</w:t>
      </w:r>
    </w:p>
    <w:p w:rsidR="007076B9" w:rsidRDefault="00F16CB0" w:rsidP="007076B9">
      <w:pPr>
        <w:autoSpaceDE w:val="0"/>
        <w:autoSpaceDN w:val="0"/>
        <w:adjustRightInd w:val="0"/>
        <w:spacing w:before="40" w:after="40" w:line="240" w:lineRule="auto"/>
        <w:ind w:left="360"/>
        <w:jc w:val="both"/>
        <w:rPr>
          <w:rFonts w:cs="Calibri"/>
        </w:rPr>
      </w:pPr>
      <w:hyperlink r:id="rId7" w:history="1">
        <w:r w:rsidR="007076B9">
          <w:rPr>
            <w:rFonts w:cs="Calibri"/>
            <w:color w:val="0000FF"/>
            <w:u w:val="single"/>
          </w:rPr>
          <w:t>http://atrio.esteri.it/Ricerca_Documenti/wfrmRicerca_Documenti.aspx</w:t>
        </w:r>
      </w:hyperlink>
    </w:p>
    <w:p w:rsidR="007076B9" w:rsidRPr="00100314" w:rsidRDefault="007076B9" w:rsidP="007076B9">
      <w:pPr>
        <w:numPr>
          <w:ilvl w:val="0"/>
          <w:numId w:val="1"/>
        </w:numPr>
        <w:autoSpaceDE w:val="0"/>
        <w:autoSpaceDN w:val="0"/>
        <w:adjustRightInd w:val="0"/>
        <w:spacing w:before="40" w:after="40" w:line="240" w:lineRule="auto"/>
        <w:ind w:left="720"/>
        <w:jc w:val="both"/>
        <w:rPr>
          <w:rFonts w:cs="Calibri"/>
          <w:lang w:val="it-IT"/>
        </w:rPr>
      </w:pPr>
      <w:r w:rsidRPr="00100314">
        <w:rPr>
          <w:rFonts w:cs="Calibri"/>
          <w:color w:val="00B050"/>
          <w:lang w:val="it-IT"/>
        </w:rPr>
        <w:t xml:space="preserve">SCAMBIO DI NOTE CHE MODIFICA LA CONVENZIONE DEL 25.08.1999 PER EVITARE LE DOPPIE IMPOSIZIONI IN MATERIA DI IMPOSTE SUL REDDITO E PER PREVENIRE LE EVASIONI FISCALI </w:t>
      </w:r>
      <w:r w:rsidRPr="00100314">
        <w:rPr>
          <w:rFonts w:cs="Calibri"/>
          <w:lang w:val="it-IT"/>
        </w:rPr>
        <w:t>(firmato a Roma il 10.4.2006 ed il 27.02.2007, in vigore dal 16.12.2009)</w:t>
      </w:r>
    </w:p>
    <w:p w:rsidR="007076B9" w:rsidRPr="00100314" w:rsidRDefault="00F16CB0" w:rsidP="007076B9">
      <w:pPr>
        <w:autoSpaceDE w:val="0"/>
        <w:autoSpaceDN w:val="0"/>
        <w:adjustRightInd w:val="0"/>
        <w:spacing w:before="40" w:after="40" w:line="240" w:lineRule="auto"/>
        <w:ind w:left="360"/>
        <w:jc w:val="both"/>
        <w:rPr>
          <w:rFonts w:cs="Calibri"/>
          <w:lang w:val="it-IT"/>
        </w:rPr>
      </w:pPr>
      <w:hyperlink r:id="rId8" w:history="1">
        <w:r w:rsidR="007076B9" w:rsidRPr="00100314">
          <w:rPr>
            <w:rFonts w:cs="Calibri"/>
            <w:color w:val="0000FF"/>
            <w:u w:val="single"/>
            <w:lang w:val="it-IT"/>
          </w:rPr>
          <w:t>http://atrio.esteri.it/Ricerca_Documenti/wfrmRicerca_Documenti.aspx</w:t>
        </w:r>
      </w:hyperlink>
    </w:p>
    <w:p w:rsidR="00B56B20" w:rsidRPr="007076B9" w:rsidRDefault="00B56B20" w:rsidP="007076B9">
      <w:pPr>
        <w:rPr>
          <w:lang w:val="it-IT"/>
        </w:rPr>
      </w:pPr>
    </w:p>
    <w:sectPr w:rsidR="00B56B20" w:rsidRPr="007076B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FD" w:rsidRDefault="001468FD" w:rsidP="009D2CF7">
      <w:pPr>
        <w:spacing w:after="0" w:line="240" w:lineRule="auto"/>
      </w:pPr>
      <w:r>
        <w:separator/>
      </w:r>
    </w:p>
  </w:endnote>
  <w:endnote w:type="continuationSeparator" w:id="0">
    <w:p w:rsidR="001468FD" w:rsidRDefault="001468FD" w:rsidP="009D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FD" w:rsidRDefault="001468FD" w:rsidP="009D2CF7">
      <w:pPr>
        <w:spacing w:after="0" w:line="240" w:lineRule="auto"/>
      </w:pPr>
      <w:r>
        <w:separator/>
      </w:r>
    </w:p>
  </w:footnote>
  <w:footnote w:type="continuationSeparator" w:id="0">
    <w:p w:rsidR="001468FD" w:rsidRDefault="001468FD" w:rsidP="009D2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D2C3B6"/>
    <w:lvl w:ilvl="0">
      <w:numFmt w:val="bullet"/>
      <w:lvlText w:val="*"/>
      <w:lvlJc w:val="left"/>
    </w:lvl>
  </w:abstractNum>
  <w:abstractNum w:abstractNumId="1" w15:restartNumberingAfterBreak="0">
    <w:nsid w:val="5DA370E6"/>
    <w:multiLevelType w:val="hybridMultilevel"/>
    <w:tmpl w:val="EDC2E9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AF"/>
    <w:rsid w:val="000112D0"/>
    <w:rsid w:val="00050B57"/>
    <w:rsid w:val="00064E74"/>
    <w:rsid w:val="00071C9D"/>
    <w:rsid w:val="00072227"/>
    <w:rsid w:val="00080F35"/>
    <w:rsid w:val="000A5623"/>
    <w:rsid w:val="000F51E0"/>
    <w:rsid w:val="000F64C3"/>
    <w:rsid w:val="00132672"/>
    <w:rsid w:val="001468FD"/>
    <w:rsid w:val="00173546"/>
    <w:rsid w:val="001811A7"/>
    <w:rsid w:val="00191310"/>
    <w:rsid w:val="001B5821"/>
    <w:rsid w:val="001B6FA3"/>
    <w:rsid w:val="001C10ED"/>
    <w:rsid w:val="001C364C"/>
    <w:rsid w:val="001C7150"/>
    <w:rsid w:val="001E2046"/>
    <w:rsid w:val="0020258B"/>
    <w:rsid w:val="00210B9D"/>
    <w:rsid w:val="00222E80"/>
    <w:rsid w:val="00241A19"/>
    <w:rsid w:val="00273C0B"/>
    <w:rsid w:val="002766C5"/>
    <w:rsid w:val="002B4982"/>
    <w:rsid w:val="00317C17"/>
    <w:rsid w:val="00354A8F"/>
    <w:rsid w:val="0039085D"/>
    <w:rsid w:val="00393E4A"/>
    <w:rsid w:val="003A3A74"/>
    <w:rsid w:val="003F75F8"/>
    <w:rsid w:val="00410313"/>
    <w:rsid w:val="00412BF4"/>
    <w:rsid w:val="0045114A"/>
    <w:rsid w:val="00467FAA"/>
    <w:rsid w:val="004A0482"/>
    <w:rsid w:val="004A15B0"/>
    <w:rsid w:val="004C2291"/>
    <w:rsid w:val="004D0C4C"/>
    <w:rsid w:val="004F346F"/>
    <w:rsid w:val="00533817"/>
    <w:rsid w:val="00541ED1"/>
    <w:rsid w:val="00557A7E"/>
    <w:rsid w:val="00561A7F"/>
    <w:rsid w:val="00564419"/>
    <w:rsid w:val="00590B18"/>
    <w:rsid w:val="0059215C"/>
    <w:rsid w:val="005B572F"/>
    <w:rsid w:val="005E177C"/>
    <w:rsid w:val="005E2517"/>
    <w:rsid w:val="005F1A5A"/>
    <w:rsid w:val="00656863"/>
    <w:rsid w:val="006B37FF"/>
    <w:rsid w:val="006C2B42"/>
    <w:rsid w:val="006D1645"/>
    <w:rsid w:val="006D4362"/>
    <w:rsid w:val="00703D78"/>
    <w:rsid w:val="007076B9"/>
    <w:rsid w:val="00715F04"/>
    <w:rsid w:val="00720D14"/>
    <w:rsid w:val="0072340A"/>
    <w:rsid w:val="007538AF"/>
    <w:rsid w:val="0076443B"/>
    <w:rsid w:val="00766543"/>
    <w:rsid w:val="00777D35"/>
    <w:rsid w:val="007E77B7"/>
    <w:rsid w:val="007F0EA5"/>
    <w:rsid w:val="008166EE"/>
    <w:rsid w:val="00816D96"/>
    <w:rsid w:val="008203CC"/>
    <w:rsid w:val="008248FD"/>
    <w:rsid w:val="008640C7"/>
    <w:rsid w:val="00876B65"/>
    <w:rsid w:val="00891498"/>
    <w:rsid w:val="008C39DC"/>
    <w:rsid w:val="008F0117"/>
    <w:rsid w:val="008F0B74"/>
    <w:rsid w:val="008F4BFA"/>
    <w:rsid w:val="009209CE"/>
    <w:rsid w:val="009553BF"/>
    <w:rsid w:val="00960950"/>
    <w:rsid w:val="0097633B"/>
    <w:rsid w:val="00994435"/>
    <w:rsid w:val="009C6DCA"/>
    <w:rsid w:val="009D2CF7"/>
    <w:rsid w:val="00A0435D"/>
    <w:rsid w:val="00A13D21"/>
    <w:rsid w:val="00A24E42"/>
    <w:rsid w:val="00A357A1"/>
    <w:rsid w:val="00A410BC"/>
    <w:rsid w:val="00A44750"/>
    <w:rsid w:val="00A4529A"/>
    <w:rsid w:val="00A53273"/>
    <w:rsid w:val="00A53B2E"/>
    <w:rsid w:val="00A66B67"/>
    <w:rsid w:val="00A677C3"/>
    <w:rsid w:val="00A752A9"/>
    <w:rsid w:val="00A92E64"/>
    <w:rsid w:val="00A95A86"/>
    <w:rsid w:val="00AA225E"/>
    <w:rsid w:val="00AC0C55"/>
    <w:rsid w:val="00B30752"/>
    <w:rsid w:val="00B56B20"/>
    <w:rsid w:val="00B75AF2"/>
    <w:rsid w:val="00B865CE"/>
    <w:rsid w:val="00B96BE3"/>
    <w:rsid w:val="00B97155"/>
    <w:rsid w:val="00BA2C7A"/>
    <w:rsid w:val="00BA68A7"/>
    <w:rsid w:val="00BF4E7F"/>
    <w:rsid w:val="00C15593"/>
    <w:rsid w:val="00C537B0"/>
    <w:rsid w:val="00C64278"/>
    <w:rsid w:val="00C72E3C"/>
    <w:rsid w:val="00C77B45"/>
    <w:rsid w:val="00C804B3"/>
    <w:rsid w:val="00C80FDD"/>
    <w:rsid w:val="00CB00D8"/>
    <w:rsid w:val="00D0390D"/>
    <w:rsid w:val="00D5025F"/>
    <w:rsid w:val="00D61262"/>
    <w:rsid w:val="00D713F1"/>
    <w:rsid w:val="00D84F4A"/>
    <w:rsid w:val="00DB5485"/>
    <w:rsid w:val="00DC13CC"/>
    <w:rsid w:val="00DD0187"/>
    <w:rsid w:val="00DD7C9B"/>
    <w:rsid w:val="00DE3BD6"/>
    <w:rsid w:val="00E06170"/>
    <w:rsid w:val="00E15F10"/>
    <w:rsid w:val="00E25619"/>
    <w:rsid w:val="00E26323"/>
    <w:rsid w:val="00E37E43"/>
    <w:rsid w:val="00E45261"/>
    <w:rsid w:val="00E470FD"/>
    <w:rsid w:val="00E62320"/>
    <w:rsid w:val="00E63A13"/>
    <w:rsid w:val="00E81A05"/>
    <w:rsid w:val="00E92369"/>
    <w:rsid w:val="00F16CB0"/>
    <w:rsid w:val="00F55BB0"/>
    <w:rsid w:val="00F67FCE"/>
    <w:rsid w:val="00F93AA3"/>
    <w:rsid w:val="00FC122B"/>
    <w:rsid w:val="00FD4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AE22D-0DE1-4310-96F6-7258D9A7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38AF"/>
    <w:pPr>
      <w:spacing w:after="160" w:line="259" w:lineRule="auto"/>
    </w:pPr>
    <w:rPr>
      <w:sz w:val="22"/>
      <w:szCs w:val="22"/>
      <w:lang w:val="ru-R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10BC"/>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D2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2CF7"/>
    <w:rPr>
      <w:sz w:val="22"/>
      <w:szCs w:val="22"/>
      <w:lang w:val="ru-RU" w:eastAsia="en-US"/>
    </w:rPr>
  </w:style>
  <w:style w:type="paragraph" w:styleId="Pidipagina">
    <w:name w:val="footer"/>
    <w:basedOn w:val="Normale"/>
    <w:link w:val="PidipaginaCarattere"/>
    <w:uiPriority w:val="99"/>
    <w:unhideWhenUsed/>
    <w:rsid w:val="009D2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2CF7"/>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rio.esteri.it/Ricerca_Documenti/wfrmRicerca_Documenti.aspx" TargetMode="External"/><Relationship Id="rId3" Type="http://schemas.openxmlformats.org/officeDocument/2006/relationships/settings" Target="settings.xml"/><Relationship Id="rId7" Type="http://schemas.openxmlformats.org/officeDocument/2006/relationships/hyperlink" Target="http://atrio.esteri.it/Ricerca_Documenti/wfrmRicerca_Document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2348</Characters>
  <Application>Microsoft Office Word</Application>
  <DocSecurity>4</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2754</CharactersWithSpaces>
  <SharedDoc>false</SharedDoc>
  <HLinks>
    <vt:vector size="12" baseType="variant">
      <vt:variant>
        <vt:i4>7995514</vt:i4>
      </vt:variant>
      <vt:variant>
        <vt:i4>3</vt:i4>
      </vt:variant>
      <vt:variant>
        <vt:i4>0</vt:i4>
      </vt:variant>
      <vt:variant>
        <vt:i4>5</vt:i4>
      </vt:variant>
      <vt:variant>
        <vt:lpwstr>http://atrio.esteri.it/Ricerca_Documenti/wfrmRicerca_Documenti.aspx</vt:lpwstr>
      </vt:variant>
      <vt:variant>
        <vt:lpwstr/>
      </vt:variant>
      <vt:variant>
        <vt:i4>7995514</vt:i4>
      </vt:variant>
      <vt:variant>
        <vt:i4>0</vt:i4>
      </vt:variant>
      <vt:variant>
        <vt:i4>0</vt:i4>
      </vt:variant>
      <vt:variant>
        <vt:i4>5</vt:i4>
      </vt:variant>
      <vt:variant>
        <vt:lpwstr>http://atrio.esteri.it/Ricerca_Documenti/wfrmRicerca_Documenti.aspx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Toti Simona</dc:creator>
  <cp:keywords/>
  <dc:description/>
  <cp:lastModifiedBy>Silvestri Andrea</cp:lastModifiedBy>
  <cp:revision>2</cp:revision>
  <dcterms:created xsi:type="dcterms:W3CDTF">2020-08-25T16:49:00Z</dcterms:created>
  <dcterms:modified xsi:type="dcterms:W3CDTF">2020-08-25T16:49:00Z</dcterms:modified>
</cp:coreProperties>
</file>