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85" w:rsidRDefault="00E34285" w:rsidP="00E3428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VIETNAM</w:t>
      </w:r>
    </w:p>
    <w:p w:rsidR="00E34285" w:rsidRDefault="00E34285" w:rsidP="00E3428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E34285" w:rsidRDefault="00E34285" w:rsidP="00E3428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E34285" w:rsidRPr="00100314" w:rsidRDefault="00E34285" w:rsidP="00E34285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PER LA PROMOZIONE E LA PROTEZIONE DEGLI INVESTIMENTI, CON PROTOCOLLO </w:t>
      </w:r>
      <w:r w:rsidRPr="00100314">
        <w:rPr>
          <w:rFonts w:cs="Calibri"/>
          <w:lang w:val="it-IT"/>
        </w:rPr>
        <w:t>(firmato a Roma il 18.5.1990, in vigore dal 06.5.1994)</w:t>
      </w:r>
    </w:p>
    <w:p w:rsidR="00E34285" w:rsidRPr="00100314" w:rsidRDefault="00F95941" w:rsidP="00E34285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="00E34285"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E34285" w:rsidRPr="00100314" w:rsidRDefault="00E34285" w:rsidP="00E34285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PER EVITARE LE DOPPIE IMPOSIZIONI IN MATERIA DI IMPOSTE SUL REDDITO E PER PREVENIRE LE EVASIONI FISCALI, CON PROTOCOLLO AGGIUNTIVO </w:t>
      </w:r>
      <w:r w:rsidRPr="00100314">
        <w:rPr>
          <w:rFonts w:cs="Calibri"/>
          <w:lang w:val="it-IT"/>
        </w:rPr>
        <w:t>(firmato ad Hanoi il 26.11.1996, in vigore dal 22.02.1999)</w:t>
      </w:r>
    </w:p>
    <w:p w:rsidR="00E34285" w:rsidRPr="00100314" w:rsidRDefault="00F95941" w:rsidP="00E34285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8" w:history="1">
        <w:r w:rsidR="00E34285"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E34285" w:rsidRPr="00100314" w:rsidRDefault="00E34285" w:rsidP="00E34285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MEMORANDUM SULLA COOPERAZIONE PER LE PICCOLE E MEDIE IMPRESE TRA I RISPETTIVI MINISTERI DELL'INDUSTRIA </w:t>
      </w:r>
      <w:r w:rsidRPr="00100314">
        <w:rPr>
          <w:rFonts w:cs="Calibri"/>
          <w:lang w:val="it-IT"/>
        </w:rPr>
        <w:t>(firmato ad Hanoi il 05.10.1999, in vigore dal 05.10.1999)</w:t>
      </w:r>
    </w:p>
    <w:p w:rsidR="00E34285" w:rsidRPr="00100314" w:rsidRDefault="00F95941" w:rsidP="00E34285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9" w:history="1">
        <w:r w:rsidR="00E34285"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Default="00B56B20" w:rsidP="00E34285">
      <w:pPr>
        <w:rPr>
          <w:lang w:val="it-IT"/>
        </w:rPr>
      </w:pPr>
    </w:p>
    <w:p w:rsidR="00D535E7" w:rsidRDefault="00D535E7" w:rsidP="00D535E7">
      <w:pPr>
        <w:jc w:val="both"/>
        <w:rPr>
          <w:lang w:val="it-IT"/>
        </w:rPr>
      </w:pPr>
      <w:r>
        <w:rPr>
          <w:lang w:val="it-IT"/>
        </w:rPr>
        <w:t>Oltre a quanto previsto dai sopracitati accordi bilaterali, si segnalano</w:t>
      </w:r>
      <w:r w:rsidR="006E1C3B">
        <w:rPr>
          <w:lang w:val="it-IT"/>
        </w:rPr>
        <w:t xml:space="preserve"> inoltre</w:t>
      </w:r>
      <w:r>
        <w:rPr>
          <w:lang w:val="it-IT"/>
        </w:rPr>
        <w:t xml:space="preserve"> i seguenti accordi</w:t>
      </w:r>
      <w:r w:rsidR="00E176F5">
        <w:rPr>
          <w:lang w:val="it-IT"/>
        </w:rPr>
        <w:t xml:space="preserve"> firmati</w:t>
      </w:r>
      <w:r>
        <w:rPr>
          <w:lang w:val="it-IT"/>
        </w:rPr>
        <w:t xml:space="preserve"> </w:t>
      </w:r>
      <w:r w:rsidR="000A3888">
        <w:rPr>
          <w:lang w:val="it-IT"/>
        </w:rPr>
        <w:t>tra il Vietnam e</w:t>
      </w:r>
      <w:r>
        <w:rPr>
          <w:lang w:val="it-IT"/>
        </w:rPr>
        <w:t xml:space="preserve"> l’Unione europea</w:t>
      </w:r>
      <w:r w:rsidR="00E176F5">
        <w:rPr>
          <w:lang w:val="it-IT"/>
        </w:rPr>
        <w:t xml:space="preserve"> il</w:t>
      </w:r>
      <w:r w:rsidR="00E176F5" w:rsidRPr="00E176F5">
        <w:rPr>
          <w:lang w:val="it-IT"/>
        </w:rPr>
        <w:t xml:space="preserve"> 30</w:t>
      </w:r>
      <w:r w:rsidR="00E176F5">
        <w:rPr>
          <w:lang w:val="it-IT"/>
        </w:rPr>
        <w:t xml:space="preserve"> giugno</w:t>
      </w:r>
      <w:r w:rsidR="00E176F5" w:rsidRPr="00E176F5">
        <w:rPr>
          <w:lang w:val="it-IT"/>
        </w:rPr>
        <w:t xml:space="preserve"> 20</w:t>
      </w:r>
      <w:r w:rsidR="00E176F5">
        <w:rPr>
          <w:lang w:val="it-IT"/>
        </w:rPr>
        <w:t>19</w:t>
      </w:r>
      <w:r>
        <w:rPr>
          <w:lang w:val="it-IT"/>
        </w:rPr>
        <w:t>:</w:t>
      </w:r>
    </w:p>
    <w:p w:rsidR="00E2122F" w:rsidRPr="006828E3" w:rsidRDefault="00E2122F" w:rsidP="00E2122F">
      <w:pPr>
        <w:jc w:val="both"/>
        <w:rPr>
          <w:lang w:val="it-IT"/>
        </w:rPr>
      </w:pPr>
      <w:bookmarkStart w:id="0" w:name="_GoBack"/>
      <w:bookmarkEnd w:id="0"/>
      <w:r w:rsidRPr="00D535E7">
        <w:rPr>
          <w:lang w:val="it-IT"/>
        </w:rPr>
        <w:t>A</w:t>
      </w:r>
      <w:r>
        <w:rPr>
          <w:lang w:val="it-IT"/>
        </w:rPr>
        <w:t>ccordo di libero scambio con l’Unione Europea</w:t>
      </w:r>
      <w:r w:rsidRPr="00D535E7">
        <w:rPr>
          <w:lang w:val="it-IT"/>
        </w:rPr>
        <w:t xml:space="preserve"> </w:t>
      </w:r>
      <w:r>
        <w:rPr>
          <w:lang w:val="it-IT"/>
        </w:rPr>
        <w:t>(</w:t>
      </w:r>
      <w:hyperlink r:id="rId10" w:history="1">
        <w:r w:rsidRPr="00B958C9">
          <w:rPr>
            <w:rStyle w:val="Collegamentoipertestuale"/>
            <w:lang w:val="it-IT"/>
          </w:rPr>
          <w:t>https://eur-lex.europa.eu/legal-content/EN/TXT/?uri=OJ:L:2020:186:TOC</w:t>
        </w:r>
      </w:hyperlink>
      <w:r>
        <w:rPr>
          <w:lang w:val="it-IT"/>
        </w:rPr>
        <w:t>). Con la ratifica vietnamita dell’8 giugno 2020 si è perfezionato l’iter approvativo. L’Accordo entrerà in vigore il 1 agosto 2020.</w:t>
      </w:r>
    </w:p>
    <w:p w:rsidR="00723A91" w:rsidRPr="00723A91" w:rsidRDefault="00E2122F" w:rsidP="00E2122F">
      <w:pPr>
        <w:jc w:val="both"/>
        <w:rPr>
          <w:lang w:val="it-IT"/>
        </w:rPr>
      </w:pPr>
      <w:r>
        <w:rPr>
          <w:lang w:val="it-IT"/>
        </w:rPr>
        <w:t>A</w:t>
      </w:r>
      <w:r w:rsidRPr="00D535E7">
        <w:rPr>
          <w:lang w:val="it-IT"/>
        </w:rPr>
        <w:t>ccordo di protezione degli investimenti con l’</w:t>
      </w:r>
      <w:r>
        <w:rPr>
          <w:lang w:val="it-IT"/>
        </w:rPr>
        <w:t>U</w:t>
      </w:r>
      <w:r w:rsidRPr="00D535E7">
        <w:rPr>
          <w:lang w:val="it-IT"/>
        </w:rPr>
        <w:t xml:space="preserve">nione </w:t>
      </w:r>
      <w:r>
        <w:rPr>
          <w:lang w:val="it-IT"/>
        </w:rPr>
        <w:t>E</w:t>
      </w:r>
      <w:r w:rsidRPr="00D535E7">
        <w:rPr>
          <w:lang w:val="it-IT"/>
        </w:rPr>
        <w:t>uropea (</w:t>
      </w:r>
      <w:hyperlink r:id="rId11" w:history="1">
        <w:r w:rsidRPr="004C7A74">
          <w:rPr>
            <w:rStyle w:val="Collegamentoipertestuale"/>
            <w:lang w:val="it-IT"/>
          </w:rPr>
          <w:t>https://trade.ec.europa.eu/doclib/press/index.cfm?id=1437</w:t>
        </w:r>
        <w:r w:rsidRPr="00B958C9">
          <w:rPr>
            <w:rStyle w:val="Collegamentoipertestuale"/>
            <w:lang w:val="it-IT"/>
          </w:rPr>
          <w:t>7</w:t>
        </w:r>
      </w:hyperlink>
      <w:r>
        <w:rPr>
          <w:lang w:val="it-IT"/>
        </w:rPr>
        <w:t>). L’Acc</w:t>
      </w:r>
      <w:r w:rsidRPr="0026062D">
        <w:rPr>
          <w:lang w:val="it-IT"/>
        </w:rPr>
        <w:t>ordo è già stato approvato dal Parlamento Europeo e ratificato dal Vietnam. Per la sua entrata in vigore – che comporterà la decadenza di tutti i BIT conclusi in precedenza dagli Stati membri dell’UE, incluso il sopracitato accordo concluso con l’Italia - sarà necessaria la ratifica da parte di tutti gli Stati Membri, in base alle rispettive procedure nazionali</w:t>
      </w:r>
      <w:r>
        <w:rPr>
          <w:lang w:val="it-IT"/>
        </w:rPr>
        <w:t xml:space="preserve">. </w:t>
      </w:r>
    </w:p>
    <w:p w:rsidR="00723A91" w:rsidRPr="00723A91" w:rsidRDefault="00723A91" w:rsidP="00E34285">
      <w:pPr>
        <w:rPr>
          <w:lang w:val="it-IT"/>
        </w:rPr>
      </w:pPr>
    </w:p>
    <w:p w:rsidR="00723A91" w:rsidRPr="00723A91" w:rsidRDefault="00723A91" w:rsidP="00E34285">
      <w:pPr>
        <w:rPr>
          <w:lang w:val="it-IT"/>
        </w:rPr>
      </w:pPr>
    </w:p>
    <w:sectPr w:rsidR="00723A91" w:rsidRPr="00723A91" w:rsidSect="00397E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E19" w:rsidRDefault="007D5E19" w:rsidP="009D2CF7">
      <w:pPr>
        <w:spacing w:after="0" w:line="240" w:lineRule="auto"/>
      </w:pPr>
      <w:r>
        <w:separator/>
      </w:r>
    </w:p>
  </w:endnote>
  <w:endnote w:type="continuationSeparator" w:id="1">
    <w:p w:rsidR="007D5E19" w:rsidRDefault="007D5E19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E19" w:rsidRDefault="007D5E19" w:rsidP="009D2CF7">
      <w:pPr>
        <w:spacing w:after="0" w:line="240" w:lineRule="auto"/>
      </w:pPr>
      <w:r>
        <w:separator/>
      </w:r>
    </w:p>
  </w:footnote>
  <w:footnote w:type="continuationSeparator" w:id="1">
    <w:p w:rsidR="007D5E19" w:rsidRDefault="007D5E19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AF"/>
    <w:rsid w:val="000112D0"/>
    <w:rsid w:val="00046D70"/>
    <w:rsid w:val="00050B57"/>
    <w:rsid w:val="00064E74"/>
    <w:rsid w:val="00071C9D"/>
    <w:rsid w:val="00072227"/>
    <w:rsid w:val="0007746E"/>
    <w:rsid w:val="00080F35"/>
    <w:rsid w:val="000A3888"/>
    <w:rsid w:val="000A5623"/>
    <w:rsid w:val="000F51E0"/>
    <w:rsid w:val="000F64C3"/>
    <w:rsid w:val="0011766B"/>
    <w:rsid w:val="00126505"/>
    <w:rsid w:val="00132672"/>
    <w:rsid w:val="00173546"/>
    <w:rsid w:val="001811A7"/>
    <w:rsid w:val="00191310"/>
    <w:rsid w:val="001B5821"/>
    <w:rsid w:val="001B6FA3"/>
    <w:rsid w:val="001C10ED"/>
    <w:rsid w:val="001C364C"/>
    <w:rsid w:val="001C7150"/>
    <w:rsid w:val="001E2046"/>
    <w:rsid w:val="0020258B"/>
    <w:rsid w:val="00210B9D"/>
    <w:rsid w:val="00222E80"/>
    <w:rsid w:val="00241A19"/>
    <w:rsid w:val="0025132F"/>
    <w:rsid w:val="00273C0B"/>
    <w:rsid w:val="002766C5"/>
    <w:rsid w:val="002A1C11"/>
    <w:rsid w:val="002B4982"/>
    <w:rsid w:val="002B613D"/>
    <w:rsid w:val="00317C17"/>
    <w:rsid w:val="00354A8F"/>
    <w:rsid w:val="00385A0E"/>
    <w:rsid w:val="00385E50"/>
    <w:rsid w:val="0039085D"/>
    <w:rsid w:val="00393E4A"/>
    <w:rsid w:val="00397EDF"/>
    <w:rsid w:val="003A3A74"/>
    <w:rsid w:val="003F75F8"/>
    <w:rsid w:val="00410313"/>
    <w:rsid w:val="00412BF4"/>
    <w:rsid w:val="0045114A"/>
    <w:rsid w:val="00467FAA"/>
    <w:rsid w:val="004A0482"/>
    <w:rsid w:val="004A15B0"/>
    <w:rsid w:val="004B3312"/>
    <w:rsid w:val="004C2291"/>
    <w:rsid w:val="004C7A74"/>
    <w:rsid w:val="004D0C4C"/>
    <w:rsid w:val="004F346F"/>
    <w:rsid w:val="00533817"/>
    <w:rsid w:val="00541ED1"/>
    <w:rsid w:val="00557A7E"/>
    <w:rsid w:val="005603A8"/>
    <w:rsid w:val="00561A7F"/>
    <w:rsid w:val="00564419"/>
    <w:rsid w:val="00573A01"/>
    <w:rsid w:val="00590B18"/>
    <w:rsid w:val="0059215C"/>
    <w:rsid w:val="005B572F"/>
    <w:rsid w:val="005D1113"/>
    <w:rsid w:val="005D3BCC"/>
    <w:rsid w:val="005E177C"/>
    <w:rsid w:val="005E2517"/>
    <w:rsid w:val="005F1A5A"/>
    <w:rsid w:val="00621FF9"/>
    <w:rsid w:val="00623A0F"/>
    <w:rsid w:val="00656863"/>
    <w:rsid w:val="006828E3"/>
    <w:rsid w:val="006B37FF"/>
    <w:rsid w:val="006C2B42"/>
    <w:rsid w:val="006D1645"/>
    <w:rsid w:val="006D4362"/>
    <w:rsid w:val="006E1C3B"/>
    <w:rsid w:val="00703D78"/>
    <w:rsid w:val="007076B9"/>
    <w:rsid w:val="00715F04"/>
    <w:rsid w:val="00717D22"/>
    <w:rsid w:val="00720D14"/>
    <w:rsid w:val="0072340A"/>
    <w:rsid w:val="00723A91"/>
    <w:rsid w:val="007538AF"/>
    <w:rsid w:val="0076443B"/>
    <w:rsid w:val="00766543"/>
    <w:rsid w:val="00777D35"/>
    <w:rsid w:val="007D5E19"/>
    <w:rsid w:val="007E77B7"/>
    <w:rsid w:val="007F0EA5"/>
    <w:rsid w:val="008166EE"/>
    <w:rsid w:val="00816D96"/>
    <w:rsid w:val="008203CC"/>
    <w:rsid w:val="00822D18"/>
    <w:rsid w:val="008248FD"/>
    <w:rsid w:val="00841B85"/>
    <w:rsid w:val="008572B0"/>
    <w:rsid w:val="008640C7"/>
    <w:rsid w:val="008755AB"/>
    <w:rsid w:val="00876B65"/>
    <w:rsid w:val="00891498"/>
    <w:rsid w:val="008C39DC"/>
    <w:rsid w:val="008F0117"/>
    <w:rsid w:val="008F0B74"/>
    <w:rsid w:val="008F4BFA"/>
    <w:rsid w:val="008F7AB2"/>
    <w:rsid w:val="009122EE"/>
    <w:rsid w:val="009209CE"/>
    <w:rsid w:val="009553BF"/>
    <w:rsid w:val="00960950"/>
    <w:rsid w:val="0097633B"/>
    <w:rsid w:val="00994435"/>
    <w:rsid w:val="009C3827"/>
    <w:rsid w:val="009C6DCA"/>
    <w:rsid w:val="009D2CF7"/>
    <w:rsid w:val="009D570F"/>
    <w:rsid w:val="00A0435D"/>
    <w:rsid w:val="00A06057"/>
    <w:rsid w:val="00A13D21"/>
    <w:rsid w:val="00A24E42"/>
    <w:rsid w:val="00A357A1"/>
    <w:rsid w:val="00A410BC"/>
    <w:rsid w:val="00A44750"/>
    <w:rsid w:val="00A4529A"/>
    <w:rsid w:val="00A53273"/>
    <w:rsid w:val="00A53B2E"/>
    <w:rsid w:val="00A66B67"/>
    <w:rsid w:val="00A677C3"/>
    <w:rsid w:val="00A752A9"/>
    <w:rsid w:val="00A92E64"/>
    <w:rsid w:val="00A95A86"/>
    <w:rsid w:val="00AA225E"/>
    <w:rsid w:val="00AC0C55"/>
    <w:rsid w:val="00AE17B3"/>
    <w:rsid w:val="00B30752"/>
    <w:rsid w:val="00B346F6"/>
    <w:rsid w:val="00B56B20"/>
    <w:rsid w:val="00B75AF2"/>
    <w:rsid w:val="00B8476E"/>
    <w:rsid w:val="00B865CE"/>
    <w:rsid w:val="00B958C9"/>
    <w:rsid w:val="00B96BE3"/>
    <w:rsid w:val="00B97155"/>
    <w:rsid w:val="00BA2C7A"/>
    <w:rsid w:val="00BA68A7"/>
    <w:rsid w:val="00BF4E7F"/>
    <w:rsid w:val="00C15593"/>
    <w:rsid w:val="00C33395"/>
    <w:rsid w:val="00C537B0"/>
    <w:rsid w:val="00C64278"/>
    <w:rsid w:val="00C72E3C"/>
    <w:rsid w:val="00C77B45"/>
    <w:rsid w:val="00C804B3"/>
    <w:rsid w:val="00C80FDD"/>
    <w:rsid w:val="00C84935"/>
    <w:rsid w:val="00CB00D8"/>
    <w:rsid w:val="00CC4B0C"/>
    <w:rsid w:val="00CE65D8"/>
    <w:rsid w:val="00D0390D"/>
    <w:rsid w:val="00D5025F"/>
    <w:rsid w:val="00D535E7"/>
    <w:rsid w:val="00D61262"/>
    <w:rsid w:val="00D713F1"/>
    <w:rsid w:val="00D84F4A"/>
    <w:rsid w:val="00D95E64"/>
    <w:rsid w:val="00DA5793"/>
    <w:rsid w:val="00DB5485"/>
    <w:rsid w:val="00DC13CC"/>
    <w:rsid w:val="00DC296D"/>
    <w:rsid w:val="00DD0187"/>
    <w:rsid w:val="00DD7C9B"/>
    <w:rsid w:val="00DE3BD6"/>
    <w:rsid w:val="00E06170"/>
    <w:rsid w:val="00E15F10"/>
    <w:rsid w:val="00E176F5"/>
    <w:rsid w:val="00E2122F"/>
    <w:rsid w:val="00E25619"/>
    <w:rsid w:val="00E26323"/>
    <w:rsid w:val="00E34285"/>
    <w:rsid w:val="00E37E43"/>
    <w:rsid w:val="00E45261"/>
    <w:rsid w:val="00E470FD"/>
    <w:rsid w:val="00E614E1"/>
    <w:rsid w:val="00E62320"/>
    <w:rsid w:val="00E63A13"/>
    <w:rsid w:val="00E81A05"/>
    <w:rsid w:val="00E92369"/>
    <w:rsid w:val="00EA2995"/>
    <w:rsid w:val="00EB4910"/>
    <w:rsid w:val="00EF5A9D"/>
    <w:rsid w:val="00F12538"/>
    <w:rsid w:val="00F426AE"/>
    <w:rsid w:val="00F55BB0"/>
    <w:rsid w:val="00F67FCE"/>
    <w:rsid w:val="00F93AA3"/>
    <w:rsid w:val="00F95941"/>
    <w:rsid w:val="00F97CC1"/>
    <w:rsid w:val="00FC122B"/>
    <w:rsid w:val="00FD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6828E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3A9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o.esteri.it/Ricerca_Documenti/wfrmRicerca_Documenti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de.ec.europa.eu/doclib/press/index.cfm?id=143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EN/TXT/?uri=OJ:L:2020:186:T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rio.esteri.it/Ricerca_Documenti/wfrmRicerca_Documenti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2031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Utente</cp:lastModifiedBy>
  <cp:revision>4</cp:revision>
  <dcterms:created xsi:type="dcterms:W3CDTF">2020-06-23T17:21:00Z</dcterms:created>
  <dcterms:modified xsi:type="dcterms:W3CDTF">2020-06-27T15:25:00Z</dcterms:modified>
</cp:coreProperties>
</file>