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72493E"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w:t>
            </w:r>
            <w:r w:rsidR="008F1149" w:rsidRPr="008F1149">
              <w:rPr>
                <w:rFonts w:ascii="Times New Roman" w:eastAsia="Times New Roman" w:hAnsi="Times New Roman" w:cs="Times New Roman"/>
                <w:b/>
                <w:sz w:val="24"/>
                <w:szCs w:val="20"/>
                <w:lang w:eastAsia="en-GB"/>
              </w:rPr>
              <w:t>-E-2</w:t>
            </w:r>
          </w:p>
        </w:tc>
      </w:tr>
      <w:tr w:rsidR="00AF7D78" w:rsidRPr="008F114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2493E" w:rsidRPr="0072493E" w:rsidRDefault="0072493E" w:rsidP="0072493E">
            <w:pPr>
              <w:rPr>
                <w:rFonts w:ascii="Times New Roman" w:eastAsia="Times New Roman" w:hAnsi="Times New Roman" w:cs="Times New Roman"/>
                <w:b/>
                <w:sz w:val="24"/>
                <w:szCs w:val="20"/>
                <w:lang w:val="en-US" w:eastAsia="en-GB"/>
              </w:rPr>
            </w:pPr>
            <w:r w:rsidRPr="0072493E">
              <w:rPr>
                <w:rFonts w:ascii="Times New Roman" w:eastAsia="Times New Roman" w:hAnsi="Times New Roman" w:cs="Times New Roman"/>
                <w:b/>
                <w:sz w:val="24"/>
                <w:szCs w:val="20"/>
                <w:lang w:val="en-US" w:eastAsia="en-GB"/>
              </w:rPr>
              <w:t>Petros SOURMELIS</w:t>
            </w:r>
          </w:p>
          <w:p w:rsidR="0072493E" w:rsidRPr="0072493E" w:rsidRDefault="0072493E" w:rsidP="0072493E">
            <w:pPr>
              <w:rPr>
                <w:rFonts w:ascii="Times New Roman" w:eastAsia="Times New Roman" w:hAnsi="Times New Roman" w:cs="Times New Roman"/>
                <w:b/>
                <w:sz w:val="24"/>
                <w:szCs w:val="20"/>
                <w:lang w:val="en-US" w:eastAsia="en-GB"/>
              </w:rPr>
            </w:pPr>
            <w:hyperlink r:id="rId9" w:history="1">
              <w:r w:rsidRPr="00C20BC2">
                <w:rPr>
                  <w:rStyle w:val="Hyperlink"/>
                  <w:rFonts w:ascii="Times New Roman" w:eastAsia="Times New Roman" w:hAnsi="Times New Roman" w:cs="Times New Roman"/>
                  <w:b/>
                  <w:sz w:val="24"/>
                  <w:szCs w:val="20"/>
                  <w:lang w:val="en-US" w:eastAsia="en-GB"/>
                </w:rPr>
                <w:t>petros.sourmelis@ec.europa.eu</w:t>
              </w:r>
            </w:hyperlink>
            <w:r>
              <w:rPr>
                <w:rFonts w:ascii="Times New Roman" w:eastAsia="Times New Roman" w:hAnsi="Times New Roman" w:cs="Times New Roman"/>
                <w:b/>
                <w:sz w:val="24"/>
                <w:szCs w:val="20"/>
                <w:lang w:val="en-US" w:eastAsia="en-GB"/>
              </w:rPr>
              <w:t xml:space="preserve"> </w:t>
            </w:r>
          </w:p>
          <w:p w:rsidR="008F1149" w:rsidRPr="008F1149" w:rsidRDefault="0072493E" w:rsidP="0072493E">
            <w:pPr>
              <w:rPr>
                <w:rFonts w:ascii="Times New Roman" w:eastAsia="Times New Roman" w:hAnsi="Times New Roman" w:cs="Times New Roman"/>
                <w:b/>
                <w:sz w:val="24"/>
                <w:szCs w:val="20"/>
                <w:lang w:val="en-US" w:eastAsia="en-GB"/>
              </w:rPr>
            </w:pPr>
            <w:r w:rsidRPr="0072493E">
              <w:rPr>
                <w:rFonts w:ascii="Times New Roman" w:eastAsia="Times New Roman" w:hAnsi="Times New Roman" w:cs="Times New Roman"/>
                <w:b/>
                <w:sz w:val="24"/>
                <w:szCs w:val="20"/>
                <w:lang w:val="en-US" w:eastAsia="en-GB"/>
              </w:rPr>
              <w:t>+32 229 87935</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8F1149"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F114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72493E" w:rsidRPr="0072493E" w:rsidRDefault="0072493E" w:rsidP="0072493E">
      <w:pPr>
        <w:spacing w:after="0" w:line="240" w:lineRule="auto"/>
        <w:ind w:left="426"/>
        <w:jc w:val="both"/>
        <w:rPr>
          <w:rFonts w:ascii="Times New Roman" w:eastAsia="Times New Roman" w:hAnsi="Times New Roman" w:cs="Times New Roman"/>
          <w:lang w:val="en-US" w:eastAsia="en-GB"/>
        </w:rPr>
      </w:pPr>
      <w:r w:rsidRPr="0072493E">
        <w:rPr>
          <w:rFonts w:ascii="Times New Roman" w:eastAsia="Times New Roman" w:hAnsi="Times New Roman" w:cs="Times New Roman"/>
          <w:lang w:val="en-US" w:eastAsia="en-GB"/>
        </w:rPr>
        <w:t>The selected seconded national expert will work on the bilateral EU trade policy with regard to Russia, Central Asian countries and the Eurasian Economic Union. The post holder will contribute to the development, coordination and implementation of the overall EU trade strategy and specific instruments concerning these partners. As appropriate, he/she will be a contact point for relevant trade issues with the concerned countries vis-à-vis Commission services, other EU institutions, Member States and business and non-business stakeholders. She/he will prepare and attend meetings and other events, follow up on specific trade irritants and other issues as well as coordinate the preparation of negotiations with Central Asian countries, as relevant. The work is diverse, challenging, interesting and at the heart of EU political and economic priorities.</w:t>
      </w:r>
    </w:p>
    <w:p w:rsidR="0072493E" w:rsidRPr="0072493E" w:rsidRDefault="0072493E" w:rsidP="0072493E">
      <w:pPr>
        <w:spacing w:after="0" w:line="240" w:lineRule="auto"/>
        <w:ind w:left="426"/>
        <w:jc w:val="both"/>
        <w:rPr>
          <w:rFonts w:ascii="Times New Roman" w:eastAsia="Times New Roman" w:hAnsi="Times New Roman" w:cs="Times New Roman"/>
          <w:lang w:val="en-US" w:eastAsia="en-GB"/>
        </w:rPr>
      </w:pPr>
    </w:p>
    <w:p w:rsidR="00AF7D78" w:rsidRPr="008F1149" w:rsidRDefault="0072493E" w:rsidP="0072493E">
      <w:pPr>
        <w:spacing w:after="0" w:line="240" w:lineRule="auto"/>
        <w:ind w:left="426"/>
        <w:jc w:val="both"/>
        <w:rPr>
          <w:rFonts w:ascii="Times New Roman" w:eastAsia="Times New Roman" w:hAnsi="Times New Roman" w:cs="Times New Roman"/>
          <w:lang w:val="en-US" w:eastAsia="en-GB"/>
        </w:rPr>
      </w:pPr>
      <w:r w:rsidRPr="0072493E">
        <w:rPr>
          <w:rFonts w:ascii="Times New Roman" w:eastAsia="Times New Roman" w:hAnsi="Times New Roman" w:cs="Times New Roman"/>
          <w:lang w:val="en-US" w:eastAsia="en-GB"/>
        </w:rPr>
        <w:t>On all of the above tasks, 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72493E" w:rsidRPr="0072493E">
        <w:rPr>
          <w:rFonts w:ascii="Times New Roman" w:eastAsia="Times New Roman" w:hAnsi="Times New Roman" w:cs="Times New Roman"/>
          <w:lang w:val="en-US" w:eastAsia="en-GB"/>
        </w:rPr>
        <w:t>trade policy, economics, law, European studies</w:t>
      </w:r>
      <w:r w:rsidR="008F114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72493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2493E">
        <w:rPr>
          <w:rFonts w:ascii="Times New Roman" w:eastAsia="Times New Roman" w:hAnsi="Times New Roman" w:cs="Times New Roman"/>
          <w:lang w:val="en-US" w:eastAsia="en-GB"/>
        </w:rPr>
        <w:t>We are looking for an expert with experience in international trade policy and/or EU economic affairs. Good knowledge of and prior experience in EU relations with Russia and the Commonwealth Independent States would be an asset. Experience in trade negotiations would be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72493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2493E">
        <w:rPr>
          <w:rFonts w:ascii="Times New Roman" w:eastAsia="Times New Roman" w:hAnsi="Times New Roman" w:cs="Times New Roman"/>
          <w:lang w:val="en-US" w:eastAsia="en-GB"/>
        </w:rPr>
        <w:t xml:space="preserve">Candidates must be fluent in English, both in writing and orally. Knowledge of </w:t>
      </w:r>
      <w:bookmarkStart w:id="0" w:name="_GoBack"/>
      <w:bookmarkEnd w:id="0"/>
      <w:r w:rsidRPr="0072493E">
        <w:rPr>
          <w:rFonts w:ascii="Times New Roman" w:eastAsia="Times New Roman" w:hAnsi="Times New Roman" w:cs="Times New Roman"/>
          <w:lang w:val="en-US" w:eastAsia="en-GB"/>
        </w:rPr>
        <w:t>Russian would be an asset</w:t>
      </w:r>
      <w:r w:rsidR="008F1149" w:rsidRPr="008F114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2493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72493E"/>
    <w:rsid w:val="008F1149"/>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ros.sourmeli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7148</Characters>
  <Application>Microsoft Office Word</Application>
  <DocSecurity>0</DocSecurity>
  <Lines>170</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2020-02-10T12:05:00Z</dcterms:created>
  <dcterms:modified xsi:type="dcterms:W3CDTF">2020-02-10T12:05:00Z</dcterms:modified>
</cp:coreProperties>
</file>