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70CBF" w:rsidP="00670CBF">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val="de-DE" w:eastAsia="en-GB"/>
              </w:rPr>
              <w:t>JUST-0</w:t>
            </w:r>
            <w:r w:rsidR="00530772" w:rsidRPr="00530772">
              <w:rPr>
                <w:rFonts w:ascii="Times New Roman" w:eastAsia="Times New Roman" w:hAnsi="Times New Roman" w:cs="Times New Roman"/>
                <w:b/>
                <w:sz w:val="24"/>
                <w:szCs w:val="20"/>
                <w:lang w:val="de-DE" w:eastAsia="en-GB"/>
              </w:rPr>
              <w:t>2</w:t>
            </w:r>
            <w:bookmarkEnd w:id="0"/>
          </w:p>
        </w:tc>
      </w:tr>
      <w:tr w:rsidR="00AF7D78" w:rsidRPr="00670CBF"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70CBF" w:rsidRPr="00670CBF" w:rsidRDefault="00670CBF" w:rsidP="00670CBF">
            <w:pPr>
              <w:rPr>
                <w:rFonts w:ascii="Times New Roman" w:hAnsi="Times New Roman" w:cs="Times New Roman"/>
                <w:b/>
                <w:lang w:val="en-GB"/>
              </w:rPr>
            </w:pPr>
            <w:r w:rsidRPr="00670CBF">
              <w:rPr>
                <w:rFonts w:ascii="Times New Roman" w:hAnsi="Times New Roman" w:cs="Times New Roman"/>
                <w:b/>
                <w:lang w:val="en-GB"/>
              </w:rPr>
              <w:t>Jeroen HOOIJER</w:t>
            </w:r>
          </w:p>
          <w:p w:rsidR="00670CBF" w:rsidRPr="00670CBF" w:rsidRDefault="00670CBF" w:rsidP="00670CBF">
            <w:pPr>
              <w:rPr>
                <w:rFonts w:ascii="Times New Roman" w:hAnsi="Times New Roman" w:cs="Times New Roman"/>
                <w:b/>
                <w:lang w:val="en-GB"/>
              </w:rPr>
            </w:pPr>
            <w:hyperlink r:id="rId9" w:history="1">
              <w:r w:rsidRPr="008F5F8F">
                <w:rPr>
                  <w:rStyle w:val="Hyperlink"/>
                  <w:rFonts w:ascii="Times New Roman" w:hAnsi="Times New Roman" w:cs="Times New Roman"/>
                  <w:b/>
                  <w:lang w:val="en-GB"/>
                </w:rPr>
                <w:t>Jeroen.Hooijer@ec.europa.eu</w:t>
              </w:r>
            </w:hyperlink>
            <w:r>
              <w:rPr>
                <w:rFonts w:ascii="Times New Roman" w:hAnsi="Times New Roman" w:cs="Times New Roman"/>
                <w:b/>
                <w:lang w:val="en-GB"/>
              </w:rPr>
              <w:t xml:space="preserve"> </w:t>
            </w:r>
          </w:p>
          <w:p w:rsidR="00B47B23" w:rsidRDefault="00670CBF" w:rsidP="00670CBF">
            <w:pPr>
              <w:rPr>
                <w:rFonts w:ascii="Times New Roman" w:eastAsia="Times New Roman" w:hAnsi="Times New Roman" w:cs="Times New Roman"/>
                <w:sz w:val="24"/>
                <w:szCs w:val="20"/>
                <w:lang w:val="de-DE" w:eastAsia="en-GB"/>
              </w:rPr>
            </w:pPr>
            <w:r w:rsidRPr="00670CBF">
              <w:rPr>
                <w:rFonts w:ascii="Times New Roman" w:hAnsi="Times New Roman" w:cs="Times New Roman"/>
                <w:b/>
                <w:lang w:val="en-GB"/>
              </w:rPr>
              <w:t>+32 2 29 55885</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974A0F"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974A0F">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150FE5">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74A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70CB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184A9A" w:rsidRDefault="00670CBF" w:rsidP="00184A9A">
      <w:pPr>
        <w:spacing w:after="0" w:line="240" w:lineRule="auto"/>
        <w:ind w:left="426"/>
        <w:jc w:val="both"/>
        <w:rPr>
          <w:rFonts w:ascii="Times New Roman" w:hAnsi="Times New Roman" w:cs="Times New Roman"/>
          <w:lang w:val="en-GB"/>
        </w:rPr>
      </w:pPr>
      <w:r w:rsidRPr="00670CBF">
        <w:rPr>
          <w:rFonts w:ascii="Times New Roman" w:hAnsi="Times New Roman" w:cs="Times New Roman"/>
          <w:lang w:val="en-GB"/>
        </w:rPr>
        <w:t>In close cooperation with sectoral units of DG JUST, the SNE will assess the situation in candidate and neighbourhood countries on issues related to the Rule of Law and to Fundamental rights. He/she will also provide high-level advice within the DG but also to several Western Balkan and Neighbourhood countries on how to bring their judicial and prosecution systems in line with European standards. The END will be working closely with other international organisations to develop a coordinated international assessment and response to the judiciary systems of the above countries.</w:t>
      </w:r>
    </w:p>
    <w:p w:rsidR="00184A9A" w:rsidRPr="00184A9A" w:rsidRDefault="00184A9A" w:rsidP="00184A9A">
      <w:pPr>
        <w:spacing w:after="0" w:line="240" w:lineRule="auto"/>
        <w:ind w:left="426"/>
        <w:jc w:val="both"/>
        <w:rPr>
          <w:rFonts w:ascii="Times New Roman" w:hAnsi="Times New Roman" w:cs="Times New Roman"/>
          <w:lang w:val="en-GB"/>
        </w:rPr>
      </w:pPr>
    </w:p>
    <w:p w:rsidR="00AF7D78" w:rsidRPr="00AF7D78" w:rsidRDefault="00AF7D78" w:rsidP="00184A9A">
      <w:pPr>
        <w:spacing w:after="0" w:line="240" w:lineRule="auto"/>
        <w:ind w:left="425"/>
        <w:jc w:val="both"/>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70CBF" w:rsidRPr="00670CBF">
        <w:rPr>
          <w:rFonts w:ascii="Times New Roman" w:eastAsia="Times New Roman" w:hAnsi="Times New Roman" w:cs="Times New Roman"/>
          <w:lang w:val="en-US" w:eastAsia="en-GB"/>
        </w:rPr>
        <w:t>EU and politics</w:t>
      </w:r>
      <w:r w:rsidR="00670CBF">
        <w:rPr>
          <w:rFonts w:ascii="Times New Roman" w:eastAsia="Times New Roman" w:hAnsi="Times New Roman" w:cs="Times New Roman"/>
          <w:lang w:val="en-US" w:eastAsia="en-GB"/>
        </w:rPr>
        <w:t>, law</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70CBF" w:rsidRPr="00670CBF" w:rsidRDefault="00670CBF" w:rsidP="00670CBF">
      <w:pPr>
        <w:tabs>
          <w:tab w:val="left" w:pos="709"/>
        </w:tabs>
        <w:spacing w:after="0" w:line="240" w:lineRule="auto"/>
        <w:ind w:left="709" w:right="60"/>
        <w:jc w:val="both"/>
        <w:rPr>
          <w:rFonts w:ascii="Times New Roman" w:hAnsi="Times New Roman" w:cs="Times New Roman"/>
          <w:lang w:val="en-US"/>
        </w:rPr>
      </w:pPr>
      <w:r w:rsidRPr="00670CBF">
        <w:rPr>
          <w:rFonts w:ascii="Times New Roman" w:hAnsi="Times New Roman" w:cs="Times New Roman"/>
          <w:lang w:val="en-US"/>
        </w:rPr>
        <w:t xml:space="preserve">We are looking for a colleague with experience in the field of international relations (in particular for enlargement and </w:t>
      </w:r>
      <w:proofErr w:type="spellStart"/>
      <w:r w:rsidRPr="00670CBF">
        <w:rPr>
          <w:rFonts w:ascii="Times New Roman" w:hAnsi="Times New Roman" w:cs="Times New Roman"/>
          <w:lang w:val="en-US"/>
        </w:rPr>
        <w:t>neighbourhood</w:t>
      </w:r>
      <w:proofErr w:type="spellEnd"/>
      <w:r w:rsidRPr="00670CBF">
        <w:rPr>
          <w:rFonts w:ascii="Times New Roman" w:hAnsi="Times New Roman" w:cs="Times New Roman"/>
          <w:lang w:val="en-US"/>
        </w:rPr>
        <w:t xml:space="preserve"> policies), as well as issues related to reform of the justice sector. </w:t>
      </w:r>
    </w:p>
    <w:p w:rsidR="00670CBF" w:rsidRPr="00670CBF" w:rsidRDefault="00670CBF" w:rsidP="00670CBF">
      <w:pPr>
        <w:tabs>
          <w:tab w:val="left" w:pos="709"/>
        </w:tabs>
        <w:spacing w:after="0" w:line="240" w:lineRule="auto"/>
        <w:ind w:left="709" w:right="60"/>
        <w:jc w:val="both"/>
        <w:rPr>
          <w:rFonts w:ascii="Times New Roman" w:hAnsi="Times New Roman" w:cs="Times New Roman"/>
          <w:lang w:val="en-US"/>
        </w:rPr>
      </w:pPr>
      <w:r w:rsidRPr="00670CBF">
        <w:rPr>
          <w:rFonts w:ascii="Times New Roman" w:hAnsi="Times New Roman" w:cs="Times New Roman"/>
          <w:lang w:val="en-US"/>
        </w:rPr>
        <w:t>A legal background is a requirement. A knowledge of, or concrete experience in, judicial processes would be a distinct advantage.</w:t>
      </w:r>
    </w:p>
    <w:p w:rsidR="00670CBF" w:rsidRPr="00670CBF" w:rsidRDefault="00670CBF" w:rsidP="00670CBF">
      <w:pPr>
        <w:tabs>
          <w:tab w:val="left" w:pos="709"/>
        </w:tabs>
        <w:spacing w:after="0" w:line="240" w:lineRule="auto"/>
        <w:ind w:left="709" w:right="60"/>
        <w:jc w:val="both"/>
        <w:rPr>
          <w:rFonts w:ascii="Times New Roman" w:hAnsi="Times New Roman" w:cs="Times New Roman"/>
          <w:lang w:val="en-US"/>
        </w:rPr>
      </w:pPr>
    </w:p>
    <w:p w:rsidR="00670CBF" w:rsidRPr="00670CBF" w:rsidRDefault="00670CBF" w:rsidP="00670CBF">
      <w:pPr>
        <w:tabs>
          <w:tab w:val="left" w:pos="709"/>
        </w:tabs>
        <w:spacing w:after="0" w:line="240" w:lineRule="auto"/>
        <w:ind w:left="709" w:right="60"/>
        <w:jc w:val="both"/>
        <w:rPr>
          <w:rFonts w:ascii="Times New Roman" w:hAnsi="Times New Roman" w:cs="Times New Roman"/>
          <w:lang w:val="en-US"/>
        </w:rPr>
      </w:pPr>
      <w:r w:rsidRPr="00670CBF">
        <w:rPr>
          <w:rFonts w:ascii="Times New Roman" w:hAnsi="Times New Roman" w:cs="Times New Roman"/>
          <w:lang w:val="en-US"/>
        </w:rPr>
        <w:t>The successful candidate should be a dynamic team player, with very strong coordination skills and interest in negotiations with third country partners</w:t>
      </w:r>
      <w:r>
        <w:rPr>
          <w:rFonts w:ascii="Times New Roman" w:hAnsi="Times New Roman" w:cs="Times New Roman"/>
          <w:lang w:val="en-US"/>
        </w:rPr>
        <w:t xml:space="preserve"> (under the supervision of an official)</w:t>
      </w:r>
      <w:r w:rsidRPr="00670CBF">
        <w:rPr>
          <w:rFonts w:ascii="Times New Roman" w:hAnsi="Times New Roman" w:cs="Times New Roman"/>
          <w:lang w:val="en-US"/>
        </w:rPr>
        <w:t>. She/he should have an eye for detail and the ability to produce insightful political analysis. Efficiency and flexibility under the pressure of strict deadlines are required.</w:t>
      </w:r>
    </w:p>
    <w:p w:rsidR="00670CBF" w:rsidRPr="00670CBF" w:rsidRDefault="00670CBF" w:rsidP="00670CBF">
      <w:pPr>
        <w:tabs>
          <w:tab w:val="left" w:pos="709"/>
        </w:tabs>
        <w:spacing w:after="0" w:line="240" w:lineRule="auto"/>
        <w:ind w:left="709" w:right="60"/>
        <w:jc w:val="both"/>
        <w:rPr>
          <w:rFonts w:ascii="Times New Roman" w:hAnsi="Times New Roman" w:cs="Times New Roman"/>
          <w:lang w:val="en-US"/>
        </w:rPr>
      </w:pPr>
    </w:p>
    <w:p w:rsidR="00A54F80" w:rsidRDefault="00670CBF" w:rsidP="00670CBF">
      <w:pPr>
        <w:tabs>
          <w:tab w:val="left" w:pos="709"/>
        </w:tabs>
        <w:spacing w:after="0" w:line="240" w:lineRule="auto"/>
        <w:ind w:left="709" w:right="60"/>
        <w:jc w:val="both"/>
        <w:rPr>
          <w:rFonts w:ascii="Times New Roman" w:hAnsi="Times New Roman" w:cs="Times New Roman"/>
          <w:lang w:val="en-US"/>
        </w:rPr>
      </w:pPr>
      <w:r w:rsidRPr="00670CBF">
        <w:rPr>
          <w:rFonts w:ascii="Times New Roman" w:hAnsi="Times New Roman" w:cs="Times New Roman"/>
          <w:lang w:val="en-US"/>
        </w:rPr>
        <w:t>She/he should be able to identify and understand political issues at stake, think strategically about the priorities of the DG, and present arguments with logic and diplomacy. The successful candidate will also need to demonstrate very good inter-personal skills and be able to interact with units and directorates at different levels of hierarchy, with other services of the Commission and other institutions, as well as representatives from partner countries.</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670CBF" w:rsidP="00ED0F2B">
      <w:pPr>
        <w:tabs>
          <w:tab w:val="left" w:pos="426"/>
        </w:tabs>
        <w:spacing w:after="0" w:line="240" w:lineRule="auto"/>
        <w:ind w:left="709"/>
        <w:rPr>
          <w:rFonts w:ascii="Times New Roman" w:eastAsia="Times New Roman" w:hAnsi="Times New Roman" w:cs="Times New Roman"/>
          <w:lang w:val="en-US" w:eastAsia="en-GB"/>
        </w:rPr>
      </w:pPr>
      <w:r w:rsidRPr="00670CBF">
        <w:rPr>
          <w:rFonts w:ascii="Times New Roman" w:eastAsia="Times New Roman" w:hAnsi="Times New Roman" w:cs="Times New Roman"/>
          <w:lang w:val="en-US" w:eastAsia="en-GB"/>
        </w:rPr>
        <w:t>Fluency in English and a good command of French are required</w:t>
      </w:r>
      <w:r w:rsidR="00160192" w:rsidRPr="00160192">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70CB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7458"/>
    <w:multiLevelType w:val="hybridMultilevel"/>
    <w:tmpl w:val="4880CD82"/>
    <w:lvl w:ilvl="0" w:tplc="A052DE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1"/>
  </w:num>
  <w:num w:numId="5">
    <w:abstractNumId w:val="12"/>
  </w:num>
  <w:num w:numId="6">
    <w:abstractNumId w:val="5"/>
  </w:num>
  <w:num w:numId="7">
    <w:abstractNumId w:val="3"/>
  </w:num>
  <w:num w:numId="8">
    <w:abstractNumId w:val="9"/>
  </w:num>
  <w:num w:numId="9">
    <w:abstractNumId w:val="6"/>
  </w:num>
  <w:num w:numId="10">
    <w:abstractNumId w:val="10"/>
  </w:num>
  <w:num w:numId="11">
    <w:abstractNumId w:val="4"/>
  </w:num>
  <w:num w:numId="12">
    <w:abstractNumId w:val="7"/>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84A9A"/>
    <w:rsid w:val="0019598C"/>
    <w:rsid w:val="003F2FDC"/>
    <w:rsid w:val="0044334A"/>
    <w:rsid w:val="004520F7"/>
    <w:rsid w:val="00473C22"/>
    <w:rsid w:val="004871AC"/>
    <w:rsid w:val="004D7DCC"/>
    <w:rsid w:val="004F134C"/>
    <w:rsid w:val="00505BD2"/>
    <w:rsid w:val="00530772"/>
    <w:rsid w:val="00534042"/>
    <w:rsid w:val="00536D39"/>
    <w:rsid w:val="00547B27"/>
    <w:rsid w:val="005E6F50"/>
    <w:rsid w:val="00632DAF"/>
    <w:rsid w:val="006373E4"/>
    <w:rsid w:val="00640BB1"/>
    <w:rsid w:val="00660776"/>
    <w:rsid w:val="00670CBF"/>
    <w:rsid w:val="00673B92"/>
    <w:rsid w:val="006765E3"/>
    <w:rsid w:val="00691157"/>
    <w:rsid w:val="006B535C"/>
    <w:rsid w:val="007249C8"/>
    <w:rsid w:val="00757143"/>
    <w:rsid w:val="007D5690"/>
    <w:rsid w:val="0083432B"/>
    <w:rsid w:val="00836786"/>
    <w:rsid w:val="00860C38"/>
    <w:rsid w:val="00863AE8"/>
    <w:rsid w:val="0087571D"/>
    <w:rsid w:val="0089313E"/>
    <w:rsid w:val="008C15E7"/>
    <w:rsid w:val="008C7AFC"/>
    <w:rsid w:val="00943796"/>
    <w:rsid w:val="00974A0F"/>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E6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eroen.Hooij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B9391-9BC1-4506-8626-DA776114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7115</Characters>
  <Application>Microsoft Office Word</Application>
  <DocSecurity>0</DocSecurity>
  <Lines>165</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2021-05-12T09:23:00Z</dcterms:created>
  <dcterms:modified xsi:type="dcterms:W3CDTF">2021-05-12T09:23:00Z</dcterms:modified>
</cp:coreProperties>
</file>