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EA" w:rsidRPr="00F23D22" w:rsidRDefault="00492A9E" w:rsidP="00902642">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240" w:after="240" w:line="240" w:lineRule="auto"/>
        <w:jc w:val="center"/>
        <w:rPr>
          <w:rFonts w:ascii="Times New Roman" w:eastAsia="Times New Roman" w:hAnsi="Times New Roman"/>
          <w:b/>
          <w:bCs/>
          <w:sz w:val="32"/>
          <w:szCs w:val="32"/>
          <w:lang w:eastAsia="en-GB"/>
        </w:rPr>
      </w:pPr>
      <w:bookmarkStart w:id="0" w:name="_Toc63844493"/>
      <w:bookmarkStart w:id="1" w:name="_Toc71600476"/>
      <w:bookmarkStart w:id="2" w:name="_Toc71600537"/>
      <w:bookmarkStart w:id="3" w:name="_Toc72222209"/>
      <w:bookmarkStart w:id="4" w:name="_Toc77496162"/>
      <w:bookmarkStart w:id="5" w:name="_Toc86057390"/>
      <w:bookmarkStart w:id="6" w:name="_GoBack"/>
      <w:bookmarkEnd w:id="6"/>
      <w:r>
        <w:rPr>
          <w:rFonts w:ascii="Times New Roman" w:eastAsia="Times New Roman" w:hAnsi="Times New Roman"/>
          <w:b/>
          <w:bCs/>
          <w:sz w:val="32"/>
          <w:szCs w:val="32"/>
          <w:lang w:eastAsia="en-GB"/>
        </w:rPr>
        <w:t xml:space="preserve"> </w:t>
      </w:r>
      <w:r w:rsidR="002138EA" w:rsidRPr="00F23D22">
        <w:rPr>
          <w:rFonts w:ascii="Times New Roman" w:eastAsia="Times New Roman" w:hAnsi="Times New Roman"/>
          <w:b/>
          <w:bCs/>
          <w:sz w:val="32"/>
          <w:szCs w:val="32"/>
          <w:lang w:eastAsia="en-GB"/>
        </w:rPr>
        <w:t>TWINNING PROJECT FICHE</w:t>
      </w:r>
    </w:p>
    <w:p w:rsidR="002138EA" w:rsidRDefault="002138EA" w:rsidP="002138EA">
      <w:pPr>
        <w:autoSpaceDE w:val="0"/>
        <w:autoSpaceDN w:val="0"/>
        <w:adjustRightInd w:val="0"/>
        <w:spacing w:after="0" w:line="240" w:lineRule="auto"/>
        <w:rPr>
          <w:rFonts w:ascii="Times New Roman" w:eastAsia="Times New Roman" w:hAnsi="Times New Roman"/>
          <w:b/>
          <w:bCs/>
          <w:sz w:val="24"/>
          <w:szCs w:val="24"/>
          <w:lang w:eastAsia="en-GB"/>
        </w:rPr>
      </w:pPr>
    </w:p>
    <w:p w:rsidR="00FE229F" w:rsidRPr="000F302D" w:rsidRDefault="00FE229F" w:rsidP="002138EA">
      <w:pPr>
        <w:autoSpaceDE w:val="0"/>
        <w:autoSpaceDN w:val="0"/>
        <w:adjustRightInd w:val="0"/>
        <w:spacing w:after="0" w:line="240" w:lineRule="auto"/>
        <w:rPr>
          <w:rFonts w:ascii="Times New Roman" w:eastAsia="Times New Roman" w:hAnsi="Times New Roman"/>
          <w:b/>
          <w:bCs/>
          <w:i/>
          <w:sz w:val="24"/>
          <w:szCs w:val="24"/>
          <w:lang w:eastAsia="en-GB"/>
        </w:rPr>
      </w:pPr>
      <w:r w:rsidRPr="000F302D">
        <w:rPr>
          <w:rFonts w:ascii="Times New Roman" w:eastAsia="Times New Roman" w:hAnsi="Times New Roman"/>
          <w:b/>
          <w:bCs/>
          <w:i/>
          <w:sz w:val="24"/>
          <w:szCs w:val="24"/>
          <w:lang w:eastAsia="en-GB"/>
        </w:rPr>
        <w:t>List of abbreviations</w:t>
      </w:r>
    </w:p>
    <w:p w:rsidR="00FE229F" w:rsidRPr="000F302D" w:rsidRDefault="00FE229F" w:rsidP="002138EA">
      <w:pPr>
        <w:autoSpaceDE w:val="0"/>
        <w:autoSpaceDN w:val="0"/>
        <w:adjustRightInd w:val="0"/>
        <w:spacing w:after="0" w:line="240" w:lineRule="auto"/>
        <w:rPr>
          <w:rFonts w:ascii="Times New Roman" w:eastAsia="Times New Roman" w:hAnsi="Times New Roman"/>
          <w:b/>
          <w:bCs/>
          <w:sz w:val="24"/>
          <w:szCs w:val="24"/>
          <w:lang w:eastAsia="en-GB"/>
        </w:rPr>
      </w:pPr>
    </w:p>
    <w:tbl>
      <w:tblPr>
        <w:tblStyle w:val="Grigliatabella"/>
        <w:tblW w:w="0" w:type="auto"/>
        <w:tblInd w:w="360" w:type="dxa"/>
        <w:tblLook w:val="04A0" w:firstRow="1" w:lastRow="0" w:firstColumn="1" w:lastColumn="0" w:noHBand="0" w:noVBand="1"/>
      </w:tblPr>
      <w:tblGrid>
        <w:gridCol w:w="1591"/>
        <w:gridCol w:w="7291"/>
      </w:tblGrid>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AA</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Association Agreement</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BC</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Beneficiary Country</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EU</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European Union</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EUD</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European Union Delegation to the Republic of Moldova</w:t>
            </w:r>
          </w:p>
        </w:tc>
      </w:tr>
      <w:tr w:rsidR="00050A94" w:rsidRPr="000F302D" w:rsidTr="001230FF">
        <w:tc>
          <w:tcPr>
            <w:tcW w:w="1591" w:type="dxa"/>
            <w:shd w:val="clear" w:color="auto" w:fill="D9D9D9" w:themeFill="background1" w:themeFillShade="D9"/>
          </w:tcPr>
          <w:p w:rsidR="00050A94" w:rsidRPr="000F302D" w:rsidRDefault="00050A94"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 xml:space="preserve">EU Directive </w:t>
            </w:r>
          </w:p>
          <w:p w:rsidR="00050A94" w:rsidRPr="000F302D" w:rsidRDefault="00050A94"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2016/680</w:t>
            </w:r>
          </w:p>
        </w:tc>
        <w:tc>
          <w:tcPr>
            <w:tcW w:w="7291" w:type="dxa"/>
          </w:tcPr>
          <w:p w:rsidR="00050A94" w:rsidRPr="000F302D" w:rsidRDefault="00C779DC"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GDPR</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General Data Protection Regulation</w:t>
            </w:r>
            <w:r w:rsidR="009168C9" w:rsidRPr="000F302D">
              <w:rPr>
                <w:rFonts w:ascii="Times New Roman" w:eastAsia="Times New Roman" w:hAnsi="Times New Roman"/>
                <w:sz w:val="24"/>
                <w:szCs w:val="24"/>
                <w:lang w:eastAsia="en-GB"/>
              </w:rPr>
              <w:t xml:space="preserve"> (EU Regulation 2016/679)</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MS</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Member State</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NCPDP</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National Centre for the Protection of Personal Data</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PDP</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Personal Data Protection</w:t>
            </w:r>
          </w:p>
        </w:tc>
      </w:tr>
      <w:tr w:rsidR="00851FC1" w:rsidRPr="000F302D" w:rsidTr="001230FF">
        <w:tc>
          <w:tcPr>
            <w:tcW w:w="1591" w:type="dxa"/>
            <w:shd w:val="clear" w:color="auto" w:fill="D9D9D9" w:themeFill="background1" w:themeFillShade="D9"/>
          </w:tcPr>
          <w:p w:rsidR="00851FC1" w:rsidRPr="000F302D" w:rsidRDefault="00851FC1"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PL</w:t>
            </w:r>
          </w:p>
        </w:tc>
        <w:tc>
          <w:tcPr>
            <w:tcW w:w="7291" w:type="dxa"/>
          </w:tcPr>
          <w:p w:rsidR="00851FC1" w:rsidRPr="000F302D" w:rsidRDefault="00851FC1"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Project Leader</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RM</w:t>
            </w:r>
          </w:p>
        </w:tc>
        <w:tc>
          <w:tcPr>
            <w:tcW w:w="7291" w:type="dxa"/>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Republic of Moldova</w:t>
            </w:r>
          </w:p>
        </w:tc>
      </w:tr>
      <w:tr w:rsidR="00FE229F" w:rsidRPr="000F302D" w:rsidTr="001230FF">
        <w:tc>
          <w:tcPr>
            <w:tcW w:w="1591" w:type="dxa"/>
            <w:shd w:val="clear" w:color="auto" w:fill="D9D9D9" w:themeFill="background1" w:themeFillShade="D9"/>
          </w:tcPr>
          <w:p w:rsidR="00FE229F"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RTA</w:t>
            </w:r>
          </w:p>
        </w:tc>
        <w:tc>
          <w:tcPr>
            <w:tcW w:w="7291" w:type="dxa"/>
          </w:tcPr>
          <w:p w:rsidR="00851FC1" w:rsidRPr="000F302D" w:rsidRDefault="00FE229F"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Residence Twinning Adviser</w:t>
            </w:r>
          </w:p>
        </w:tc>
      </w:tr>
      <w:tr w:rsidR="007D68E8" w:rsidRPr="000F302D" w:rsidTr="001230FF">
        <w:tc>
          <w:tcPr>
            <w:tcW w:w="1591" w:type="dxa"/>
            <w:shd w:val="clear" w:color="auto" w:fill="D9D9D9" w:themeFill="background1" w:themeFillShade="D9"/>
          </w:tcPr>
          <w:p w:rsidR="007D68E8" w:rsidRPr="000F302D" w:rsidRDefault="007D68E8"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SOP</w:t>
            </w:r>
          </w:p>
        </w:tc>
        <w:tc>
          <w:tcPr>
            <w:tcW w:w="7291" w:type="dxa"/>
          </w:tcPr>
          <w:p w:rsidR="007D68E8" w:rsidRPr="000F302D" w:rsidRDefault="007D68E8"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Standard Operating Procedure</w:t>
            </w:r>
          </w:p>
        </w:tc>
      </w:tr>
      <w:tr w:rsidR="00851FC1" w:rsidRPr="000F302D" w:rsidTr="001230FF">
        <w:tc>
          <w:tcPr>
            <w:tcW w:w="1591" w:type="dxa"/>
            <w:shd w:val="clear" w:color="auto" w:fill="D9D9D9" w:themeFill="background1" w:themeFillShade="D9"/>
          </w:tcPr>
          <w:p w:rsidR="00851FC1" w:rsidRPr="000F302D" w:rsidRDefault="00851FC1"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STE</w:t>
            </w:r>
          </w:p>
        </w:tc>
        <w:tc>
          <w:tcPr>
            <w:tcW w:w="7291" w:type="dxa"/>
          </w:tcPr>
          <w:p w:rsidR="00851FC1" w:rsidRPr="000F302D" w:rsidRDefault="00851FC1"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Short Term Expert</w:t>
            </w:r>
          </w:p>
        </w:tc>
      </w:tr>
      <w:tr w:rsidR="00D82424" w:rsidRPr="000F302D" w:rsidTr="001230FF">
        <w:tc>
          <w:tcPr>
            <w:tcW w:w="1591" w:type="dxa"/>
            <w:shd w:val="clear" w:color="auto" w:fill="D9D9D9" w:themeFill="background1" w:themeFillShade="D9"/>
          </w:tcPr>
          <w:p w:rsidR="00D82424" w:rsidRPr="000F302D" w:rsidRDefault="00D82424" w:rsidP="00712755">
            <w:pPr>
              <w:tabs>
                <w:tab w:val="left" w:pos="360"/>
              </w:tabs>
              <w:autoSpaceDE w:val="0"/>
              <w:autoSpaceDN w:val="0"/>
              <w:adjustRightInd w:val="0"/>
              <w:spacing w:after="0" w:line="240" w:lineRule="auto"/>
              <w:jc w:val="both"/>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w/d</w:t>
            </w:r>
          </w:p>
        </w:tc>
        <w:tc>
          <w:tcPr>
            <w:tcW w:w="7291" w:type="dxa"/>
          </w:tcPr>
          <w:p w:rsidR="00D82424" w:rsidRPr="000F302D" w:rsidRDefault="00D82424" w:rsidP="00712755">
            <w:pPr>
              <w:tabs>
                <w:tab w:val="left" w:pos="360"/>
              </w:tabs>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Working day</w:t>
            </w:r>
          </w:p>
        </w:tc>
      </w:tr>
    </w:tbl>
    <w:p w:rsidR="003C6F09" w:rsidRPr="000F302D" w:rsidRDefault="003C6F09" w:rsidP="002138EA">
      <w:pPr>
        <w:autoSpaceDE w:val="0"/>
        <w:autoSpaceDN w:val="0"/>
        <w:adjustRightInd w:val="0"/>
        <w:spacing w:after="0" w:line="240" w:lineRule="auto"/>
        <w:rPr>
          <w:rFonts w:ascii="Times New Roman" w:eastAsia="Times New Roman" w:hAnsi="Times New Roman"/>
          <w:b/>
          <w:bCs/>
          <w:sz w:val="24"/>
          <w:szCs w:val="24"/>
          <w:lang w:eastAsia="en-GB"/>
        </w:rPr>
      </w:pP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b/>
          <w:bCs/>
          <w:color w:val="0000FF"/>
          <w:sz w:val="24"/>
          <w:szCs w:val="24"/>
          <w:lang w:eastAsia="en-GB"/>
        </w:rPr>
      </w:pPr>
      <w:r w:rsidRPr="000F302D">
        <w:rPr>
          <w:rFonts w:ascii="Times New Roman" w:eastAsia="Times New Roman" w:hAnsi="Times New Roman"/>
          <w:b/>
          <w:bCs/>
          <w:sz w:val="24"/>
          <w:szCs w:val="24"/>
          <w:lang w:eastAsia="en-GB"/>
        </w:rPr>
        <w:t>1.</w:t>
      </w:r>
      <w:r w:rsidRPr="000F302D">
        <w:rPr>
          <w:rFonts w:ascii="Times New Roman" w:eastAsia="Times New Roman" w:hAnsi="Times New Roman"/>
          <w:b/>
          <w:bCs/>
          <w:sz w:val="24"/>
          <w:szCs w:val="24"/>
          <w:lang w:eastAsia="en-GB"/>
        </w:rPr>
        <w:tab/>
        <w:t>Basic Information</w:t>
      </w: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r w:rsidRPr="000F302D">
        <w:rPr>
          <w:rFonts w:ascii="Times New Roman" w:eastAsia="Times New Roman" w:hAnsi="Times New Roman"/>
          <w:bCs/>
          <w:sz w:val="24"/>
          <w:szCs w:val="24"/>
          <w:lang w:eastAsia="en-GB"/>
        </w:rPr>
        <w:t>1.1</w:t>
      </w:r>
      <w:r w:rsidRPr="000F302D">
        <w:rPr>
          <w:rFonts w:ascii="Times New Roman" w:eastAsia="Times New Roman" w:hAnsi="Times New Roman"/>
          <w:bCs/>
          <w:sz w:val="24"/>
          <w:szCs w:val="24"/>
          <w:lang w:eastAsia="en-GB"/>
        </w:rPr>
        <w:tab/>
        <w:t>Programme:</w:t>
      </w:r>
      <w:r w:rsidR="002432A0" w:rsidRPr="000F302D">
        <w:rPr>
          <w:rFonts w:ascii="Times New Roman" w:eastAsia="Times New Roman" w:hAnsi="Times New Roman"/>
          <w:bCs/>
          <w:sz w:val="24"/>
          <w:szCs w:val="24"/>
          <w:lang w:eastAsia="en-GB"/>
        </w:rPr>
        <w:t xml:space="preserve"> </w:t>
      </w:r>
      <w:r w:rsidR="00383406" w:rsidRPr="000F302D">
        <w:rPr>
          <w:rFonts w:ascii="Times New Roman" w:eastAsia="Times New Roman" w:hAnsi="Times New Roman"/>
          <w:b/>
          <w:bCs/>
          <w:sz w:val="24"/>
          <w:szCs w:val="24"/>
          <w:lang w:eastAsia="en-GB"/>
        </w:rPr>
        <w:t>2013/024-403</w:t>
      </w:r>
      <w:r w:rsidR="005913DF" w:rsidRPr="000F302D">
        <w:rPr>
          <w:rFonts w:ascii="Times New Roman" w:eastAsia="Times New Roman" w:hAnsi="Times New Roman"/>
          <w:b/>
          <w:bCs/>
          <w:sz w:val="24"/>
          <w:szCs w:val="24"/>
          <w:lang w:eastAsia="en-GB"/>
        </w:rPr>
        <w:t xml:space="preserve"> Framework Programme in support of EU – Republic of Moldova Agreements 2013</w:t>
      </w: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1.2</w:t>
      </w:r>
      <w:r w:rsidRPr="000F302D">
        <w:rPr>
          <w:rFonts w:ascii="Times New Roman" w:eastAsia="Times New Roman" w:hAnsi="Times New Roman"/>
          <w:sz w:val="24"/>
          <w:szCs w:val="24"/>
          <w:lang w:eastAsia="en-GB"/>
        </w:rPr>
        <w:tab/>
        <w:t>Twinning Number:</w:t>
      </w:r>
      <w:r w:rsidR="002F5385" w:rsidRPr="000F302D">
        <w:rPr>
          <w:rFonts w:ascii="Times New Roman" w:eastAsia="Times New Roman" w:hAnsi="Times New Roman"/>
          <w:sz w:val="24"/>
          <w:szCs w:val="24"/>
          <w:lang w:eastAsia="en-GB"/>
        </w:rPr>
        <w:t xml:space="preserve"> </w:t>
      </w:r>
      <w:r w:rsidR="008E4166">
        <w:rPr>
          <w:rFonts w:ascii="Times New Roman" w:eastAsia="Times New Roman" w:hAnsi="Times New Roman"/>
          <w:b/>
          <w:sz w:val="24"/>
          <w:szCs w:val="24"/>
          <w:lang w:eastAsia="en-GB"/>
        </w:rPr>
        <w:t xml:space="preserve">MD 13 ENPI JH </w:t>
      </w:r>
      <w:r w:rsidR="00AC6AFB" w:rsidRPr="000F302D">
        <w:rPr>
          <w:rFonts w:ascii="Times New Roman" w:eastAsia="Times New Roman" w:hAnsi="Times New Roman"/>
          <w:b/>
          <w:sz w:val="24"/>
          <w:szCs w:val="24"/>
          <w:lang w:eastAsia="en-GB"/>
        </w:rPr>
        <w:t>03</w:t>
      </w:r>
      <w:r w:rsidR="008E4166">
        <w:rPr>
          <w:rFonts w:ascii="Times New Roman" w:eastAsia="Times New Roman" w:hAnsi="Times New Roman"/>
          <w:b/>
          <w:sz w:val="24"/>
          <w:szCs w:val="24"/>
          <w:lang w:eastAsia="en-GB"/>
        </w:rPr>
        <w:t xml:space="preserve"> </w:t>
      </w:r>
      <w:r w:rsidR="00383406" w:rsidRPr="000F302D">
        <w:rPr>
          <w:rFonts w:ascii="Times New Roman" w:eastAsia="Times New Roman" w:hAnsi="Times New Roman"/>
          <w:b/>
          <w:sz w:val="24"/>
          <w:szCs w:val="24"/>
          <w:lang w:eastAsia="en-GB"/>
        </w:rPr>
        <w:t>17</w:t>
      </w:r>
      <w:r w:rsidR="00C61B39" w:rsidRPr="000F302D">
        <w:rPr>
          <w:rFonts w:ascii="Times New Roman" w:eastAsia="Times New Roman" w:hAnsi="Times New Roman"/>
          <w:b/>
          <w:sz w:val="24"/>
          <w:szCs w:val="24"/>
          <w:lang w:eastAsia="en-GB"/>
        </w:rPr>
        <w:t xml:space="preserve"> (MD/29)</w:t>
      </w: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1.3</w:t>
      </w:r>
      <w:r w:rsidRPr="000F302D">
        <w:rPr>
          <w:rFonts w:ascii="Times New Roman" w:eastAsia="Times New Roman" w:hAnsi="Times New Roman"/>
          <w:sz w:val="24"/>
          <w:szCs w:val="24"/>
          <w:lang w:eastAsia="en-GB"/>
        </w:rPr>
        <w:tab/>
        <w:t>Title:</w:t>
      </w:r>
      <w:r w:rsidR="002432A0" w:rsidRPr="000F302D">
        <w:rPr>
          <w:rFonts w:ascii="Times New Roman" w:eastAsia="Times New Roman" w:hAnsi="Times New Roman"/>
          <w:sz w:val="24"/>
          <w:szCs w:val="24"/>
          <w:lang w:eastAsia="en-GB"/>
        </w:rPr>
        <w:t xml:space="preserve"> </w:t>
      </w:r>
      <w:r w:rsidR="002432A0" w:rsidRPr="000F302D">
        <w:rPr>
          <w:rFonts w:ascii="Times New Roman" w:hAnsi="Times New Roman"/>
          <w:b/>
          <w:bCs/>
          <w:sz w:val="24"/>
          <w:szCs w:val="24"/>
        </w:rPr>
        <w:t>Capacity Building of the National Centre for Personal Data Protection of the Republic of Moldova</w:t>
      </w: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1.4</w:t>
      </w:r>
      <w:r w:rsidRPr="000F302D">
        <w:rPr>
          <w:rFonts w:ascii="Times New Roman" w:eastAsia="Times New Roman" w:hAnsi="Times New Roman"/>
          <w:sz w:val="24"/>
          <w:szCs w:val="24"/>
          <w:lang w:eastAsia="en-GB"/>
        </w:rPr>
        <w:tab/>
        <w:t>Sector:</w:t>
      </w:r>
      <w:r w:rsidR="002432A0" w:rsidRPr="000F302D">
        <w:rPr>
          <w:rFonts w:ascii="Times New Roman" w:eastAsia="Times New Roman" w:hAnsi="Times New Roman"/>
          <w:sz w:val="24"/>
          <w:szCs w:val="24"/>
          <w:lang w:eastAsia="en-GB"/>
        </w:rPr>
        <w:t xml:space="preserve"> </w:t>
      </w:r>
      <w:r w:rsidR="002F5385" w:rsidRPr="000F302D">
        <w:rPr>
          <w:rFonts w:ascii="Times New Roman" w:eastAsia="Times New Roman" w:hAnsi="Times New Roman"/>
          <w:sz w:val="24"/>
          <w:szCs w:val="24"/>
          <w:lang w:eastAsia="en-GB"/>
        </w:rPr>
        <w:t xml:space="preserve"> </w:t>
      </w:r>
      <w:r w:rsidR="002F5385" w:rsidRPr="000F302D">
        <w:rPr>
          <w:rFonts w:ascii="Times New Roman" w:eastAsia="Times New Roman" w:hAnsi="Times New Roman"/>
          <w:b/>
          <w:sz w:val="24"/>
          <w:szCs w:val="24"/>
          <w:lang w:eastAsia="en-GB"/>
        </w:rPr>
        <w:t>Justice</w:t>
      </w:r>
      <w:r w:rsidR="005913DF" w:rsidRPr="000F302D">
        <w:rPr>
          <w:rFonts w:ascii="Times New Roman" w:eastAsia="Times New Roman" w:hAnsi="Times New Roman"/>
          <w:b/>
          <w:sz w:val="24"/>
          <w:szCs w:val="24"/>
          <w:lang w:eastAsia="en-GB"/>
        </w:rPr>
        <w:t xml:space="preserve"> and Home Affairs</w:t>
      </w:r>
      <w:r w:rsidR="002F5385" w:rsidRPr="000F302D">
        <w:rPr>
          <w:rFonts w:ascii="Times New Roman" w:eastAsia="Times New Roman" w:hAnsi="Times New Roman"/>
          <w:b/>
          <w:sz w:val="24"/>
          <w:szCs w:val="24"/>
          <w:lang w:eastAsia="en-GB"/>
        </w:rPr>
        <w:t xml:space="preserve"> </w:t>
      </w: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1.5</w:t>
      </w:r>
      <w:r w:rsidRPr="000F302D">
        <w:rPr>
          <w:rFonts w:ascii="Times New Roman" w:eastAsia="Times New Roman" w:hAnsi="Times New Roman"/>
          <w:sz w:val="24"/>
          <w:szCs w:val="24"/>
          <w:lang w:eastAsia="en-GB"/>
        </w:rPr>
        <w:tab/>
        <w:t>Beneficiary country:</w:t>
      </w:r>
      <w:r w:rsidR="002432A0" w:rsidRPr="000F302D">
        <w:rPr>
          <w:rFonts w:ascii="Times New Roman" w:eastAsia="Times New Roman" w:hAnsi="Times New Roman"/>
          <w:sz w:val="24"/>
          <w:szCs w:val="24"/>
          <w:lang w:eastAsia="en-GB"/>
        </w:rPr>
        <w:t xml:space="preserve"> </w:t>
      </w:r>
      <w:r w:rsidR="002432A0" w:rsidRPr="000F302D">
        <w:rPr>
          <w:rFonts w:ascii="Times New Roman" w:eastAsia="Times New Roman" w:hAnsi="Times New Roman"/>
          <w:b/>
          <w:sz w:val="24"/>
          <w:szCs w:val="24"/>
          <w:lang w:eastAsia="en-GB"/>
        </w:rPr>
        <w:t>Republic of Moldova</w:t>
      </w:r>
      <w:r w:rsidR="002432A0" w:rsidRPr="000F302D">
        <w:rPr>
          <w:rFonts w:ascii="Times New Roman" w:eastAsia="Times New Roman" w:hAnsi="Times New Roman"/>
          <w:sz w:val="24"/>
          <w:szCs w:val="24"/>
          <w:lang w:eastAsia="en-GB"/>
        </w:rPr>
        <w:t xml:space="preserve"> </w:t>
      </w:r>
    </w:p>
    <w:p w:rsidR="003C6F09" w:rsidRPr="000F302D" w:rsidRDefault="003C6F09" w:rsidP="003C6F09">
      <w:pPr>
        <w:autoSpaceDE w:val="0"/>
        <w:autoSpaceDN w:val="0"/>
        <w:adjustRightInd w:val="0"/>
        <w:spacing w:after="0" w:line="240" w:lineRule="auto"/>
        <w:rPr>
          <w:rFonts w:ascii="Times New Roman" w:eastAsia="Times New Roman" w:hAnsi="Times New Roman"/>
          <w:b/>
          <w:bCs/>
          <w:sz w:val="24"/>
          <w:szCs w:val="24"/>
          <w:lang w:eastAsia="en-GB"/>
        </w:rPr>
      </w:pP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0F302D">
        <w:rPr>
          <w:rFonts w:ascii="Times New Roman" w:eastAsia="Times New Roman" w:hAnsi="Times New Roman"/>
          <w:b/>
          <w:bCs/>
          <w:sz w:val="24"/>
          <w:szCs w:val="24"/>
          <w:lang w:eastAsia="en-GB"/>
        </w:rPr>
        <w:t>2.</w:t>
      </w:r>
      <w:r w:rsidRPr="000F302D">
        <w:rPr>
          <w:rFonts w:ascii="Times New Roman" w:eastAsia="Times New Roman" w:hAnsi="Times New Roman"/>
          <w:b/>
          <w:bCs/>
          <w:sz w:val="24"/>
          <w:szCs w:val="24"/>
          <w:lang w:eastAsia="en-GB"/>
        </w:rPr>
        <w:tab/>
        <w:t>Objectives</w:t>
      </w:r>
    </w:p>
    <w:p w:rsidR="002F5385" w:rsidRPr="000F302D" w:rsidRDefault="002F5385"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2138EA" w:rsidRPr="000F302D" w:rsidRDefault="00475503"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0F302D">
        <w:rPr>
          <w:rFonts w:ascii="Times New Roman" w:eastAsia="Times New Roman" w:hAnsi="Times New Roman"/>
          <w:i/>
          <w:sz w:val="24"/>
          <w:szCs w:val="24"/>
          <w:lang w:eastAsia="en-GB"/>
        </w:rPr>
        <w:t>2.1</w:t>
      </w:r>
      <w:r w:rsidRPr="000F302D">
        <w:rPr>
          <w:rFonts w:ascii="Times New Roman" w:eastAsia="Times New Roman" w:hAnsi="Times New Roman"/>
          <w:i/>
          <w:sz w:val="24"/>
          <w:szCs w:val="24"/>
          <w:lang w:eastAsia="en-GB"/>
        </w:rPr>
        <w:tab/>
        <w:t>Overall Objective</w:t>
      </w:r>
      <w:r w:rsidR="002138EA" w:rsidRPr="000F302D">
        <w:rPr>
          <w:rFonts w:ascii="Times New Roman" w:eastAsia="Times New Roman" w:hAnsi="Times New Roman"/>
          <w:i/>
          <w:sz w:val="24"/>
          <w:szCs w:val="24"/>
          <w:lang w:eastAsia="en-GB"/>
        </w:rPr>
        <w:t>:</w:t>
      </w:r>
    </w:p>
    <w:p w:rsidR="00B05029" w:rsidRPr="000F302D" w:rsidRDefault="00B05029" w:rsidP="00B05029">
      <w:pPr>
        <w:autoSpaceDE w:val="0"/>
        <w:autoSpaceDN w:val="0"/>
        <w:adjustRightInd w:val="0"/>
        <w:spacing w:after="0"/>
        <w:jc w:val="both"/>
        <w:rPr>
          <w:rFonts w:ascii="Times New Roman" w:hAnsi="Times New Roman"/>
          <w:iCs/>
          <w:sz w:val="24"/>
          <w:szCs w:val="24"/>
        </w:rPr>
      </w:pPr>
    </w:p>
    <w:p w:rsidR="003C6F09" w:rsidRPr="000F302D" w:rsidRDefault="004437A2" w:rsidP="00F23D22">
      <w:pPr>
        <w:autoSpaceDE w:val="0"/>
        <w:autoSpaceDN w:val="0"/>
        <w:adjustRightInd w:val="0"/>
        <w:spacing w:after="0" w:line="240" w:lineRule="auto"/>
        <w:jc w:val="both"/>
        <w:rPr>
          <w:rFonts w:ascii="Times New Roman" w:hAnsi="Times New Roman"/>
          <w:iCs/>
          <w:sz w:val="24"/>
          <w:szCs w:val="24"/>
        </w:rPr>
      </w:pPr>
      <w:r w:rsidRPr="000F302D">
        <w:rPr>
          <w:rFonts w:ascii="Times New Roman" w:hAnsi="Times New Roman"/>
          <w:iCs/>
          <w:sz w:val="24"/>
          <w:szCs w:val="24"/>
        </w:rPr>
        <w:t>E</w:t>
      </w:r>
      <w:r w:rsidR="00B05029" w:rsidRPr="000F302D">
        <w:rPr>
          <w:rFonts w:ascii="Times New Roman" w:hAnsi="Times New Roman"/>
          <w:iCs/>
          <w:sz w:val="24"/>
          <w:szCs w:val="24"/>
        </w:rPr>
        <w:t>nsuring a high level of personal data protection and respect of the right to privacy in the Republic of Moldova, in accorda</w:t>
      </w:r>
      <w:r w:rsidR="00685A2F" w:rsidRPr="000F302D">
        <w:rPr>
          <w:rFonts w:ascii="Times New Roman" w:hAnsi="Times New Roman"/>
          <w:iCs/>
          <w:sz w:val="24"/>
          <w:szCs w:val="24"/>
        </w:rPr>
        <w:t xml:space="preserve">nce with the European Union’s </w:t>
      </w:r>
      <w:r w:rsidR="00B05029" w:rsidRPr="000F302D">
        <w:rPr>
          <w:rFonts w:ascii="Times New Roman" w:hAnsi="Times New Roman"/>
          <w:iCs/>
          <w:sz w:val="24"/>
          <w:szCs w:val="24"/>
        </w:rPr>
        <w:t xml:space="preserve">legal framework and standards in the </w:t>
      </w:r>
      <w:r w:rsidR="000003DD" w:rsidRPr="000F302D">
        <w:rPr>
          <w:rFonts w:ascii="Times New Roman" w:hAnsi="Times New Roman"/>
          <w:iCs/>
          <w:sz w:val="24"/>
          <w:szCs w:val="24"/>
        </w:rPr>
        <w:t>subject matter's field as well as supporting the lawful exchange of personal data between EU MS and the Republic of Moldova beyond May 2018 when the General Data Protection Regulation becomes applicable</w:t>
      </w:r>
      <w:r w:rsidR="0091443F" w:rsidRPr="000F302D">
        <w:rPr>
          <w:rFonts w:ascii="Times New Roman" w:hAnsi="Times New Roman"/>
          <w:iCs/>
          <w:sz w:val="24"/>
          <w:szCs w:val="24"/>
        </w:rPr>
        <w:t xml:space="preserve"> and when, in EU MS, Directive 2016/680 will need to have been transposed in national legislati</w:t>
      </w:r>
      <w:r w:rsidR="003C6F09" w:rsidRPr="000F302D">
        <w:rPr>
          <w:rFonts w:ascii="Times New Roman" w:hAnsi="Times New Roman"/>
          <w:iCs/>
          <w:sz w:val="24"/>
          <w:szCs w:val="24"/>
        </w:rPr>
        <w:t>on.</w:t>
      </w:r>
    </w:p>
    <w:p w:rsidR="00B4211B" w:rsidRPr="000F302D" w:rsidRDefault="00B4211B" w:rsidP="00F23D22">
      <w:pPr>
        <w:autoSpaceDE w:val="0"/>
        <w:autoSpaceDN w:val="0"/>
        <w:adjustRightInd w:val="0"/>
        <w:spacing w:after="0" w:line="240" w:lineRule="auto"/>
        <w:jc w:val="both"/>
        <w:rPr>
          <w:rFonts w:ascii="Times New Roman" w:hAnsi="Times New Roman"/>
          <w:iCs/>
          <w:sz w:val="24"/>
          <w:szCs w:val="24"/>
        </w:rPr>
      </w:pPr>
    </w:p>
    <w:p w:rsidR="009E57C1" w:rsidRPr="000F302D" w:rsidRDefault="002138EA"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0F302D">
        <w:rPr>
          <w:rFonts w:ascii="Times New Roman" w:eastAsia="Times New Roman" w:hAnsi="Times New Roman"/>
          <w:i/>
          <w:sz w:val="24"/>
          <w:szCs w:val="24"/>
          <w:lang w:eastAsia="en-GB"/>
        </w:rPr>
        <w:t>2.2</w:t>
      </w:r>
      <w:r w:rsidRPr="000F302D">
        <w:rPr>
          <w:rFonts w:ascii="Times New Roman" w:eastAsia="Times New Roman" w:hAnsi="Times New Roman"/>
          <w:i/>
          <w:sz w:val="24"/>
          <w:szCs w:val="24"/>
          <w:lang w:eastAsia="en-GB"/>
        </w:rPr>
        <w:tab/>
        <w:t>Project purpose:</w:t>
      </w:r>
    </w:p>
    <w:p w:rsidR="00470FE3" w:rsidRPr="000F302D" w:rsidRDefault="00470FE3" w:rsidP="002F5385">
      <w:pPr>
        <w:spacing w:after="0" w:line="240" w:lineRule="auto"/>
        <w:jc w:val="both"/>
        <w:rPr>
          <w:rFonts w:ascii="Times New Roman" w:eastAsia="Times New Roman" w:hAnsi="Times New Roman"/>
          <w:color w:val="000000"/>
          <w:sz w:val="24"/>
          <w:szCs w:val="24"/>
          <w:lang w:eastAsia="en-GB"/>
        </w:rPr>
      </w:pPr>
    </w:p>
    <w:p w:rsidR="00685A2F" w:rsidRPr="00685A2F" w:rsidRDefault="00685A2F" w:rsidP="00E05F0A">
      <w:pPr>
        <w:pStyle w:val="Paragrafoelenco"/>
        <w:numPr>
          <w:ilvl w:val="0"/>
          <w:numId w:val="25"/>
        </w:numPr>
        <w:spacing w:after="0" w:line="240" w:lineRule="auto"/>
        <w:ind w:left="284" w:hanging="284"/>
        <w:jc w:val="both"/>
        <w:rPr>
          <w:rFonts w:ascii="Times New Roman" w:eastAsia="Times New Roman" w:hAnsi="Times New Roman"/>
          <w:color w:val="000000"/>
          <w:sz w:val="24"/>
          <w:szCs w:val="24"/>
          <w:lang w:eastAsia="en-GB"/>
        </w:rPr>
      </w:pPr>
      <w:r w:rsidRPr="000F302D">
        <w:rPr>
          <w:rFonts w:ascii="Times New Roman" w:eastAsia="Times New Roman" w:hAnsi="Times New Roman"/>
          <w:color w:val="000000"/>
          <w:sz w:val="24"/>
          <w:szCs w:val="24"/>
          <w:lang w:eastAsia="en-GB"/>
        </w:rPr>
        <w:t>To harmonise the Republic of Moldova's national legislation in the field of data protection with the European Union’s legal framework and standards (e.g. the EU Regulation</w:t>
      </w:r>
      <w:r w:rsidRPr="00685A2F">
        <w:rPr>
          <w:rFonts w:ascii="Times New Roman" w:eastAsia="Times New Roman" w:hAnsi="Times New Roman"/>
          <w:color w:val="000000"/>
          <w:sz w:val="24"/>
          <w:szCs w:val="24"/>
          <w:lang w:eastAsia="en-GB"/>
        </w:rPr>
        <w:t xml:space="preserve"> </w:t>
      </w:r>
      <w:r w:rsidRPr="00685A2F">
        <w:rPr>
          <w:rFonts w:ascii="Times New Roman" w:eastAsia="Times New Roman" w:hAnsi="Times New Roman"/>
          <w:color w:val="000000"/>
          <w:sz w:val="24"/>
          <w:szCs w:val="24"/>
          <w:lang w:eastAsia="en-GB"/>
        </w:rPr>
        <w:lastRenderedPageBreak/>
        <w:t>2016/679 – General Data Protection Regulation</w:t>
      </w:r>
      <w:r w:rsidR="00E86473">
        <w:rPr>
          <w:rFonts w:ascii="Times New Roman" w:eastAsia="Times New Roman" w:hAnsi="Times New Roman"/>
          <w:color w:val="000000"/>
          <w:sz w:val="24"/>
          <w:szCs w:val="24"/>
          <w:lang w:eastAsia="en-GB"/>
        </w:rPr>
        <w:t xml:space="preserve"> – and EU Directive </w:t>
      </w:r>
      <w:r w:rsidR="00E86473" w:rsidRPr="00E86473">
        <w:rPr>
          <w:rFonts w:ascii="Times New Roman" w:eastAsia="Times New Roman" w:hAnsi="Times New Roman"/>
          <w:color w:val="000000"/>
          <w:sz w:val="24"/>
          <w:szCs w:val="24"/>
          <w:lang w:eastAsia="en-GB"/>
        </w:rPr>
        <w:t xml:space="preserve">2016/680 </w:t>
      </w:r>
      <w:r w:rsidR="00E86473">
        <w:rPr>
          <w:rFonts w:ascii="Times New Roman" w:eastAsia="Times New Roman" w:hAnsi="Times New Roman"/>
          <w:color w:val="000000"/>
          <w:sz w:val="24"/>
          <w:szCs w:val="24"/>
          <w:lang w:eastAsia="en-GB"/>
        </w:rPr>
        <w:t xml:space="preserve"> </w:t>
      </w:r>
      <w:r w:rsidR="00E86473" w:rsidRPr="00E86473">
        <w:rPr>
          <w:rFonts w:ascii="Times New Roman" w:eastAsia="Times New Roman" w:hAnsi="Times New Roman"/>
          <w:color w:val="000000"/>
          <w:sz w:val="24"/>
          <w:szCs w:val="24"/>
          <w:lang w:eastAsia="en-GB"/>
        </w:rPr>
        <w:t>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w:t>
      </w:r>
      <w:r w:rsidRPr="00685A2F">
        <w:rPr>
          <w:rFonts w:ascii="Times New Roman" w:eastAsia="Times New Roman" w:hAnsi="Times New Roman"/>
          <w:color w:val="000000"/>
          <w:sz w:val="24"/>
          <w:szCs w:val="24"/>
          <w:lang w:eastAsia="en-GB"/>
        </w:rPr>
        <w:t>)</w:t>
      </w:r>
      <w:r w:rsidR="00E86473">
        <w:rPr>
          <w:rFonts w:ascii="Times New Roman" w:eastAsia="Times New Roman" w:hAnsi="Times New Roman"/>
          <w:color w:val="000000"/>
          <w:sz w:val="24"/>
          <w:szCs w:val="24"/>
          <w:lang w:eastAsia="en-GB"/>
        </w:rPr>
        <w:t>.</w:t>
      </w:r>
    </w:p>
    <w:p w:rsidR="00C61B39" w:rsidRDefault="00685A2F" w:rsidP="00C61B39">
      <w:pPr>
        <w:pStyle w:val="Paragrafoelenco"/>
        <w:numPr>
          <w:ilvl w:val="0"/>
          <w:numId w:val="25"/>
        </w:numPr>
        <w:spacing w:after="0" w:line="240" w:lineRule="auto"/>
        <w:ind w:left="284" w:hanging="284"/>
        <w:jc w:val="both"/>
        <w:rPr>
          <w:rFonts w:ascii="Times New Roman" w:eastAsia="Times New Roman" w:hAnsi="Times New Roman"/>
          <w:color w:val="000000"/>
          <w:sz w:val="24"/>
          <w:szCs w:val="24"/>
          <w:lang w:eastAsia="en-GB"/>
        </w:rPr>
      </w:pPr>
      <w:r w:rsidRPr="00C61B39">
        <w:rPr>
          <w:rFonts w:ascii="Times New Roman" w:eastAsia="Times New Roman" w:hAnsi="Times New Roman"/>
          <w:color w:val="000000"/>
          <w:sz w:val="24"/>
          <w:szCs w:val="24"/>
          <w:lang w:eastAsia="en-GB"/>
        </w:rPr>
        <w:t>To strengthen the National Centre for Personal Data Protection's</w:t>
      </w:r>
      <w:r w:rsidR="002F5385" w:rsidRPr="00C61B39">
        <w:rPr>
          <w:rFonts w:ascii="Times New Roman" w:eastAsia="Times New Roman" w:hAnsi="Times New Roman"/>
          <w:color w:val="000000"/>
          <w:sz w:val="24"/>
          <w:szCs w:val="24"/>
          <w:lang w:eastAsia="en-GB"/>
        </w:rPr>
        <w:t xml:space="preserve"> capabilities </w:t>
      </w:r>
    </w:p>
    <w:p w:rsidR="002F5385" w:rsidRPr="00C61B39" w:rsidRDefault="00685A2F" w:rsidP="00C61B39">
      <w:pPr>
        <w:pStyle w:val="Paragrafoelenco"/>
        <w:numPr>
          <w:ilvl w:val="0"/>
          <w:numId w:val="25"/>
        </w:numPr>
        <w:spacing w:after="0" w:line="240" w:lineRule="auto"/>
        <w:ind w:left="284" w:hanging="284"/>
        <w:jc w:val="both"/>
        <w:rPr>
          <w:rFonts w:ascii="Times New Roman" w:eastAsia="Times New Roman" w:hAnsi="Times New Roman"/>
          <w:color w:val="000000"/>
          <w:sz w:val="24"/>
          <w:szCs w:val="24"/>
          <w:lang w:eastAsia="en-GB"/>
        </w:rPr>
      </w:pPr>
      <w:r w:rsidRPr="00C61B39">
        <w:rPr>
          <w:rFonts w:ascii="Times New Roman" w:eastAsia="Times New Roman" w:hAnsi="Times New Roman"/>
          <w:color w:val="000000"/>
          <w:sz w:val="24"/>
          <w:szCs w:val="24"/>
          <w:lang w:eastAsia="en-GB"/>
        </w:rPr>
        <w:t>To raise</w:t>
      </w:r>
      <w:r w:rsidR="002F5385" w:rsidRPr="00C61B39">
        <w:rPr>
          <w:rFonts w:ascii="Times New Roman" w:eastAsia="Times New Roman" w:hAnsi="Times New Roman"/>
          <w:color w:val="000000"/>
          <w:sz w:val="24"/>
          <w:szCs w:val="24"/>
          <w:lang w:eastAsia="en-GB"/>
        </w:rPr>
        <w:t xml:space="preserve"> awareness around data protection legi</w:t>
      </w:r>
      <w:r w:rsidR="00783096" w:rsidRPr="00C61B39">
        <w:rPr>
          <w:rFonts w:ascii="Times New Roman" w:eastAsia="Times New Roman" w:hAnsi="Times New Roman"/>
          <w:color w:val="000000"/>
          <w:sz w:val="24"/>
          <w:szCs w:val="24"/>
          <w:lang w:eastAsia="en-GB"/>
        </w:rPr>
        <w:t xml:space="preserve">slation among data subjects, </w:t>
      </w:r>
      <w:r w:rsidR="002F5385" w:rsidRPr="00C61B39">
        <w:rPr>
          <w:rFonts w:ascii="Times New Roman" w:eastAsia="Times New Roman" w:hAnsi="Times New Roman"/>
          <w:color w:val="000000"/>
          <w:sz w:val="24"/>
          <w:szCs w:val="24"/>
          <w:lang w:eastAsia="en-GB"/>
        </w:rPr>
        <w:t>data controllers</w:t>
      </w:r>
      <w:r w:rsidR="00783096" w:rsidRPr="00C61B39">
        <w:rPr>
          <w:rFonts w:ascii="Times New Roman" w:eastAsia="Times New Roman" w:hAnsi="Times New Roman"/>
          <w:color w:val="000000"/>
          <w:sz w:val="24"/>
          <w:szCs w:val="24"/>
          <w:lang w:eastAsia="en-GB"/>
        </w:rPr>
        <w:t xml:space="preserve"> and data processors</w:t>
      </w:r>
      <w:r w:rsidR="002F5385" w:rsidRPr="00C61B39">
        <w:rPr>
          <w:rFonts w:ascii="Times New Roman" w:eastAsia="Times New Roman" w:hAnsi="Times New Roman"/>
          <w:color w:val="000000"/>
          <w:sz w:val="24"/>
          <w:szCs w:val="24"/>
          <w:lang w:eastAsia="en-GB"/>
        </w:rPr>
        <w:t xml:space="preserve">.   </w:t>
      </w:r>
    </w:p>
    <w:p w:rsidR="002138EA" w:rsidRPr="00F23D22" w:rsidRDefault="002138EA" w:rsidP="00F23D22">
      <w:pPr>
        <w:autoSpaceDE w:val="0"/>
        <w:autoSpaceDN w:val="0"/>
        <w:adjustRightInd w:val="0"/>
        <w:spacing w:after="0" w:line="240" w:lineRule="auto"/>
        <w:rPr>
          <w:rFonts w:ascii="Times New Roman" w:eastAsia="Times New Roman" w:hAnsi="Times New Roman"/>
          <w:sz w:val="24"/>
          <w:szCs w:val="24"/>
          <w:lang w:eastAsia="en-GB"/>
        </w:rPr>
      </w:pPr>
    </w:p>
    <w:p w:rsidR="00A010F5" w:rsidRDefault="002138EA" w:rsidP="00F23D22">
      <w:pPr>
        <w:autoSpaceDE w:val="0"/>
        <w:autoSpaceDN w:val="0"/>
        <w:adjustRightInd w:val="0"/>
        <w:spacing w:after="0" w:line="240" w:lineRule="auto"/>
        <w:ind w:left="540" w:hanging="540"/>
        <w:jc w:val="both"/>
        <w:rPr>
          <w:rFonts w:ascii="Times New Roman" w:eastAsia="Times New Roman" w:hAnsi="Times New Roman"/>
          <w:bCs/>
          <w:i/>
          <w:sz w:val="24"/>
          <w:szCs w:val="24"/>
          <w:lang w:eastAsia="fr-BE"/>
        </w:rPr>
      </w:pPr>
      <w:r w:rsidRPr="00F23D22">
        <w:rPr>
          <w:rFonts w:ascii="Times New Roman" w:eastAsia="Times New Roman" w:hAnsi="Times New Roman"/>
          <w:i/>
          <w:sz w:val="24"/>
          <w:szCs w:val="24"/>
          <w:lang w:eastAsia="en-GB"/>
        </w:rPr>
        <w:t>2.3</w:t>
      </w:r>
      <w:r w:rsidRPr="00F23D22">
        <w:rPr>
          <w:rFonts w:ascii="Times New Roman" w:eastAsia="Times New Roman" w:hAnsi="Times New Roman"/>
          <w:i/>
          <w:sz w:val="24"/>
          <w:szCs w:val="24"/>
          <w:lang w:eastAsia="en-GB"/>
        </w:rPr>
        <w:tab/>
      </w:r>
      <w:r w:rsidR="008564DA" w:rsidRPr="00F23D22">
        <w:rPr>
          <w:rFonts w:ascii="Times New Roman" w:eastAsia="Times New Roman" w:hAnsi="Times New Roman"/>
          <w:i/>
          <w:sz w:val="24"/>
          <w:szCs w:val="24"/>
          <w:lang w:eastAsia="en-GB"/>
        </w:rPr>
        <w:t xml:space="preserve">Contribution to the EU – Republic of Moldova Association Agreement and the Republic of Moldova </w:t>
      </w:r>
      <w:r w:rsidR="00FB36BD" w:rsidRPr="00F23D22">
        <w:rPr>
          <w:rFonts w:ascii="Times New Roman" w:eastAsia="Times New Roman" w:hAnsi="Times New Roman"/>
          <w:i/>
          <w:sz w:val="24"/>
          <w:szCs w:val="24"/>
          <w:lang w:eastAsia="en-GB"/>
        </w:rPr>
        <w:t>and to the</w:t>
      </w:r>
      <w:r w:rsidR="008564DA" w:rsidRPr="00F23D22">
        <w:rPr>
          <w:rFonts w:ascii="Times New Roman" w:eastAsia="Times New Roman" w:hAnsi="Times New Roman"/>
          <w:i/>
          <w:sz w:val="24"/>
          <w:szCs w:val="24"/>
          <w:lang w:eastAsia="en-GB"/>
        </w:rPr>
        <w:t xml:space="preserve"> </w:t>
      </w:r>
      <w:r w:rsidR="00FB36BD" w:rsidRPr="00F23D22">
        <w:rPr>
          <w:rFonts w:ascii="Times New Roman" w:eastAsia="Times New Roman" w:hAnsi="Times New Roman"/>
          <w:i/>
          <w:sz w:val="24"/>
          <w:szCs w:val="24"/>
          <w:lang w:eastAsia="en-GB"/>
        </w:rPr>
        <w:t>Sing</w:t>
      </w:r>
      <w:r w:rsidR="00FB36BD" w:rsidRPr="00F23D22">
        <w:rPr>
          <w:rFonts w:ascii="Times New Roman" w:eastAsia="Times New Roman" w:hAnsi="Times New Roman"/>
          <w:bCs/>
          <w:i/>
          <w:sz w:val="24"/>
          <w:szCs w:val="24"/>
          <w:lang w:eastAsia="fr-BE"/>
        </w:rPr>
        <w:t>le Support Framework for EU support to the Republic of Moldova (2014-2017)</w:t>
      </w:r>
    </w:p>
    <w:p w:rsidR="00F23D22" w:rsidRPr="00F23D22" w:rsidRDefault="00F23D22" w:rsidP="00F23D22">
      <w:pPr>
        <w:autoSpaceDE w:val="0"/>
        <w:autoSpaceDN w:val="0"/>
        <w:adjustRightInd w:val="0"/>
        <w:spacing w:after="0" w:line="240" w:lineRule="auto"/>
        <w:ind w:left="540" w:hanging="540"/>
        <w:jc w:val="both"/>
        <w:rPr>
          <w:rFonts w:ascii="Times New Roman" w:eastAsia="Times New Roman" w:hAnsi="Times New Roman"/>
          <w:i/>
          <w:sz w:val="24"/>
          <w:szCs w:val="24"/>
          <w:lang w:eastAsia="en-GB"/>
        </w:rPr>
      </w:pPr>
    </w:p>
    <w:p w:rsidR="00C83B75" w:rsidRDefault="008564DA" w:rsidP="00F23D22">
      <w:pPr>
        <w:autoSpaceDE w:val="0"/>
        <w:autoSpaceDN w:val="0"/>
        <w:adjustRightInd w:val="0"/>
        <w:spacing w:after="0" w:line="240" w:lineRule="auto"/>
        <w:jc w:val="both"/>
        <w:rPr>
          <w:rFonts w:ascii="Times New Roman" w:eastAsia="Times New Roman" w:hAnsi="Times New Roman"/>
          <w:bCs/>
          <w:sz w:val="24"/>
          <w:szCs w:val="24"/>
          <w:lang w:eastAsia="en-GB"/>
        </w:rPr>
      </w:pPr>
      <w:r w:rsidRPr="00F23D22">
        <w:rPr>
          <w:rFonts w:ascii="Times New Roman" w:eastAsia="Times New Roman" w:hAnsi="Times New Roman"/>
          <w:bCs/>
          <w:sz w:val="24"/>
          <w:szCs w:val="24"/>
          <w:lang w:eastAsia="en-GB"/>
        </w:rPr>
        <w:t xml:space="preserve">Cooperation on personal data protection and </w:t>
      </w:r>
      <w:r w:rsidR="00BA51AB">
        <w:rPr>
          <w:rFonts w:ascii="Times New Roman" w:eastAsia="Times New Roman" w:hAnsi="Times New Roman"/>
          <w:bCs/>
          <w:sz w:val="24"/>
          <w:szCs w:val="24"/>
          <w:lang w:eastAsia="en-GB"/>
        </w:rPr>
        <w:t>ensuring</w:t>
      </w:r>
      <w:r w:rsidRPr="00F23D22">
        <w:rPr>
          <w:rFonts w:ascii="Times New Roman" w:eastAsia="Times New Roman" w:hAnsi="Times New Roman"/>
          <w:bCs/>
          <w:sz w:val="24"/>
          <w:szCs w:val="24"/>
          <w:lang w:eastAsia="en-GB"/>
        </w:rPr>
        <w:t xml:space="preserve"> a</w:t>
      </w:r>
      <w:r w:rsidR="00383406">
        <w:rPr>
          <w:rFonts w:ascii="Times New Roman" w:eastAsia="Times New Roman" w:hAnsi="Times New Roman"/>
          <w:bCs/>
          <w:sz w:val="24"/>
          <w:szCs w:val="24"/>
          <w:lang w:eastAsia="en-GB"/>
        </w:rPr>
        <w:t xml:space="preserve"> high</w:t>
      </w:r>
      <w:r w:rsidR="00DF2EBE">
        <w:rPr>
          <w:rFonts w:ascii="Times New Roman" w:eastAsia="Times New Roman" w:hAnsi="Times New Roman"/>
          <w:bCs/>
          <w:sz w:val="24"/>
          <w:szCs w:val="24"/>
          <w:lang w:eastAsia="en-GB"/>
        </w:rPr>
        <w:t xml:space="preserve"> </w:t>
      </w:r>
      <w:r w:rsidRPr="00F23D22">
        <w:rPr>
          <w:rFonts w:ascii="Times New Roman" w:eastAsia="Times New Roman" w:hAnsi="Times New Roman"/>
          <w:bCs/>
          <w:sz w:val="24"/>
          <w:szCs w:val="24"/>
          <w:lang w:eastAsia="en-GB"/>
        </w:rPr>
        <w:t xml:space="preserve">level of personal data protection in accordance with the EU standards are objectives </w:t>
      </w:r>
      <w:r w:rsidR="00BA51AB">
        <w:rPr>
          <w:rFonts w:ascii="Times New Roman" w:eastAsia="Times New Roman" w:hAnsi="Times New Roman"/>
          <w:bCs/>
          <w:sz w:val="24"/>
          <w:szCs w:val="24"/>
          <w:lang w:eastAsia="en-GB"/>
        </w:rPr>
        <w:t xml:space="preserve">both </w:t>
      </w:r>
      <w:r w:rsidR="00087E95" w:rsidRPr="00F23D22">
        <w:rPr>
          <w:rFonts w:ascii="Times New Roman" w:eastAsia="Times New Roman" w:hAnsi="Times New Roman"/>
          <w:bCs/>
          <w:sz w:val="24"/>
          <w:szCs w:val="24"/>
          <w:lang w:eastAsia="en-GB"/>
        </w:rPr>
        <w:t>laid out</w:t>
      </w:r>
      <w:r w:rsidRPr="00F23D22">
        <w:rPr>
          <w:rFonts w:ascii="Times New Roman" w:eastAsia="Times New Roman" w:hAnsi="Times New Roman"/>
          <w:bCs/>
          <w:sz w:val="24"/>
          <w:szCs w:val="24"/>
          <w:lang w:eastAsia="en-GB"/>
        </w:rPr>
        <w:t xml:space="preserve"> in the main documents governing the relations between the</w:t>
      </w:r>
      <w:r w:rsidR="00C83B75" w:rsidRPr="00F23D22">
        <w:rPr>
          <w:rFonts w:ascii="Times New Roman" w:eastAsia="Times New Roman" w:hAnsi="Times New Roman"/>
          <w:bCs/>
          <w:sz w:val="24"/>
          <w:szCs w:val="24"/>
          <w:lang w:eastAsia="en-GB"/>
        </w:rPr>
        <w:t xml:space="preserve"> EU and the Republic of Moldova:</w:t>
      </w:r>
    </w:p>
    <w:p w:rsidR="00F23D22" w:rsidRPr="00F23D22" w:rsidRDefault="00F23D22" w:rsidP="00F23D22">
      <w:pPr>
        <w:autoSpaceDE w:val="0"/>
        <w:autoSpaceDN w:val="0"/>
        <w:adjustRightInd w:val="0"/>
        <w:spacing w:after="0" w:line="240" w:lineRule="auto"/>
        <w:jc w:val="both"/>
        <w:rPr>
          <w:rFonts w:ascii="Times New Roman" w:eastAsia="Times New Roman" w:hAnsi="Times New Roman"/>
          <w:bCs/>
          <w:sz w:val="24"/>
          <w:szCs w:val="24"/>
          <w:lang w:eastAsia="en-GB"/>
        </w:rPr>
      </w:pPr>
    </w:p>
    <w:p w:rsidR="00C83B75" w:rsidRDefault="00CE6129" w:rsidP="00F23D22">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r w:rsidRPr="006E3FE0">
        <w:rPr>
          <w:rFonts w:ascii="Times New Roman" w:eastAsia="Times New Roman" w:hAnsi="Times New Roman"/>
          <w:b/>
          <w:bCs/>
          <w:sz w:val="24"/>
          <w:szCs w:val="24"/>
          <w:lang w:eastAsia="en-GB"/>
        </w:rPr>
        <w:t>(1)</w:t>
      </w:r>
      <w:r w:rsidRPr="00F23D22">
        <w:rPr>
          <w:rFonts w:ascii="Times New Roman" w:eastAsia="Times New Roman" w:hAnsi="Times New Roman"/>
          <w:bCs/>
          <w:sz w:val="24"/>
          <w:szCs w:val="24"/>
          <w:lang w:eastAsia="en-GB"/>
        </w:rPr>
        <w:tab/>
      </w:r>
      <w:r w:rsidR="00BA51AB" w:rsidRPr="00BA51AB">
        <w:rPr>
          <w:rFonts w:ascii="Times New Roman" w:eastAsia="Times New Roman" w:hAnsi="Times New Roman"/>
          <w:bCs/>
          <w:sz w:val="24"/>
          <w:szCs w:val="24"/>
          <w:u w:val="single"/>
          <w:lang w:eastAsia="en-GB"/>
        </w:rPr>
        <w:t>T</w:t>
      </w:r>
      <w:r w:rsidR="008564DA" w:rsidRPr="00BA51AB">
        <w:rPr>
          <w:rFonts w:ascii="Times New Roman" w:eastAsia="Times New Roman" w:hAnsi="Times New Roman"/>
          <w:bCs/>
          <w:sz w:val="24"/>
          <w:szCs w:val="24"/>
          <w:u w:val="single"/>
          <w:lang w:eastAsia="en-GB"/>
        </w:rPr>
        <w:t xml:space="preserve">he </w:t>
      </w:r>
      <w:r w:rsidR="008564DA" w:rsidRPr="00BA51AB">
        <w:rPr>
          <w:rFonts w:ascii="Times New Roman" w:eastAsia="Times New Roman" w:hAnsi="Times New Roman"/>
          <w:sz w:val="24"/>
          <w:szCs w:val="24"/>
          <w:u w:val="single"/>
          <w:lang w:eastAsia="en-GB"/>
        </w:rPr>
        <w:t>EU – Republic of</w:t>
      </w:r>
      <w:r w:rsidR="00BA51AB" w:rsidRPr="00BA51AB">
        <w:rPr>
          <w:rFonts w:ascii="Times New Roman" w:eastAsia="Times New Roman" w:hAnsi="Times New Roman"/>
          <w:sz w:val="24"/>
          <w:szCs w:val="24"/>
          <w:u w:val="single"/>
          <w:lang w:eastAsia="en-GB"/>
        </w:rPr>
        <w:t xml:space="preserve"> Moldova Association Agreement (including the </w:t>
      </w:r>
      <w:r w:rsidR="00C83B75" w:rsidRPr="00BA51AB">
        <w:rPr>
          <w:rFonts w:ascii="Times New Roman" w:eastAsia="Times New Roman" w:hAnsi="Times New Roman"/>
          <w:sz w:val="24"/>
          <w:szCs w:val="24"/>
          <w:u w:val="single"/>
          <w:lang w:eastAsia="en-GB"/>
        </w:rPr>
        <w:t>National Action Plan for Imple</w:t>
      </w:r>
      <w:r w:rsidR="00BA51AB" w:rsidRPr="00BA51AB">
        <w:rPr>
          <w:rFonts w:ascii="Times New Roman" w:eastAsia="Times New Roman" w:hAnsi="Times New Roman"/>
          <w:sz w:val="24"/>
          <w:szCs w:val="24"/>
          <w:u w:val="single"/>
          <w:lang w:eastAsia="en-GB"/>
        </w:rPr>
        <w:t>menting Association Agreement)</w:t>
      </w:r>
    </w:p>
    <w:p w:rsidR="00BA51AB" w:rsidRDefault="00BA51AB" w:rsidP="00F23D22">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t>T</w:t>
      </w:r>
      <w:r w:rsidRPr="00BA51AB">
        <w:rPr>
          <w:rFonts w:ascii="Times New Roman" w:eastAsia="Times New Roman" w:hAnsi="Times New Roman"/>
          <w:sz w:val="24"/>
          <w:szCs w:val="24"/>
          <w:lang w:eastAsia="en-GB"/>
        </w:rPr>
        <w:t>he Twinning project aims directly at fulfilling one of the main provision</w:t>
      </w:r>
      <w:r w:rsidR="00117AF8">
        <w:rPr>
          <w:rFonts w:ascii="Times New Roman" w:eastAsia="Times New Roman" w:hAnsi="Times New Roman"/>
          <w:sz w:val="24"/>
          <w:szCs w:val="24"/>
          <w:lang w:eastAsia="en-GB"/>
        </w:rPr>
        <w:t>s</w:t>
      </w:r>
      <w:r w:rsidRPr="00BA51AB">
        <w:rPr>
          <w:rFonts w:ascii="Times New Roman" w:eastAsia="Times New Roman" w:hAnsi="Times New Roman"/>
          <w:sz w:val="24"/>
          <w:szCs w:val="24"/>
          <w:lang w:eastAsia="en-GB"/>
        </w:rPr>
        <w:t xml:space="preserve"> found in the European Union – Republic of Moldova Association Agreement (AA) which states in Article 13(1) that </w:t>
      </w:r>
      <w:r w:rsidRPr="00EB2579">
        <w:rPr>
          <w:rFonts w:ascii="Times New Roman" w:eastAsia="Times New Roman" w:hAnsi="Times New Roman"/>
          <w:i/>
          <w:sz w:val="24"/>
          <w:szCs w:val="24"/>
          <w:lang w:eastAsia="en-GB"/>
        </w:rPr>
        <w:t>"the Parties agree to cooperate in order to ensure a high level of protection of personal data in accordance with the European Union, Council of Europe (CoE) and international legal instruments and standards"</w:t>
      </w:r>
      <w:r w:rsidRPr="00BA51AB">
        <w:rPr>
          <w:rFonts w:ascii="Times New Roman" w:eastAsia="Times New Roman" w:hAnsi="Times New Roman"/>
          <w:sz w:val="24"/>
          <w:szCs w:val="24"/>
          <w:lang w:eastAsia="en-GB"/>
        </w:rPr>
        <w:t>. Furthermore, it is mention</w:t>
      </w:r>
      <w:r w:rsidR="00EB2579">
        <w:rPr>
          <w:rFonts w:ascii="Times New Roman" w:eastAsia="Times New Roman" w:hAnsi="Times New Roman"/>
          <w:sz w:val="24"/>
          <w:szCs w:val="24"/>
          <w:lang w:eastAsia="en-GB"/>
        </w:rPr>
        <w:t>ed in Annex I of this agreement that</w:t>
      </w:r>
      <w:r w:rsidRPr="00BA51AB">
        <w:rPr>
          <w:rFonts w:ascii="Times New Roman" w:eastAsia="Times New Roman" w:hAnsi="Times New Roman"/>
          <w:sz w:val="24"/>
          <w:szCs w:val="24"/>
          <w:lang w:eastAsia="en-GB"/>
        </w:rPr>
        <w:t xml:space="preserve"> </w:t>
      </w:r>
      <w:r w:rsidRPr="00EB2579">
        <w:rPr>
          <w:rFonts w:ascii="Times New Roman" w:eastAsia="Times New Roman" w:hAnsi="Times New Roman"/>
          <w:i/>
          <w:sz w:val="24"/>
          <w:szCs w:val="24"/>
          <w:lang w:eastAsia="en-GB"/>
        </w:rPr>
        <w:t>"the Parties shall, in the context of the implementation of this or other Agreements, ensure a legal level of data protection which at least corresponds to that set out in Directive No 95/46/EC on the protection</w:t>
      </w:r>
      <w:r w:rsidRPr="00BA51AB">
        <w:rPr>
          <w:rFonts w:ascii="Times New Roman" w:eastAsia="Times New Roman" w:hAnsi="Times New Roman"/>
          <w:sz w:val="24"/>
          <w:szCs w:val="24"/>
          <w:lang w:eastAsia="en-GB"/>
        </w:rPr>
        <w:t xml:space="preserve"> </w:t>
      </w:r>
      <w:r w:rsidRPr="00EB2579">
        <w:rPr>
          <w:rFonts w:ascii="Times New Roman" w:eastAsia="Times New Roman" w:hAnsi="Times New Roman"/>
          <w:i/>
          <w:sz w:val="24"/>
          <w:szCs w:val="24"/>
          <w:lang w:eastAsia="en-GB"/>
        </w:rPr>
        <w:t>of individuals with regard to the processing of personal data and on the free movement of such data"</w:t>
      </w:r>
      <w:r w:rsidRPr="00BA51AB">
        <w:rPr>
          <w:rFonts w:ascii="Times New Roman" w:eastAsia="Times New Roman" w:hAnsi="Times New Roman"/>
          <w:sz w:val="24"/>
          <w:szCs w:val="24"/>
          <w:lang w:eastAsia="en-GB"/>
        </w:rPr>
        <w:t xml:space="preserve">. The GDPR repeals and replaces Directive 95/46/EC, meaning that – in order to further guarantee a lawful exchange of personal data between both sides – the Moldovan side has to ensure a level of personal data protection </w:t>
      </w:r>
      <w:r w:rsidR="00383406">
        <w:rPr>
          <w:rFonts w:ascii="Times New Roman" w:eastAsia="Times New Roman" w:hAnsi="Times New Roman"/>
          <w:sz w:val="24"/>
          <w:szCs w:val="24"/>
          <w:lang w:eastAsia="en-GB"/>
        </w:rPr>
        <w:t>in line with</w:t>
      </w:r>
      <w:r w:rsidRPr="00BA51AB">
        <w:rPr>
          <w:rFonts w:ascii="Times New Roman" w:eastAsia="Times New Roman" w:hAnsi="Times New Roman"/>
          <w:sz w:val="24"/>
          <w:szCs w:val="24"/>
          <w:lang w:eastAsia="en-GB"/>
        </w:rPr>
        <w:t xml:space="preserve"> the provisions laid down in the GDPR.</w:t>
      </w:r>
    </w:p>
    <w:p w:rsidR="00BA51AB" w:rsidRPr="00F23D22" w:rsidRDefault="00BA51AB" w:rsidP="00F23D22">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BA51AB" w:rsidRDefault="00CE6129">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r w:rsidRPr="00F23D22">
        <w:rPr>
          <w:rFonts w:ascii="Times New Roman" w:eastAsia="Times New Roman" w:hAnsi="Times New Roman"/>
          <w:sz w:val="24"/>
          <w:szCs w:val="24"/>
          <w:lang w:eastAsia="en-GB"/>
        </w:rPr>
        <w:tab/>
      </w:r>
    </w:p>
    <w:p w:rsidR="00BA51AB" w:rsidRPr="00F23D22" w:rsidRDefault="00BA51AB" w:rsidP="00BA51AB">
      <w:pPr>
        <w:autoSpaceDE w:val="0"/>
        <w:autoSpaceDN w:val="0"/>
        <w:adjustRightInd w:val="0"/>
        <w:spacing w:after="0" w:line="240" w:lineRule="auto"/>
        <w:jc w:val="both"/>
        <w:rPr>
          <w:rFonts w:ascii="Times New Roman" w:eastAsia="Times New Roman" w:hAnsi="Times New Roman"/>
          <w:sz w:val="24"/>
          <w:szCs w:val="24"/>
          <w:lang w:eastAsia="en-GB"/>
        </w:rPr>
      </w:pPr>
    </w:p>
    <w:p w:rsidR="00C83B75" w:rsidRPr="00F23D22" w:rsidRDefault="00C83B75" w:rsidP="00BA51AB">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r w:rsidRPr="006E3FE0">
        <w:rPr>
          <w:rFonts w:ascii="Times New Roman" w:eastAsia="Times New Roman" w:hAnsi="Times New Roman"/>
          <w:b/>
          <w:sz w:val="24"/>
          <w:szCs w:val="24"/>
          <w:lang w:eastAsia="en-GB"/>
        </w:rPr>
        <w:t>(3)</w:t>
      </w:r>
      <w:r w:rsidRPr="00F23D22">
        <w:rPr>
          <w:rFonts w:ascii="Times New Roman" w:eastAsia="Times New Roman" w:hAnsi="Times New Roman"/>
          <w:sz w:val="24"/>
          <w:szCs w:val="24"/>
          <w:lang w:eastAsia="en-GB"/>
        </w:rPr>
        <w:t xml:space="preserve">  </w:t>
      </w:r>
      <w:r w:rsidR="00F23D22">
        <w:rPr>
          <w:rFonts w:ascii="Times New Roman" w:eastAsia="Times New Roman" w:hAnsi="Times New Roman"/>
          <w:sz w:val="24"/>
          <w:szCs w:val="24"/>
          <w:lang w:eastAsia="en-GB"/>
        </w:rPr>
        <w:tab/>
      </w:r>
      <w:r w:rsidR="00BA51AB" w:rsidRPr="00BA51AB">
        <w:rPr>
          <w:rFonts w:ascii="Times New Roman" w:eastAsia="Times New Roman" w:hAnsi="Times New Roman"/>
          <w:sz w:val="24"/>
          <w:szCs w:val="24"/>
          <w:u w:val="single"/>
          <w:lang w:eastAsia="en-GB"/>
        </w:rPr>
        <w:t xml:space="preserve">The </w:t>
      </w:r>
      <w:r w:rsidRPr="00BA51AB">
        <w:rPr>
          <w:rFonts w:ascii="Times New Roman" w:eastAsia="Times New Roman" w:hAnsi="Times New Roman"/>
          <w:sz w:val="24"/>
          <w:szCs w:val="24"/>
          <w:u w:val="single"/>
          <w:lang w:eastAsia="en-GB"/>
        </w:rPr>
        <w:t>Single Support Framework for EU support to the Republic of Moldova</w:t>
      </w:r>
      <w:r w:rsidR="00BA51AB" w:rsidRPr="00BA51AB">
        <w:rPr>
          <w:rFonts w:ascii="Times New Roman" w:eastAsia="Times New Roman" w:hAnsi="Times New Roman"/>
          <w:sz w:val="24"/>
          <w:szCs w:val="24"/>
          <w:u w:val="single"/>
          <w:lang w:eastAsia="en-GB"/>
        </w:rPr>
        <w:t xml:space="preserve"> (2014-2017)</w:t>
      </w:r>
    </w:p>
    <w:p w:rsidR="00924F8E" w:rsidRPr="00BA51AB" w:rsidRDefault="00BA51AB" w:rsidP="00BA51AB">
      <w:pPr>
        <w:autoSpaceDE w:val="0"/>
        <w:autoSpaceDN w:val="0"/>
        <w:adjustRightInd w:val="0"/>
        <w:spacing w:after="0" w:line="240" w:lineRule="auto"/>
        <w:ind w:left="720"/>
        <w:jc w:val="both"/>
        <w:rPr>
          <w:rFonts w:ascii="Times New Roman" w:hAnsi="Times New Roman"/>
          <w:sz w:val="24"/>
          <w:szCs w:val="24"/>
          <w:lang w:eastAsia="ru-RU"/>
        </w:rPr>
      </w:pPr>
      <w:r>
        <w:rPr>
          <w:rFonts w:ascii="Times New Roman" w:eastAsia="Times New Roman" w:hAnsi="Times New Roman"/>
          <w:bCs/>
          <w:sz w:val="24"/>
          <w:szCs w:val="24"/>
          <w:lang w:eastAsia="fr-BE"/>
        </w:rPr>
        <w:t>Lastly</w:t>
      </w:r>
      <w:r w:rsidR="00924F8E" w:rsidRPr="00BA51AB">
        <w:rPr>
          <w:rFonts w:ascii="Times New Roman" w:eastAsia="Times New Roman" w:hAnsi="Times New Roman"/>
          <w:bCs/>
          <w:sz w:val="24"/>
          <w:szCs w:val="24"/>
          <w:lang w:eastAsia="fr-BE"/>
        </w:rPr>
        <w:t xml:space="preserve">, the project </w:t>
      </w:r>
      <w:r w:rsidR="003E7153" w:rsidRPr="00BA51AB">
        <w:rPr>
          <w:rFonts w:ascii="Times New Roman" w:eastAsia="Times New Roman" w:hAnsi="Times New Roman"/>
          <w:bCs/>
          <w:sz w:val="24"/>
          <w:szCs w:val="24"/>
          <w:lang w:eastAsia="fr-BE"/>
        </w:rPr>
        <w:t>fall</w:t>
      </w:r>
      <w:r w:rsidR="00370AC1" w:rsidRPr="00BA51AB">
        <w:rPr>
          <w:rFonts w:ascii="Times New Roman" w:eastAsia="Times New Roman" w:hAnsi="Times New Roman"/>
          <w:bCs/>
          <w:sz w:val="24"/>
          <w:szCs w:val="24"/>
          <w:lang w:eastAsia="fr-BE"/>
        </w:rPr>
        <w:t>s</w:t>
      </w:r>
      <w:r w:rsidR="003E7153" w:rsidRPr="00BA51AB">
        <w:rPr>
          <w:rFonts w:ascii="Times New Roman" w:eastAsia="Times New Roman" w:hAnsi="Times New Roman"/>
          <w:bCs/>
          <w:sz w:val="24"/>
          <w:szCs w:val="24"/>
          <w:lang w:eastAsia="fr-BE"/>
        </w:rPr>
        <w:t xml:space="preserve"> under the </w:t>
      </w:r>
      <w:r w:rsidR="009E57CA" w:rsidRPr="00BA51AB">
        <w:rPr>
          <w:rFonts w:ascii="Times New Roman" w:eastAsia="Times New Roman" w:hAnsi="Times New Roman"/>
          <w:bCs/>
          <w:sz w:val="24"/>
          <w:szCs w:val="24"/>
          <w:lang w:eastAsia="fr-BE"/>
        </w:rPr>
        <w:t>S</w:t>
      </w:r>
      <w:r w:rsidR="003E7153" w:rsidRPr="00BA51AB">
        <w:rPr>
          <w:rFonts w:ascii="Times New Roman" w:eastAsia="Times New Roman" w:hAnsi="Times New Roman"/>
          <w:bCs/>
          <w:sz w:val="24"/>
          <w:szCs w:val="24"/>
          <w:lang w:eastAsia="fr-BE"/>
        </w:rPr>
        <w:t>ection 5 of</w:t>
      </w:r>
      <w:r w:rsidR="00924F8E" w:rsidRPr="00BA51AB">
        <w:rPr>
          <w:rFonts w:ascii="Times New Roman" w:eastAsia="Times New Roman" w:hAnsi="Times New Roman"/>
          <w:bCs/>
          <w:sz w:val="24"/>
          <w:szCs w:val="24"/>
          <w:lang w:eastAsia="fr-BE"/>
        </w:rPr>
        <w:t xml:space="preserve"> </w:t>
      </w:r>
      <w:r w:rsidR="007D472F" w:rsidRPr="00BA51AB">
        <w:rPr>
          <w:rFonts w:ascii="Times New Roman" w:eastAsia="Times New Roman" w:hAnsi="Times New Roman"/>
          <w:bCs/>
          <w:sz w:val="24"/>
          <w:szCs w:val="24"/>
          <w:lang w:eastAsia="fr-BE"/>
        </w:rPr>
        <w:t>the current</w:t>
      </w:r>
      <w:r w:rsidR="00924F8E" w:rsidRPr="00BA51AB">
        <w:rPr>
          <w:rFonts w:ascii="Times New Roman" w:eastAsia="Times New Roman" w:hAnsi="Times New Roman"/>
          <w:bCs/>
          <w:sz w:val="24"/>
          <w:szCs w:val="24"/>
          <w:lang w:eastAsia="fr-BE"/>
        </w:rPr>
        <w:t xml:space="preserve"> </w:t>
      </w:r>
      <w:r w:rsidR="00924F8E" w:rsidRPr="00CA63A9">
        <w:rPr>
          <w:rFonts w:ascii="Times New Roman" w:eastAsia="Times New Roman" w:hAnsi="Times New Roman"/>
          <w:bCs/>
          <w:sz w:val="24"/>
          <w:szCs w:val="24"/>
          <w:lang w:eastAsia="fr-BE"/>
        </w:rPr>
        <w:t xml:space="preserve">Single Support Framework </w:t>
      </w:r>
      <w:r w:rsidR="00842829" w:rsidRPr="00CA63A9">
        <w:rPr>
          <w:rFonts w:ascii="Times New Roman" w:eastAsia="Times New Roman" w:hAnsi="Times New Roman"/>
          <w:bCs/>
          <w:sz w:val="24"/>
          <w:szCs w:val="24"/>
          <w:lang w:eastAsia="fr-BE"/>
        </w:rPr>
        <w:t>(2014-2017)</w:t>
      </w:r>
      <w:r w:rsidR="007D472F" w:rsidRPr="00BA51AB">
        <w:rPr>
          <w:rFonts w:ascii="Times New Roman" w:eastAsia="Times New Roman" w:hAnsi="Times New Roman"/>
          <w:bCs/>
          <w:sz w:val="24"/>
          <w:szCs w:val="24"/>
          <w:lang w:eastAsia="fr-BE"/>
        </w:rPr>
        <w:t>, which lists as an important objective "</w:t>
      </w:r>
      <w:r w:rsidR="00085A1D" w:rsidRPr="00BA51AB">
        <w:rPr>
          <w:rFonts w:ascii="Times New Roman" w:eastAsia="Times New Roman" w:hAnsi="Times New Roman"/>
          <w:bCs/>
          <w:sz w:val="24"/>
          <w:szCs w:val="24"/>
          <w:lang w:eastAsia="fr-BE"/>
        </w:rPr>
        <w:t>c</w:t>
      </w:r>
      <w:r w:rsidR="003E7153" w:rsidRPr="00BA51AB">
        <w:rPr>
          <w:rFonts w:ascii="Times New Roman" w:hAnsi="Times New Roman"/>
          <w:bCs/>
          <w:i/>
          <w:sz w:val="24"/>
          <w:szCs w:val="24"/>
          <w:lang w:eastAsia="ru-RU"/>
        </w:rPr>
        <w:t>omplementary support for capacity devel</w:t>
      </w:r>
      <w:r w:rsidR="007D472F" w:rsidRPr="00BA51AB">
        <w:rPr>
          <w:rFonts w:ascii="Times New Roman" w:hAnsi="Times New Roman"/>
          <w:bCs/>
          <w:i/>
          <w:sz w:val="24"/>
          <w:szCs w:val="24"/>
          <w:lang w:eastAsia="ru-RU"/>
        </w:rPr>
        <w:t xml:space="preserve">opment and institution building (…) which </w:t>
      </w:r>
      <w:r w:rsidR="003E7153" w:rsidRPr="00BA51AB">
        <w:rPr>
          <w:rFonts w:ascii="Times New Roman" w:hAnsi="Times New Roman"/>
          <w:i/>
          <w:sz w:val="24"/>
          <w:szCs w:val="24"/>
          <w:lang w:eastAsia="ru-RU"/>
        </w:rPr>
        <w:t>will be especially focused on approximation to EU legislation and technical standards</w:t>
      </w:r>
      <w:r w:rsidR="007D472F" w:rsidRPr="00BA51AB">
        <w:rPr>
          <w:rFonts w:ascii="Times New Roman" w:hAnsi="Times New Roman"/>
          <w:i/>
          <w:sz w:val="24"/>
          <w:szCs w:val="24"/>
          <w:lang w:eastAsia="ru-RU"/>
        </w:rPr>
        <w:t>"</w:t>
      </w:r>
      <w:r w:rsidR="007D472F" w:rsidRPr="00BA51AB">
        <w:rPr>
          <w:rFonts w:ascii="Times New Roman" w:hAnsi="Times New Roman"/>
          <w:sz w:val="24"/>
          <w:szCs w:val="24"/>
          <w:lang w:eastAsia="ru-RU"/>
        </w:rPr>
        <w:t>.  The present Twinning project falls within the scope of capacity development.</w:t>
      </w:r>
    </w:p>
    <w:p w:rsidR="00B65733" w:rsidRPr="00F23D22" w:rsidRDefault="00B65733" w:rsidP="00F23D22">
      <w:pPr>
        <w:autoSpaceDE w:val="0"/>
        <w:autoSpaceDN w:val="0"/>
        <w:adjustRightInd w:val="0"/>
        <w:spacing w:after="0" w:line="240" w:lineRule="auto"/>
        <w:rPr>
          <w:rFonts w:ascii="Times New Roman" w:eastAsia="Times New Roman" w:hAnsi="Times New Roman"/>
          <w:b/>
          <w:bCs/>
          <w:sz w:val="24"/>
          <w:szCs w:val="24"/>
          <w:lang w:eastAsia="en-GB"/>
        </w:rPr>
      </w:pPr>
    </w:p>
    <w:p w:rsidR="002138EA" w:rsidRDefault="002138E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F23D22">
        <w:rPr>
          <w:rFonts w:ascii="Times New Roman" w:eastAsia="Times New Roman" w:hAnsi="Times New Roman"/>
          <w:b/>
          <w:bCs/>
          <w:sz w:val="24"/>
          <w:szCs w:val="24"/>
          <w:lang w:eastAsia="en-GB"/>
        </w:rPr>
        <w:t>3.</w:t>
      </w:r>
      <w:r w:rsidRPr="00F23D22">
        <w:rPr>
          <w:rFonts w:ascii="Times New Roman" w:eastAsia="Times New Roman" w:hAnsi="Times New Roman"/>
          <w:b/>
          <w:bCs/>
          <w:sz w:val="24"/>
          <w:szCs w:val="24"/>
          <w:lang w:eastAsia="en-GB"/>
        </w:rPr>
        <w:tab/>
        <w:t>Description</w:t>
      </w:r>
    </w:p>
    <w:p w:rsidR="00F23D22" w:rsidRPr="00F23D22" w:rsidRDefault="00F23D22"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2138EA" w:rsidRDefault="002138EA"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F23D22">
        <w:rPr>
          <w:rFonts w:ascii="Times New Roman" w:eastAsia="Times New Roman" w:hAnsi="Times New Roman"/>
          <w:i/>
          <w:sz w:val="24"/>
          <w:szCs w:val="24"/>
          <w:lang w:eastAsia="en-GB"/>
        </w:rPr>
        <w:t>3.1</w:t>
      </w:r>
      <w:r w:rsidRPr="00F23D22">
        <w:rPr>
          <w:rFonts w:ascii="Times New Roman" w:eastAsia="Times New Roman" w:hAnsi="Times New Roman"/>
          <w:i/>
          <w:sz w:val="24"/>
          <w:szCs w:val="24"/>
          <w:lang w:eastAsia="en-GB"/>
        </w:rPr>
        <w:tab/>
        <w:t>Background and justification:</w:t>
      </w:r>
    </w:p>
    <w:p w:rsidR="00F23D22" w:rsidRPr="00F23D22" w:rsidRDefault="00F23D22"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E7090C" w:rsidRPr="00F23D22" w:rsidRDefault="00355197" w:rsidP="00F23D22">
      <w:p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en-GB"/>
        </w:rPr>
        <w:t>The Republic of Moldova's National Centre for Personal Data Protection</w:t>
      </w:r>
      <w:r>
        <w:rPr>
          <w:rStyle w:val="Rimandonotaapidipagina"/>
          <w:rFonts w:ascii="Times New Roman" w:eastAsia="Times New Roman" w:hAnsi="Times New Roman"/>
          <w:color w:val="000000"/>
          <w:sz w:val="24"/>
          <w:szCs w:val="24"/>
          <w:lang w:eastAsia="en-GB"/>
        </w:rPr>
        <w:footnoteReference w:id="1"/>
      </w:r>
      <w:r>
        <w:rPr>
          <w:rFonts w:ascii="Times New Roman" w:eastAsia="Times New Roman" w:hAnsi="Times New Roman"/>
          <w:color w:val="000000"/>
          <w:sz w:val="24"/>
          <w:szCs w:val="24"/>
          <w:lang w:eastAsia="en-GB"/>
        </w:rPr>
        <w:t xml:space="preserve"> (the Centre) has been operational since 2009. </w:t>
      </w:r>
      <w:r>
        <w:rPr>
          <w:rFonts w:ascii="Times New Roman" w:hAnsi="Times New Roman"/>
          <w:sz w:val="24"/>
          <w:szCs w:val="24"/>
          <w:shd w:val="clear" w:color="auto" w:fill="FFFFFF"/>
        </w:rPr>
        <w:t>It</w:t>
      </w:r>
      <w:r w:rsidR="00E7090C" w:rsidRPr="00F23D22">
        <w:rPr>
          <w:rFonts w:ascii="Times New Roman" w:hAnsi="Times New Roman"/>
          <w:sz w:val="24"/>
          <w:szCs w:val="24"/>
          <w:shd w:val="clear" w:color="auto" w:fill="FFFFFF"/>
        </w:rPr>
        <w:t xml:space="preserve"> is the </w:t>
      </w:r>
      <w:r w:rsidR="00370AC1" w:rsidRPr="00F23D22">
        <w:rPr>
          <w:rFonts w:ascii="Times New Roman" w:hAnsi="Times New Roman"/>
          <w:sz w:val="24"/>
          <w:szCs w:val="24"/>
          <w:shd w:val="clear" w:color="auto" w:fill="FFFFFF"/>
        </w:rPr>
        <w:t xml:space="preserve">national </w:t>
      </w:r>
      <w:r w:rsidR="00E7090C" w:rsidRPr="00F23D22">
        <w:rPr>
          <w:rFonts w:ascii="Times New Roman" w:hAnsi="Times New Roman"/>
          <w:sz w:val="24"/>
          <w:szCs w:val="24"/>
          <w:shd w:val="clear" w:color="auto" w:fill="FFFFFF"/>
        </w:rPr>
        <w:t xml:space="preserve">authority responsible for the </w:t>
      </w:r>
      <w:r w:rsidR="00085A1D" w:rsidRPr="00F23D22">
        <w:rPr>
          <w:rFonts w:ascii="Times New Roman" w:hAnsi="Times New Roman"/>
          <w:sz w:val="24"/>
          <w:szCs w:val="24"/>
          <w:shd w:val="clear" w:color="auto" w:fill="FFFFFF"/>
        </w:rPr>
        <w:t>compliance control</w:t>
      </w:r>
      <w:r w:rsidR="00E7090C" w:rsidRPr="00F23D22">
        <w:rPr>
          <w:rFonts w:ascii="Times New Roman" w:hAnsi="Times New Roman"/>
          <w:sz w:val="24"/>
          <w:szCs w:val="24"/>
          <w:shd w:val="clear" w:color="auto" w:fill="FFFFFF"/>
        </w:rPr>
        <w:t xml:space="preserve"> of personal data processing</w:t>
      </w:r>
      <w:r w:rsidR="009E57CA" w:rsidRPr="00F23D22">
        <w:rPr>
          <w:rFonts w:ascii="Times New Roman" w:hAnsi="Times New Roman"/>
          <w:sz w:val="24"/>
          <w:szCs w:val="24"/>
          <w:shd w:val="clear" w:color="auto" w:fill="FFFFFF"/>
        </w:rPr>
        <w:t xml:space="preserve"> activities</w:t>
      </w:r>
      <w:r w:rsidR="00E7090C" w:rsidRPr="00F23D22">
        <w:rPr>
          <w:rFonts w:ascii="Times New Roman" w:hAnsi="Times New Roman"/>
          <w:sz w:val="24"/>
          <w:szCs w:val="24"/>
          <w:shd w:val="clear" w:color="auto" w:fill="FFFFFF"/>
        </w:rPr>
        <w:t xml:space="preserve"> with the p</w:t>
      </w:r>
      <w:r>
        <w:rPr>
          <w:rFonts w:ascii="Times New Roman" w:hAnsi="Times New Roman"/>
          <w:sz w:val="24"/>
          <w:szCs w:val="24"/>
          <w:shd w:val="clear" w:color="auto" w:fill="FFFFFF"/>
        </w:rPr>
        <w:t>resent legislation, namely Law n</w:t>
      </w:r>
      <w:r w:rsidR="00E7090C" w:rsidRPr="00F23D22">
        <w:rPr>
          <w:rFonts w:ascii="Times New Roman" w:hAnsi="Times New Roman"/>
          <w:sz w:val="24"/>
          <w:szCs w:val="24"/>
          <w:shd w:val="clear" w:color="auto" w:fill="FFFFFF"/>
        </w:rPr>
        <w:t xml:space="preserve">r. 133 </w:t>
      </w:r>
      <w:r w:rsidR="00E7090C" w:rsidRPr="00F23D22">
        <w:rPr>
          <w:rFonts w:ascii="Times New Roman" w:hAnsi="Times New Roman"/>
          <w:sz w:val="24"/>
          <w:szCs w:val="24"/>
          <w:shd w:val="clear" w:color="auto" w:fill="FFFFFF"/>
        </w:rPr>
        <w:lastRenderedPageBreak/>
        <w:t>of 08/07/2011 on personal data protection</w:t>
      </w:r>
      <w:r w:rsidR="00C255EC" w:rsidRPr="00F23D22">
        <w:rPr>
          <w:rFonts w:ascii="Times New Roman" w:hAnsi="Times New Roman"/>
          <w:sz w:val="24"/>
          <w:szCs w:val="24"/>
          <w:shd w:val="clear" w:color="auto" w:fill="FFFFFF"/>
        </w:rPr>
        <w:t xml:space="preserve"> (Law nr. 133)</w:t>
      </w:r>
      <w:r w:rsidR="00E7090C" w:rsidRPr="00F23D22">
        <w:rPr>
          <w:rFonts w:ascii="Times New Roman" w:hAnsi="Times New Roman"/>
          <w:sz w:val="24"/>
          <w:szCs w:val="24"/>
          <w:shd w:val="clear" w:color="auto" w:fill="FFFFFF"/>
        </w:rPr>
        <w:t xml:space="preserve">. </w:t>
      </w:r>
      <w:r w:rsidR="00F32ED8" w:rsidRPr="00F23D22">
        <w:rPr>
          <w:rFonts w:ascii="Times New Roman" w:hAnsi="Times New Roman"/>
          <w:sz w:val="24"/>
          <w:szCs w:val="24"/>
          <w:shd w:val="clear" w:color="auto" w:fill="FFFFFF"/>
        </w:rPr>
        <w:t xml:space="preserve">The </w:t>
      </w:r>
      <w:r w:rsidR="004E6985">
        <w:rPr>
          <w:rFonts w:ascii="Times New Roman" w:hAnsi="Times New Roman"/>
          <w:sz w:val="24"/>
          <w:szCs w:val="24"/>
          <w:shd w:val="clear" w:color="auto" w:fill="FFFFFF"/>
        </w:rPr>
        <w:t>latter</w:t>
      </w:r>
      <w:r w:rsidR="001A1232" w:rsidRPr="00F23D22">
        <w:rPr>
          <w:rFonts w:ascii="Times New Roman" w:hAnsi="Times New Roman"/>
          <w:sz w:val="24"/>
          <w:szCs w:val="24"/>
          <w:shd w:val="clear" w:color="auto" w:fill="FFFFFF"/>
        </w:rPr>
        <w:t xml:space="preserve"> </w:t>
      </w:r>
      <w:r w:rsidR="00370AC1" w:rsidRPr="00F23D22">
        <w:rPr>
          <w:rFonts w:ascii="Times New Roman" w:hAnsi="Times New Roman"/>
          <w:sz w:val="24"/>
          <w:szCs w:val="24"/>
          <w:shd w:val="clear" w:color="auto" w:fill="FFFFFF"/>
        </w:rPr>
        <w:t>states</w:t>
      </w:r>
      <w:r w:rsidR="001A1232" w:rsidRPr="00F23D22">
        <w:rPr>
          <w:rFonts w:ascii="Times New Roman" w:hAnsi="Times New Roman"/>
          <w:sz w:val="24"/>
          <w:szCs w:val="24"/>
          <w:shd w:val="clear" w:color="auto" w:fill="FFFFFF"/>
        </w:rPr>
        <w:t xml:space="preserve"> that</w:t>
      </w:r>
      <w:r w:rsidR="00E7090C" w:rsidRPr="00F23D22">
        <w:rPr>
          <w:rFonts w:ascii="Times New Roman" w:hAnsi="Times New Roman"/>
          <w:sz w:val="24"/>
          <w:szCs w:val="24"/>
          <w:shd w:val="clear" w:color="auto" w:fill="FFFFFF"/>
        </w:rPr>
        <w:t xml:space="preserve"> the Centre </w:t>
      </w:r>
      <w:r w:rsidR="001A1232" w:rsidRPr="00F23D22">
        <w:rPr>
          <w:rFonts w:ascii="Times New Roman" w:hAnsi="Times New Roman"/>
          <w:sz w:val="24"/>
          <w:szCs w:val="24"/>
          <w:shd w:val="clear" w:color="auto" w:fill="FFFFFF"/>
        </w:rPr>
        <w:t xml:space="preserve">is </w:t>
      </w:r>
      <w:r w:rsidR="00E7090C" w:rsidRPr="00F23D22">
        <w:rPr>
          <w:rFonts w:ascii="Times New Roman" w:hAnsi="Times New Roman"/>
          <w:sz w:val="24"/>
          <w:szCs w:val="24"/>
          <w:shd w:val="clear" w:color="auto" w:fill="FFFFFF"/>
        </w:rPr>
        <w:t xml:space="preserve">an autonomous public authority, independent of other public </w:t>
      </w:r>
      <w:r w:rsidR="00085A1D" w:rsidRPr="00F23D22">
        <w:rPr>
          <w:rFonts w:ascii="Times New Roman" w:hAnsi="Times New Roman"/>
          <w:sz w:val="24"/>
          <w:szCs w:val="24"/>
          <w:shd w:val="clear" w:color="auto" w:fill="FFFFFF"/>
        </w:rPr>
        <w:t>bodies</w:t>
      </w:r>
      <w:r w:rsidR="00E7090C" w:rsidRPr="00F23D22">
        <w:rPr>
          <w:rFonts w:ascii="Times New Roman" w:hAnsi="Times New Roman"/>
          <w:sz w:val="24"/>
          <w:szCs w:val="24"/>
          <w:shd w:val="clear" w:color="auto" w:fill="FFFFFF"/>
        </w:rPr>
        <w:t xml:space="preserve">, natural persons and legal entities, </w:t>
      </w:r>
      <w:r w:rsidR="001A1232" w:rsidRPr="00F23D22">
        <w:rPr>
          <w:rFonts w:ascii="Times New Roman" w:hAnsi="Times New Roman"/>
          <w:sz w:val="24"/>
          <w:szCs w:val="24"/>
          <w:shd w:val="clear" w:color="auto" w:fill="FFFFFF"/>
        </w:rPr>
        <w:t>in the spirit of</w:t>
      </w:r>
      <w:r w:rsidR="00CE6129" w:rsidRPr="00F23D22">
        <w:rPr>
          <w:rFonts w:ascii="Times New Roman" w:hAnsi="Times New Roman"/>
          <w:sz w:val="24"/>
          <w:szCs w:val="24"/>
          <w:shd w:val="clear" w:color="auto" w:fill="FFFFFF"/>
        </w:rPr>
        <w:t xml:space="preserve"> </w:t>
      </w:r>
      <w:r w:rsidR="00E7090C" w:rsidRPr="00F23D22">
        <w:rPr>
          <w:rFonts w:ascii="Times New Roman" w:hAnsi="Times New Roman"/>
          <w:sz w:val="24"/>
          <w:szCs w:val="24"/>
          <w:shd w:val="clear" w:color="auto" w:fill="FFFFFF"/>
        </w:rPr>
        <w:t>article 28 of the Directive 95/46/EC.</w:t>
      </w:r>
      <w:r w:rsidR="001A1232" w:rsidRPr="00F23D22">
        <w:rPr>
          <w:rFonts w:ascii="Times New Roman" w:hAnsi="Times New Roman"/>
          <w:sz w:val="24"/>
          <w:szCs w:val="24"/>
          <w:shd w:val="clear" w:color="auto" w:fill="FFFFFF"/>
        </w:rPr>
        <w:t xml:space="preserve"> </w:t>
      </w:r>
    </w:p>
    <w:p w:rsidR="00B05029" w:rsidRDefault="00B05029" w:rsidP="00F23D22">
      <w:pPr>
        <w:autoSpaceDE w:val="0"/>
        <w:autoSpaceDN w:val="0"/>
        <w:adjustRightInd w:val="0"/>
        <w:spacing w:after="0" w:line="240" w:lineRule="auto"/>
        <w:jc w:val="both"/>
        <w:rPr>
          <w:rFonts w:ascii="Times New Roman" w:hAnsi="Times New Roman"/>
          <w:sz w:val="24"/>
          <w:szCs w:val="24"/>
          <w:shd w:val="clear" w:color="auto" w:fill="FFFFFF"/>
        </w:rPr>
      </w:pPr>
    </w:p>
    <w:p w:rsidR="00E7090C" w:rsidRPr="00F23D22" w:rsidRDefault="001758FD" w:rsidP="00F23D22">
      <w:pPr>
        <w:autoSpaceDE w:val="0"/>
        <w:autoSpaceDN w:val="0"/>
        <w:adjustRightInd w:val="0"/>
        <w:spacing w:after="0" w:line="240" w:lineRule="auto"/>
        <w:jc w:val="both"/>
        <w:rPr>
          <w:rFonts w:ascii="Times New Roman" w:hAnsi="Times New Roman"/>
          <w:sz w:val="24"/>
          <w:szCs w:val="24"/>
          <w:shd w:val="clear" w:color="auto" w:fill="FFFFFF"/>
        </w:rPr>
      </w:pPr>
      <w:r w:rsidRPr="00F23D22">
        <w:rPr>
          <w:rFonts w:ascii="Times New Roman" w:hAnsi="Times New Roman"/>
          <w:sz w:val="24"/>
          <w:szCs w:val="24"/>
          <w:shd w:val="clear" w:color="auto" w:fill="FFFFFF"/>
        </w:rPr>
        <w:t xml:space="preserve">The </w:t>
      </w:r>
      <w:r w:rsidR="001A1232" w:rsidRPr="00F23D22">
        <w:rPr>
          <w:rFonts w:ascii="Times New Roman" w:hAnsi="Times New Roman"/>
          <w:sz w:val="24"/>
          <w:szCs w:val="24"/>
          <w:shd w:val="clear" w:color="auto" w:fill="FFFFFF"/>
        </w:rPr>
        <w:t>Centre’s</w:t>
      </w:r>
      <w:r w:rsidRPr="00F23D22">
        <w:rPr>
          <w:rFonts w:ascii="Times New Roman" w:hAnsi="Times New Roman"/>
          <w:sz w:val="24"/>
          <w:szCs w:val="24"/>
          <w:shd w:val="clear" w:color="auto" w:fill="FFFFFF"/>
        </w:rPr>
        <w:t xml:space="preserve"> </w:t>
      </w:r>
      <w:r w:rsidR="001A1232" w:rsidRPr="00F23D22">
        <w:rPr>
          <w:rFonts w:ascii="Times New Roman" w:hAnsi="Times New Roman"/>
          <w:sz w:val="24"/>
          <w:szCs w:val="24"/>
          <w:shd w:val="clear" w:color="auto" w:fill="FFFFFF"/>
        </w:rPr>
        <w:t>main objective</w:t>
      </w:r>
      <w:r w:rsidRPr="00F23D22">
        <w:rPr>
          <w:rFonts w:ascii="Times New Roman" w:hAnsi="Times New Roman"/>
          <w:sz w:val="24"/>
          <w:szCs w:val="24"/>
          <w:shd w:val="clear" w:color="auto" w:fill="FFFFFF"/>
        </w:rPr>
        <w:t xml:space="preserve"> is to protect the fundamental freedoms and rights of natural persons, especially the right </w:t>
      </w:r>
      <w:r w:rsidR="009E57CA" w:rsidRPr="00F23D22">
        <w:rPr>
          <w:rFonts w:ascii="Times New Roman" w:hAnsi="Times New Roman"/>
          <w:sz w:val="24"/>
          <w:szCs w:val="24"/>
          <w:shd w:val="clear" w:color="auto" w:fill="FFFFFF"/>
        </w:rPr>
        <w:t>to</w:t>
      </w:r>
      <w:r w:rsidRPr="00F23D22">
        <w:rPr>
          <w:rFonts w:ascii="Times New Roman" w:hAnsi="Times New Roman"/>
          <w:sz w:val="24"/>
          <w:szCs w:val="24"/>
          <w:shd w:val="clear" w:color="auto" w:fill="FFFFFF"/>
        </w:rPr>
        <w:t xml:space="preserve"> </w:t>
      </w:r>
      <w:r w:rsidR="009E57CA" w:rsidRPr="00F23D22">
        <w:rPr>
          <w:rFonts w:ascii="Times New Roman" w:hAnsi="Times New Roman"/>
          <w:sz w:val="24"/>
          <w:szCs w:val="24"/>
          <w:shd w:val="clear" w:color="auto" w:fill="FFFFFF"/>
        </w:rPr>
        <w:t>privacy</w:t>
      </w:r>
      <w:r w:rsidRPr="00F23D22">
        <w:rPr>
          <w:rFonts w:ascii="Times New Roman" w:hAnsi="Times New Roman"/>
          <w:sz w:val="24"/>
          <w:szCs w:val="24"/>
          <w:shd w:val="clear" w:color="auto" w:fill="FFFFFF"/>
        </w:rPr>
        <w:t xml:space="preserve"> regarding the processing and </w:t>
      </w:r>
      <w:r w:rsidR="001A1232" w:rsidRPr="00F23D22">
        <w:rPr>
          <w:rFonts w:ascii="Times New Roman" w:hAnsi="Times New Roman"/>
          <w:sz w:val="24"/>
          <w:szCs w:val="24"/>
          <w:shd w:val="clear" w:color="auto" w:fill="FFFFFF"/>
        </w:rPr>
        <w:t>trans</w:t>
      </w:r>
      <w:r w:rsidR="00370AC1" w:rsidRPr="00F23D22">
        <w:rPr>
          <w:rFonts w:ascii="Times New Roman" w:hAnsi="Times New Roman"/>
          <w:sz w:val="24"/>
          <w:szCs w:val="24"/>
          <w:shd w:val="clear" w:color="auto" w:fill="FFFFFF"/>
        </w:rPr>
        <w:t>-</w:t>
      </w:r>
      <w:r w:rsidR="001A1232" w:rsidRPr="00F23D22">
        <w:rPr>
          <w:rFonts w:ascii="Times New Roman" w:hAnsi="Times New Roman"/>
          <w:sz w:val="24"/>
          <w:szCs w:val="24"/>
          <w:shd w:val="clear" w:color="auto" w:fill="FFFFFF"/>
        </w:rPr>
        <w:t>border</w:t>
      </w:r>
      <w:r w:rsidRPr="00F23D22">
        <w:rPr>
          <w:rFonts w:ascii="Times New Roman" w:hAnsi="Times New Roman"/>
          <w:sz w:val="24"/>
          <w:szCs w:val="24"/>
          <w:shd w:val="clear" w:color="auto" w:fill="FFFFFF"/>
        </w:rPr>
        <w:t xml:space="preserve"> transfer of personal data.</w:t>
      </w:r>
      <w:r w:rsidRPr="00F23D22">
        <w:rPr>
          <w:rStyle w:val="apple-converted-space"/>
          <w:rFonts w:ascii="Times New Roman" w:hAnsi="Times New Roman"/>
          <w:sz w:val="24"/>
          <w:szCs w:val="24"/>
          <w:shd w:val="clear" w:color="auto" w:fill="FFFFFF"/>
        </w:rPr>
        <w:t> </w:t>
      </w:r>
      <w:r w:rsidRPr="00F23D22">
        <w:rPr>
          <w:rFonts w:ascii="Times New Roman" w:hAnsi="Times New Roman"/>
          <w:sz w:val="24"/>
          <w:szCs w:val="24"/>
          <w:shd w:val="clear" w:color="auto" w:fill="FFFFFF"/>
        </w:rPr>
        <w:t xml:space="preserve">The </w:t>
      </w:r>
      <w:r w:rsidR="00370AC1" w:rsidRPr="00F23D22">
        <w:rPr>
          <w:rFonts w:ascii="Times New Roman" w:hAnsi="Times New Roman"/>
          <w:sz w:val="24"/>
          <w:szCs w:val="24"/>
          <w:shd w:val="clear" w:color="auto" w:fill="FFFFFF"/>
        </w:rPr>
        <w:t>Centre’s staff</w:t>
      </w:r>
      <w:r w:rsidRPr="00F23D22">
        <w:rPr>
          <w:rFonts w:ascii="Times New Roman" w:hAnsi="Times New Roman"/>
          <w:sz w:val="24"/>
          <w:szCs w:val="24"/>
          <w:shd w:val="clear" w:color="auto" w:fill="FFFFFF"/>
        </w:rPr>
        <w:t xml:space="preserve"> </w:t>
      </w:r>
      <w:r w:rsidR="00842829" w:rsidRPr="00F23D22">
        <w:rPr>
          <w:rFonts w:ascii="Times New Roman" w:hAnsi="Times New Roman"/>
          <w:sz w:val="24"/>
          <w:szCs w:val="24"/>
          <w:shd w:val="clear" w:color="auto" w:fill="FFFFFF"/>
        </w:rPr>
        <w:t>is composed</w:t>
      </w:r>
      <w:r w:rsidRPr="00F23D22">
        <w:rPr>
          <w:rFonts w:ascii="Times New Roman" w:hAnsi="Times New Roman"/>
          <w:sz w:val="24"/>
          <w:szCs w:val="24"/>
          <w:shd w:val="clear" w:color="auto" w:fill="FFFFFF"/>
        </w:rPr>
        <w:t xml:space="preserve"> of public servants, employed </w:t>
      </w:r>
      <w:r w:rsidR="00085A1D" w:rsidRPr="00F23D22">
        <w:rPr>
          <w:rFonts w:ascii="Times New Roman" w:hAnsi="Times New Roman"/>
          <w:sz w:val="24"/>
          <w:szCs w:val="24"/>
          <w:shd w:val="clear" w:color="auto" w:fill="FFFFFF"/>
        </w:rPr>
        <w:t>through civil service competitions</w:t>
      </w:r>
      <w:r w:rsidR="00842829" w:rsidRPr="00F23D22">
        <w:rPr>
          <w:rFonts w:ascii="Times New Roman" w:hAnsi="Times New Roman"/>
          <w:sz w:val="24"/>
          <w:szCs w:val="24"/>
          <w:shd w:val="clear" w:color="auto" w:fill="FFFFFF"/>
        </w:rPr>
        <w:t>,</w:t>
      </w:r>
      <w:r w:rsidRPr="00F23D22">
        <w:rPr>
          <w:rFonts w:ascii="Times New Roman" w:hAnsi="Times New Roman"/>
          <w:sz w:val="24"/>
          <w:szCs w:val="24"/>
          <w:shd w:val="clear" w:color="auto" w:fill="FFFFFF"/>
        </w:rPr>
        <w:t xml:space="preserve"> </w:t>
      </w:r>
      <w:r w:rsidR="004E6985">
        <w:rPr>
          <w:rFonts w:ascii="Times New Roman" w:hAnsi="Times New Roman"/>
          <w:sz w:val="24"/>
          <w:szCs w:val="24"/>
          <w:shd w:val="clear" w:color="auto" w:fill="FFFFFF"/>
        </w:rPr>
        <w:t xml:space="preserve">according to the relevant </w:t>
      </w:r>
      <w:r w:rsidRPr="00F23D22">
        <w:rPr>
          <w:rFonts w:ascii="Times New Roman" w:hAnsi="Times New Roman"/>
          <w:sz w:val="24"/>
          <w:szCs w:val="24"/>
          <w:shd w:val="clear" w:color="auto" w:fill="FFFFFF"/>
        </w:rPr>
        <w:t>provisio</w:t>
      </w:r>
      <w:r w:rsidR="004E6985">
        <w:rPr>
          <w:rFonts w:ascii="Times New Roman" w:hAnsi="Times New Roman"/>
          <w:sz w:val="24"/>
          <w:szCs w:val="24"/>
          <w:shd w:val="clear" w:color="auto" w:fill="FFFFFF"/>
        </w:rPr>
        <w:t>ns of the current applicable legislation</w:t>
      </w:r>
      <w:r w:rsidR="001A1232" w:rsidRPr="00F23D22">
        <w:rPr>
          <w:rFonts w:ascii="Times New Roman" w:hAnsi="Times New Roman"/>
          <w:sz w:val="24"/>
          <w:szCs w:val="24"/>
          <w:shd w:val="clear" w:color="auto" w:fill="FFFFFF"/>
        </w:rPr>
        <w:t xml:space="preserve">. </w:t>
      </w:r>
      <w:r w:rsidR="00842829" w:rsidRPr="00F23D22">
        <w:rPr>
          <w:rFonts w:ascii="Times New Roman" w:hAnsi="Times New Roman"/>
          <w:sz w:val="24"/>
          <w:szCs w:val="24"/>
          <w:shd w:val="clear" w:color="auto" w:fill="FFFFFF"/>
        </w:rPr>
        <w:t xml:space="preserve">The Centre is structured in </w:t>
      </w:r>
      <w:r w:rsidR="00E325E3" w:rsidRPr="00F23D22">
        <w:rPr>
          <w:rFonts w:ascii="Times New Roman" w:hAnsi="Times New Roman"/>
          <w:sz w:val="24"/>
          <w:szCs w:val="24"/>
          <w:shd w:val="clear" w:color="auto" w:fill="FFFFFF"/>
        </w:rPr>
        <w:t>four</w:t>
      </w:r>
      <w:r w:rsidR="00842829" w:rsidRPr="00F23D22">
        <w:rPr>
          <w:rFonts w:ascii="Times New Roman" w:hAnsi="Times New Roman"/>
          <w:sz w:val="24"/>
          <w:szCs w:val="24"/>
          <w:shd w:val="clear" w:color="auto" w:fill="FFFFFF"/>
        </w:rPr>
        <w:t xml:space="preserve"> departments – as shown </w:t>
      </w:r>
      <w:r w:rsidR="00F23D22">
        <w:rPr>
          <w:rFonts w:ascii="Times New Roman" w:hAnsi="Times New Roman"/>
          <w:sz w:val="24"/>
          <w:szCs w:val="24"/>
          <w:shd w:val="clear" w:color="auto" w:fill="FFFFFF"/>
        </w:rPr>
        <w:t>in the organisational chart bel</w:t>
      </w:r>
      <w:r w:rsidR="00A033E6">
        <w:rPr>
          <w:rFonts w:ascii="Times New Roman" w:hAnsi="Times New Roman"/>
          <w:sz w:val="24"/>
          <w:szCs w:val="24"/>
          <w:shd w:val="clear" w:color="auto" w:fill="FFFFFF"/>
        </w:rPr>
        <w:t xml:space="preserve">ow – </w:t>
      </w:r>
      <w:r w:rsidR="00842829" w:rsidRPr="00F23D22">
        <w:rPr>
          <w:rFonts w:ascii="Times New Roman" w:hAnsi="Times New Roman"/>
          <w:sz w:val="24"/>
          <w:szCs w:val="24"/>
          <w:shd w:val="clear" w:color="auto" w:fill="FFFFFF"/>
        </w:rPr>
        <w:t>and it is managed by a Director appointed by the Republic of Moldova</w:t>
      </w:r>
      <w:r w:rsidR="00A033E6">
        <w:rPr>
          <w:rFonts w:ascii="Times New Roman" w:hAnsi="Times New Roman"/>
          <w:sz w:val="24"/>
          <w:szCs w:val="24"/>
          <w:shd w:val="clear" w:color="auto" w:fill="FFFFFF"/>
        </w:rPr>
        <w:t>'s Parliament</w:t>
      </w:r>
      <w:r w:rsidR="00842829" w:rsidRPr="00F23D22">
        <w:rPr>
          <w:rFonts w:ascii="Times New Roman" w:hAnsi="Times New Roman"/>
          <w:sz w:val="24"/>
          <w:szCs w:val="24"/>
          <w:shd w:val="clear" w:color="auto" w:fill="FFFFFF"/>
        </w:rPr>
        <w:t>.</w:t>
      </w:r>
      <w:r w:rsidR="00772924">
        <w:rPr>
          <w:rFonts w:ascii="Times New Roman" w:hAnsi="Times New Roman"/>
          <w:sz w:val="24"/>
          <w:szCs w:val="24"/>
          <w:shd w:val="clear" w:color="auto" w:fill="FFFFFF"/>
        </w:rPr>
        <w:t xml:space="preserve">  The current Director's mandate started in April 2016</w:t>
      </w:r>
      <w:r w:rsidR="00772924">
        <w:rPr>
          <w:rStyle w:val="Rimandonotaapidipagina"/>
          <w:rFonts w:ascii="Times New Roman" w:hAnsi="Times New Roman"/>
          <w:sz w:val="24"/>
          <w:szCs w:val="24"/>
          <w:shd w:val="clear" w:color="auto" w:fill="FFFFFF"/>
        </w:rPr>
        <w:footnoteReference w:id="2"/>
      </w:r>
      <w:r w:rsidR="00772924">
        <w:rPr>
          <w:rFonts w:ascii="Times New Roman" w:hAnsi="Times New Roman"/>
          <w:sz w:val="24"/>
          <w:szCs w:val="24"/>
          <w:shd w:val="clear" w:color="auto" w:fill="FFFFFF"/>
        </w:rPr>
        <w:t>.</w:t>
      </w:r>
      <w:r w:rsidR="00842829" w:rsidRPr="00F23D22">
        <w:rPr>
          <w:rFonts w:ascii="Times New Roman" w:hAnsi="Times New Roman"/>
          <w:sz w:val="24"/>
          <w:szCs w:val="24"/>
          <w:shd w:val="clear" w:color="auto" w:fill="FFFFFF"/>
        </w:rPr>
        <w:t xml:space="preserve"> </w:t>
      </w:r>
    </w:p>
    <w:p w:rsidR="00F23D22" w:rsidRDefault="00F23D22" w:rsidP="00F23D22">
      <w:pPr>
        <w:autoSpaceDE w:val="0"/>
        <w:autoSpaceDN w:val="0"/>
        <w:adjustRightInd w:val="0"/>
        <w:spacing w:after="0" w:line="240" w:lineRule="auto"/>
        <w:rPr>
          <w:rFonts w:ascii="Arial" w:hAnsi="Arial" w:cs="Arial"/>
          <w:sz w:val="18"/>
          <w:szCs w:val="18"/>
          <w:shd w:val="clear" w:color="auto" w:fill="FFFFFF"/>
        </w:rPr>
      </w:pPr>
    </w:p>
    <w:p w:rsidR="00F23D22" w:rsidRPr="00F23D22" w:rsidRDefault="00F23D22" w:rsidP="00F23D22">
      <w:pPr>
        <w:autoSpaceDE w:val="0"/>
        <w:autoSpaceDN w:val="0"/>
        <w:adjustRightInd w:val="0"/>
        <w:spacing w:after="0" w:line="240" w:lineRule="auto"/>
        <w:rPr>
          <w:rFonts w:ascii="Arial" w:hAnsi="Arial" w:cs="Arial"/>
          <w:sz w:val="18"/>
          <w:szCs w:val="18"/>
          <w:shd w:val="clear" w:color="auto" w:fill="FFFFFF"/>
        </w:rPr>
      </w:pPr>
    </w:p>
    <w:p w:rsidR="00E325E3" w:rsidRPr="00F23D22" w:rsidRDefault="00842829" w:rsidP="00F23D22">
      <w:pPr>
        <w:pStyle w:val="Paragraphedeliste1"/>
        <w:autoSpaceDE w:val="0"/>
        <w:autoSpaceDN w:val="0"/>
        <w:adjustRightInd w:val="0"/>
        <w:spacing w:after="0" w:line="240" w:lineRule="auto"/>
        <w:ind w:left="0"/>
        <w:jc w:val="center"/>
        <w:rPr>
          <w:rFonts w:ascii="Times New Roman" w:hAnsi="Times New Roman"/>
          <w:b/>
          <w:sz w:val="24"/>
          <w:szCs w:val="24"/>
        </w:rPr>
      </w:pPr>
      <w:r w:rsidRPr="00F23D22">
        <w:rPr>
          <w:rFonts w:ascii="Times New Roman" w:hAnsi="Times New Roman"/>
          <w:b/>
          <w:sz w:val="24"/>
          <w:szCs w:val="24"/>
        </w:rPr>
        <w:t>Organisati</w:t>
      </w:r>
      <w:r w:rsidR="00E325E3" w:rsidRPr="00F23D22">
        <w:rPr>
          <w:rFonts w:ascii="Times New Roman" w:hAnsi="Times New Roman"/>
          <w:b/>
          <w:sz w:val="24"/>
          <w:szCs w:val="24"/>
        </w:rPr>
        <w:t>onal chart of the National Cent</w:t>
      </w:r>
      <w:r w:rsidRPr="00F23D22">
        <w:rPr>
          <w:rFonts w:ascii="Times New Roman" w:hAnsi="Times New Roman"/>
          <w:b/>
          <w:sz w:val="24"/>
          <w:szCs w:val="24"/>
        </w:rPr>
        <w:t>r</w:t>
      </w:r>
      <w:r w:rsidR="00E325E3" w:rsidRPr="00F23D22">
        <w:rPr>
          <w:rFonts w:ascii="Times New Roman" w:hAnsi="Times New Roman"/>
          <w:b/>
          <w:sz w:val="24"/>
          <w:szCs w:val="24"/>
        </w:rPr>
        <w:t>e</w:t>
      </w:r>
      <w:r w:rsidRPr="00F23D22">
        <w:rPr>
          <w:rFonts w:ascii="Times New Roman" w:hAnsi="Times New Roman"/>
          <w:b/>
          <w:sz w:val="24"/>
          <w:szCs w:val="24"/>
        </w:rPr>
        <w:t xml:space="preserve"> for Personal Data Protection </w:t>
      </w:r>
    </w:p>
    <w:p w:rsidR="00E7090C" w:rsidRPr="00F23D22" w:rsidRDefault="00842829" w:rsidP="00F23D22">
      <w:pPr>
        <w:pStyle w:val="Paragraphedeliste1"/>
        <w:autoSpaceDE w:val="0"/>
        <w:autoSpaceDN w:val="0"/>
        <w:adjustRightInd w:val="0"/>
        <w:spacing w:after="0" w:line="240" w:lineRule="auto"/>
        <w:ind w:left="0"/>
        <w:jc w:val="center"/>
        <w:rPr>
          <w:rFonts w:ascii="Times New Roman" w:hAnsi="Times New Roman"/>
          <w:b/>
          <w:sz w:val="24"/>
          <w:szCs w:val="24"/>
        </w:rPr>
      </w:pPr>
      <w:r w:rsidRPr="00F23D22">
        <w:rPr>
          <w:rFonts w:ascii="Times New Roman" w:hAnsi="Times New Roman"/>
          <w:b/>
          <w:sz w:val="24"/>
          <w:szCs w:val="24"/>
        </w:rPr>
        <w:t>of the Republic of Moldova</w:t>
      </w:r>
    </w:p>
    <w:p w:rsidR="00E7090C" w:rsidRPr="00F23D22" w:rsidRDefault="00E7090C" w:rsidP="00F23D22">
      <w:pPr>
        <w:autoSpaceDE w:val="0"/>
        <w:autoSpaceDN w:val="0"/>
        <w:adjustRightInd w:val="0"/>
        <w:spacing w:after="0" w:line="240" w:lineRule="auto"/>
        <w:rPr>
          <w:rFonts w:ascii="Arial" w:hAnsi="Arial" w:cs="Arial"/>
          <w:color w:val="333333"/>
          <w:sz w:val="18"/>
          <w:szCs w:val="18"/>
          <w:shd w:val="clear" w:color="auto" w:fill="FFFFFF"/>
        </w:rPr>
      </w:pPr>
    </w:p>
    <w:p w:rsidR="00E7090C" w:rsidRPr="00F23D22" w:rsidRDefault="00E7090C" w:rsidP="00F23D22">
      <w:pPr>
        <w:autoSpaceDE w:val="0"/>
        <w:autoSpaceDN w:val="0"/>
        <w:adjustRightInd w:val="0"/>
        <w:spacing w:after="0" w:line="240" w:lineRule="auto"/>
        <w:ind w:left="540" w:hanging="540"/>
        <w:rPr>
          <w:rFonts w:ascii="Times New Roman" w:eastAsia="Times New Roman" w:hAnsi="Times New Roman"/>
          <w:sz w:val="24"/>
          <w:szCs w:val="24"/>
          <w:lang w:eastAsia="en-GB"/>
        </w:rPr>
      </w:pPr>
      <w:r w:rsidRPr="00F23D22">
        <w:rPr>
          <w:rFonts w:ascii="Times New Roman" w:eastAsia="Times New Roman" w:hAnsi="Times New Roman"/>
          <w:noProof/>
          <w:sz w:val="24"/>
          <w:szCs w:val="24"/>
          <w:lang w:val="it-IT" w:eastAsia="it-IT"/>
        </w:rPr>
        <w:drawing>
          <wp:inline distT="0" distB="0" distL="0" distR="0" wp14:anchorId="182AEFC1" wp14:editId="423C8446">
            <wp:extent cx="5724525" cy="2809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2809875"/>
                    </a:xfrm>
                    <a:prstGeom prst="rect">
                      <a:avLst/>
                    </a:prstGeom>
                    <a:noFill/>
                    <a:ln>
                      <a:noFill/>
                    </a:ln>
                  </pic:spPr>
                </pic:pic>
              </a:graphicData>
            </a:graphic>
          </wp:inline>
        </w:drawing>
      </w:r>
    </w:p>
    <w:p w:rsidR="001A1232" w:rsidRPr="00F23D22" w:rsidRDefault="001A1232" w:rsidP="00F23D22">
      <w:pPr>
        <w:pStyle w:val="Paragrafoelenco"/>
        <w:autoSpaceDE w:val="0"/>
        <w:autoSpaceDN w:val="0"/>
        <w:adjustRightInd w:val="0"/>
        <w:spacing w:after="0" w:line="240" w:lineRule="auto"/>
        <w:rPr>
          <w:rFonts w:ascii="Times New Roman" w:eastAsia="Times New Roman" w:hAnsi="Times New Roman"/>
          <w:sz w:val="24"/>
          <w:szCs w:val="24"/>
          <w:lang w:eastAsia="en-GB"/>
        </w:rPr>
      </w:pPr>
    </w:p>
    <w:p w:rsidR="00E717B9" w:rsidRPr="00F23D22" w:rsidRDefault="001A1232" w:rsidP="00F23D22">
      <w:pPr>
        <w:autoSpaceDE w:val="0"/>
        <w:autoSpaceDN w:val="0"/>
        <w:adjustRightInd w:val="0"/>
        <w:spacing w:after="0" w:line="240" w:lineRule="auto"/>
        <w:jc w:val="both"/>
        <w:rPr>
          <w:rFonts w:ascii="Times New Roman" w:eastAsia="Times New Roman" w:hAnsi="Times New Roman"/>
          <w:sz w:val="24"/>
          <w:szCs w:val="24"/>
          <w:lang w:eastAsia="en-GB"/>
        </w:rPr>
      </w:pPr>
      <w:r w:rsidRPr="00F23D22">
        <w:rPr>
          <w:rFonts w:ascii="Times New Roman" w:eastAsia="Times New Roman" w:hAnsi="Times New Roman"/>
          <w:sz w:val="24"/>
          <w:szCs w:val="24"/>
          <w:lang w:eastAsia="en-GB"/>
        </w:rPr>
        <w:t xml:space="preserve">In order to respond to the rapidly evolving nature of the data protection and privacy issues, as well as to the obligations towards the EU, the Centre has undertook a process of modernisation of the national legislation. This initiative </w:t>
      </w:r>
      <w:r w:rsidR="00BA2ABC">
        <w:rPr>
          <w:rFonts w:ascii="Times New Roman" w:eastAsia="Times New Roman" w:hAnsi="Times New Roman"/>
          <w:sz w:val="24"/>
          <w:szCs w:val="24"/>
          <w:lang w:eastAsia="en-GB"/>
        </w:rPr>
        <w:t>mainly consists of a new draft law</w:t>
      </w:r>
      <w:r w:rsidRPr="00F23D22">
        <w:rPr>
          <w:rFonts w:ascii="Times New Roman" w:eastAsia="Times New Roman" w:hAnsi="Times New Roman"/>
          <w:sz w:val="24"/>
          <w:szCs w:val="24"/>
          <w:lang w:eastAsia="en-GB"/>
        </w:rPr>
        <w:t xml:space="preserve"> </w:t>
      </w:r>
      <w:r w:rsidR="00FB36BD" w:rsidRPr="00F23D22">
        <w:rPr>
          <w:rFonts w:ascii="Times New Roman" w:hAnsi="Times New Roman"/>
          <w:i/>
          <w:sz w:val="24"/>
          <w:szCs w:val="24"/>
        </w:rPr>
        <w:t>Draft</w:t>
      </w:r>
      <w:r w:rsidR="00FB36BD" w:rsidRPr="00F23D22">
        <w:rPr>
          <w:rFonts w:ascii="Times New Roman" w:hAnsi="Times New Roman"/>
          <w:sz w:val="24"/>
          <w:szCs w:val="24"/>
        </w:rPr>
        <w:t xml:space="preserve"> </w:t>
      </w:r>
      <w:r w:rsidR="00C255EC" w:rsidRPr="00F23D22">
        <w:rPr>
          <w:rFonts w:ascii="Times New Roman" w:hAnsi="Times New Roman"/>
          <w:i/>
          <w:sz w:val="24"/>
          <w:szCs w:val="24"/>
        </w:rPr>
        <w:t xml:space="preserve">Law on the National Centre for </w:t>
      </w:r>
      <w:r w:rsidR="00EB5AB5" w:rsidRPr="00F23D22">
        <w:rPr>
          <w:rFonts w:ascii="Times New Roman" w:hAnsi="Times New Roman"/>
          <w:i/>
          <w:sz w:val="24"/>
          <w:szCs w:val="24"/>
        </w:rPr>
        <w:t xml:space="preserve">Personal </w:t>
      </w:r>
      <w:r w:rsidR="00C255EC" w:rsidRPr="00F23D22">
        <w:rPr>
          <w:rFonts w:ascii="Times New Roman" w:hAnsi="Times New Roman"/>
          <w:i/>
          <w:sz w:val="24"/>
          <w:szCs w:val="24"/>
        </w:rPr>
        <w:t>Data Protection of the Republic of Moldova</w:t>
      </w:r>
      <w:r w:rsidRPr="00F23D22">
        <w:rPr>
          <w:rFonts w:ascii="Times New Roman" w:eastAsia="Times New Roman" w:hAnsi="Times New Roman"/>
          <w:sz w:val="24"/>
          <w:szCs w:val="24"/>
          <w:lang w:eastAsia="en-GB"/>
        </w:rPr>
        <w:t xml:space="preserve"> </w:t>
      </w:r>
      <w:r w:rsidR="008F606E">
        <w:rPr>
          <w:rFonts w:ascii="Times New Roman" w:eastAsia="Times New Roman" w:hAnsi="Times New Roman"/>
          <w:sz w:val="24"/>
          <w:szCs w:val="24"/>
          <w:lang w:eastAsia="en-GB"/>
        </w:rPr>
        <w:t>–</w:t>
      </w:r>
      <w:r w:rsidR="00C255EC" w:rsidRPr="00F23D22">
        <w:rPr>
          <w:rFonts w:ascii="Times New Roman" w:eastAsia="Times New Roman" w:hAnsi="Times New Roman"/>
          <w:sz w:val="24"/>
          <w:szCs w:val="24"/>
          <w:lang w:eastAsia="en-GB"/>
        </w:rPr>
        <w:t xml:space="preserve"> </w:t>
      </w:r>
      <w:r w:rsidRPr="00F23D22">
        <w:rPr>
          <w:rFonts w:ascii="Times New Roman" w:eastAsia="Times New Roman" w:hAnsi="Times New Roman"/>
          <w:sz w:val="24"/>
          <w:szCs w:val="24"/>
          <w:lang w:eastAsia="en-GB"/>
        </w:rPr>
        <w:t>that aim</w:t>
      </w:r>
      <w:r w:rsidR="00BA2ABC">
        <w:rPr>
          <w:rFonts w:ascii="Times New Roman" w:eastAsia="Times New Roman" w:hAnsi="Times New Roman"/>
          <w:sz w:val="24"/>
          <w:szCs w:val="24"/>
          <w:lang w:eastAsia="en-GB"/>
        </w:rPr>
        <w:t>s</w:t>
      </w:r>
      <w:r w:rsidRPr="00F23D22">
        <w:rPr>
          <w:rFonts w:ascii="Times New Roman" w:eastAsia="Times New Roman" w:hAnsi="Times New Roman"/>
          <w:sz w:val="24"/>
          <w:szCs w:val="24"/>
          <w:lang w:eastAsia="en-GB"/>
        </w:rPr>
        <w:t xml:space="preserve"> at reforming and improving the legal provisions governing personal data protection in Moldova and enhancing the </w:t>
      </w:r>
      <w:r w:rsidR="00E717B9" w:rsidRPr="00F23D22">
        <w:rPr>
          <w:rFonts w:ascii="Times New Roman" w:eastAsia="Times New Roman" w:hAnsi="Times New Roman"/>
          <w:sz w:val="24"/>
          <w:szCs w:val="24"/>
          <w:lang w:eastAsia="en-GB"/>
        </w:rPr>
        <w:t>status of the Centre.</w:t>
      </w:r>
      <w:r w:rsidR="00BA2ABC">
        <w:rPr>
          <w:rFonts w:ascii="Times New Roman" w:eastAsia="Times New Roman" w:hAnsi="Times New Roman"/>
          <w:sz w:val="24"/>
          <w:szCs w:val="24"/>
          <w:lang w:eastAsia="en-GB"/>
        </w:rPr>
        <w:t xml:space="preserve"> This legislative initiative was approved by Parliament in first reading in December 2016 and now awaits final parliamentary adoption in second reading in the course of the first few months of 2017. It needs to be understood however that this new law will </w:t>
      </w:r>
      <w:r w:rsidR="00EB5AB5" w:rsidRPr="00F23D22">
        <w:rPr>
          <w:rFonts w:ascii="Times New Roman" w:eastAsia="Times New Roman" w:hAnsi="Times New Roman"/>
          <w:sz w:val="24"/>
          <w:szCs w:val="24"/>
          <w:lang w:eastAsia="en-GB"/>
        </w:rPr>
        <w:t xml:space="preserve">only </w:t>
      </w:r>
      <w:r w:rsidR="00BA2ABC">
        <w:rPr>
          <w:rFonts w:ascii="Times New Roman" w:eastAsia="Times New Roman" w:hAnsi="Times New Roman"/>
          <w:sz w:val="24"/>
          <w:szCs w:val="24"/>
          <w:lang w:eastAsia="en-GB"/>
        </w:rPr>
        <w:t xml:space="preserve">be </w:t>
      </w:r>
      <w:r w:rsidR="00EB5AB5" w:rsidRPr="00F23D22">
        <w:rPr>
          <w:rFonts w:ascii="Times New Roman" w:eastAsia="Times New Roman" w:hAnsi="Times New Roman"/>
          <w:sz w:val="24"/>
          <w:szCs w:val="24"/>
          <w:lang w:eastAsia="en-GB"/>
        </w:rPr>
        <w:t xml:space="preserve">a partial response to the changing EU personal data protection </w:t>
      </w:r>
      <w:r w:rsidR="004E6985">
        <w:rPr>
          <w:rFonts w:ascii="Times New Roman" w:eastAsia="Times New Roman" w:hAnsi="Times New Roman"/>
          <w:sz w:val="24"/>
          <w:szCs w:val="24"/>
          <w:lang w:eastAsia="en-GB"/>
        </w:rPr>
        <w:t>trends and requirements</w:t>
      </w:r>
      <w:r w:rsidR="00BA2ABC">
        <w:rPr>
          <w:rFonts w:ascii="Times New Roman" w:eastAsia="Times New Roman" w:hAnsi="Times New Roman"/>
          <w:sz w:val="24"/>
          <w:szCs w:val="24"/>
          <w:lang w:eastAsia="en-GB"/>
        </w:rPr>
        <w:t xml:space="preserve"> and that more work is therefore needed</w:t>
      </w:r>
      <w:r w:rsidR="00EB5AB5" w:rsidRPr="00F23D22">
        <w:rPr>
          <w:rFonts w:ascii="Times New Roman" w:eastAsia="Times New Roman" w:hAnsi="Times New Roman"/>
          <w:sz w:val="24"/>
          <w:szCs w:val="24"/>
          <w:lang w:eastAsia="en-GB"/>
        </w:rPr>
        <w:t xml:space="preserve">. </w:t>
      </w:r>
    </w:p>
    <w:p w:rsidR="004A3F8E" w:rsidRPr="00F23D22" w:rsidRDefault="004A3F8E" w:rsidP="00F23D22">
      <w:pPr>
        <w:autoSpaceDE w:val="0"/>
        <w:autoSpaceDN w:val="0"/>
        <w:adjustRightInd w:val="0"/>
        <w:spacing w:after="0" w:line="240" w:lineRule="auto"/>
        <w:jc w:val="both"/>
        <w:rPr>
          <w:rFonts w:ascii="Times New Roman" w:eastAsia="Times New Roman" w:hAnsi="Times New Roman"/>
          <w:sz w:val="24"/>
          <w:szCs w:val="24"/>
          <w:lang w:eastAsia="en-GB"/>
        </w:rPr>
      </w:pPr>
    </w:p>
    <w:p w:rsidR="009E57C1" w:rsidRPr="000F302D" w:rsidRDefault="00E717B9" w:rsidP="00F23D22">
      <w:pPr>
        <w:spacing w:after="0" w:line="240" w:lineRule="auto"/>
        <w:jc w:val="both"/>
        <w:rPr>
          <w:rFonts w:ascii="Times New Roman" w:eastAsia="Times New Roman" w:hAnsi="Times New Roman"/>
          <w:sz w:val="24"/>
          <w:szCs w:val="24"/>
          <w:lang w:eastAsia="en-GB"/>
        </w:rPr>
      </w:pPr>
      <w:r w:rsidRPr="00F23D22">
        <w:rPr>
          <w:rFonts w:ascii="Times New Roman" w:eastAsia="Times New Roman" w:hAnsi="Times New Roman"/>
          <w:sz w:val="24"/>
          <w:szCs w:val="24"/>
          <w:lang w:eastAsia="en-GB"/>
        </w:rPr>
        <w:t xml:space="preserve">In parallel </w:t>
      </w:r>
      <w:r w:rsidR="00C255EC" w:rsidRPr="00F23D22">
        <w:rPr>
          <w:rFonts w:ascii="Times New Roman" w:eastAsia="Times New Roman" w:hAnsi="Times New Roman"/>
          <w:sz w:val="24"/>
          <w:szCs w:val="24"/>
          <w:lang w:eastAsia="en-GB"/>
        </w:rPr>
        <w:t>with</w:t>
      </w:r>
      <w:r w:rsidRPr="00F23D22">
        <w:rPr>
          <w:rFonts w:ascii="Times New Roman" w:eastAsia="Times New Roman" w:hAnsi="Times New Roman"/>
          <w:sz w:val="24"/>
          <w:szCs w:val="24"/>
          <w:lang w:eastAsia="en-GB"/>
        </w:rPr>
        <w:t xml:space="preserve"> this national initiative</w:t>
      </w:r>
      <w:r w:rsidR="009E57CA" w:rsidRPr="00F23D22">
        <w:rPr>
          <w:rFonts w:ascii="Times New Roman" w:eastAsia="Times New Roman" w:hAnsi="Times New Roman"/>
          <w:sz w:val="24"/>
          <w:szCs w:val="24"/>
          <w:lang w:eastAsia="en-GB"/>
        </w:rPr>
        <w:t>,</w:t>
      </w:r>
      <w:r w:rsidR="00C255EC" w:rsidRPr="00F23D22">
        <w:rPr>
          <w:rFonts w:ascii="Times New Roman" w:eastAsia="Times New Roman" w:hAnsi="Times New Roman"/>
          <w:sz w:val="24"/>
          <w:szCs w:val="24"/>
          <w:lang w:eastAsia="en-GB"/>
        </w:rPr>
        <w:t xml:space="preserve"> </w:t>
      </w:r>
      <w:r w:rsidRPr="00F23D22">
        <w:rPr>
          <w:rFonts w:ascii="Times New Roman" w:eastAsia="Times New Roman" w:hAnsi="Times New Roman"/>
          <w:sz w:val="24"/>
          <w:szCs w:val="24"/>
          <w:lang w:eastAsia="en-GB"/>
        </w:rPr>
        <w:t>the</w:t>
      </w:r>
      <w:r w:rsidR="00C255EC" w:rsidRPr="00F23D22">
        <w:rPr>
          <w:rFonts w:ascii="Times New Roman" w:eastAsia="Times New Roman" w:hAnsi="Times New Roman"/>
          <w:sz w:val="24"/>
          <w:szCs w:val="24"/>
          <w:lang w:eastAsia="en-GB"/>
        </w:rPr>
        <w:t xml:space="preserve"> EU’s</w:t>
      </w:r>
      <w:r w:rsidRPr="00F23D22">
        <w:rPr>
          <w:rFonts w:ascii="Times New Roman" w:eastAsia="Times New Roman" w:hAnsi="Times New Roman"/>
          <w:sz w:val="24"/>
          <w:szCs w:val="24"/>
          <w:lang w:eastAsia="en-GB"/>
        </w:rPr>
        <w:t xml:space="preserve"> General Data Protection Regulation (GDPR</w:t>
      </w:r>
      <w:r w:rsidR="00BA2ABC">
        <w:rPr>
          <w:rFonts w:ascii="Times New Roman" w:eastAsia="Times New Roman" w:hAnsi="Times New Roman"/>
          <w:sz w:val="24"/>
          <w:szCs w:val="24"/>
          <w:lang w:eastAsia="en-GB"/>
        </w:rPr>
        <w:t>) was adopted on</w:t>
      </w:r>
      <w:r w:rsidR="00C255EC" w:rsidRPr="00F23D22">
        <w:rPr>
          <w:rFonts w:ascii="Times New Roman" w:eastAsia="Times New Roman" w:hAnsi="Times New Roman"/>
          <w:sz w:val="24"/>
          <w:szCs w:val="24"/>
          <w:lang w:eastAsia="en-GB"/>
        </w:rPr>
        <w:t xml:space="preserve"> 14</w:t>
      </w:r>
      <w:r w:rsidR="007D5F44" w:rsidRPr="00F23D22">
        <w:rPr>
          <w:rFonts w:ascii="Times New Roman" w:eastAsia="Times New Roman" w:hAnsi="Times New Roman"/>
          <w:sz w:val="24"/>
          <w:szCs w:val="24"/>
          <w:vertAlign w:val="superscript"/>
          <w:lang w:eastAsia="en-GB"/>
        </w:rPr>
        <w:t xml:space="preserve"> </w:t>
      </w:r>
      <w:r w:rsidR="00C255EC" w:rsidRPr="00F23D22">
        <w:rPr>
          <w:rFonts w:ascii="Times New Roman" w:eastAsia="Times New Roman" w:hAnsi="Times New Roman"/>
          <w:sz w:val="24"/>
          <w:szCs w:val="24"/>
          <w:lang w:eastAsia="en-GB"/>
        </w:rPr>
        <w:t>April 2016</w:t>
      </w:r>
      <w:r w:rsidR="007D5F44" w:rsidRPr="00F23D22">
        <w:rPr>
          <w:rFonts w:ascii="Times New Roman" w:eastAsia="Times New Roman" w:hAnsi="Times New Roman"/>
          <w:sz w:val="24"/>
          <w:szCs w:val="24"/>
          <w:lang w:eastAsia="en-GB"/>
        </w:rPr>
        <w:t>, entered into force on 24 May 2016</w:t>
      </w:r>
      <w:r w:rsidR="00C255EC" w:rsidRPr="00F23D22">
        <w:rPr>
          <w:rFonts w:ascii="Times New Roman" w:eastAsia="Times New Roman" w:hAnsi="Times New Roman"/>
          <w:sz w:val="24"/>
          <w:szCs w:val="24"/>
          <w:lang w:eastAsia="en-GB"/>
        </w:rPr>
        <w:t xml:space="preserve"> and </w:t>
      </w:r>
      <w:r w:rsidR="007D5F44" w:rsidRPr="00F23D22">
        <w:rPr>
          <w:rFonts w:ascii="Times New Roman" w:eastAsia="Times New Roman" w:hAnsi="Times New Roman"/>
          <w:sz w:val="24"/>
          <w:szCs w:val="24"/>
          <w:lang w:eastAsia="en-GB"/>
        </w:rPr>
        <w:t>will be directly applicable throughout the European Union as from 25</w:t>
      </w:r>
      <w:r w:rsidR="00C255EC" w:rsidRPr="00F23D22">
        <w:rPr>
          <w:rFonts w:ascii="Times New Roman" w:eastAsia="Times New Roman" w:hAnsi="Times New Roman"/>
          <w:sz w:val="24"/>
          <w:szCs w:val="24"/>
          <w:lang w:eastAsia="en-GB"/>
        </w:rPr>
        <w:t xml:space="preserve"> May 2018</w:t>
      </w:r>
      <w:r w:rsidR="007D5F44" w:rsidRPr="00F23D22">
        <w:rPr>
          <w:rFonts w:ascii="Times New Roman" w:eastAsia="Times New Roman" w:hAnsi="Times New Roman"/>
          <w:sz w:val="24"/>
          <w:szCs w:val="24"/>
          <w:lang w:eastAsia="en-GB"/>
        </w:rPr>
        <w:t xml:space="preserve"> onwards</w:t>
      </w:r>
      <w:r w:rsidR="00C255EC" w:rsidRPr="00F23D22">
        <w:rPr>
          <w:rFonts w:ascii="Times New Roman" w:eastAsia="Times New Roman" w:hAnsi="Times New Roman"/>
          <w:sz w:val="24"/>
          <w:szCs w:val="24"/>
          <w:lang w:eastAsia="en-GB"/>
        </w:rPr>
        <w:t>.</w:t>
      </w:r>
      <w:r w:rsidR="007D5F44" w:rsidRPr="00F23D22">
        <w:rPr>
          <w:rFonts w:ascii="Times New Roman" w:eastAsia="Times New Roman" w:hAnsi="Times New Roman"/>
          <w:sz w:val="24"/>
          <w:szCs w:val="24"/>
          <w:lang w:eastAsia="en-GB"/>
        </w:rPr>
        <w:t xml:space="preserve">  </w:t>
      </w:r>
      <w:r w:rsidRPr="00F23D22">
        <w:rPr>
          <w:rFonts w:ascii="Times New Roman" w:eastAsia="Times New Roman" w:hAnsi="Times New Roman"/>
          <w:sz w:val="24"/>
          <w:szCs w:val="24"/>
          <w:lang w:eastAsia="en-GB"/>
        </w:rPr>
        <w:t xml:space="preserve">The GDPR </w:t>
      </w:r>
      <w:r w:rsidR="007D5F44" w:rsidRPr="00F23D22">
        <w:rPr>
          <w:rFonts w:ascii="Times New Roman" w:eastAsia="Times New Roman" w:hAnsi="Times New Roman"/>
          <w:sz w:val="24"/>
          <w:szCs w:val="24"/>
          <w:lang w:eastAsia="en-GB"/>
        </w:rPr>
        <w:t>will</w:t>
      </w:r>
      <w:r w:rsidRPr="00F23D22">
        <w:rPr>
          <w:rFonts w:ascii="Times New Roman" w:eastAsia="Times New Roman" w:hAnsi="Times New Roman"/>
          <w:sz w:val="24"/>
          <w:szCs w:val="24"/>
          <w:lang w:eastAsia="en-GB"/>
        </w:rPr>
        <w:t xml:space="preserve"> replace </w:t>
      </w:r>
      <w:r w:rsidR="007D5F44" w:rsidRPr="00F23D22">
        <w:rPr>
          <w:rFonts w:ascii="Times New Roman" w:eastAsia="Times New Roman" w:hAnsi="Times New Roman"/>
          <w:sz w:val="24"/>
          <w:szCs w:val="24"/>
          <w:lang w:eastAsia="en-GB"/>
        </w:rPr>
        <w:t>previous EU legislation</w:t>
      </w:r>
      <w:r w:rsidRPr="00F23D22">
        <w:rPr>
          <w:rFonts w:ascii="Times New Roman" w:eastAsia="Times New Roman" w:hAnsi="Times New Roman"/>
          <w:sz w:val="24"/>
          <w:szCs w:val="24"/>
          <w:lang w:eastAsia="en-GB"/>
        </w:rPr>
        <w:t xml:space="preserve"> governing personal data protection, namely the 95/46/EC Directive.</w:t>
      </w:r>
      <w:r w:rsidR="002C325C" w:rsidRPr="00F23D22">
        <w:rPr>
          <w:rFonts w:ascii="Times New Roman" w:eastAsia="Times New Roman" w:hAnsi="Times New Roman"/>
          <w:sz w:val="24"/>
          <w:szCs w:val="24"/>
          <w:lang w:eastAsia="en-GB"/>
        </w:rPr>
        <w:t xml:space="preserve"> </w:t>
      </w:r>
      <w:r w:rsidRPr="00F23D22">
        <w:rPr>
          <w:rFonts w:ascii="Times New Roman" w:eastAsia="Times New Roman" w:hAnsi="Times New Roman"/>
          <w:sz w:val="24"/>
          <w:szCs w:val="24"/>
          <w:lang w:eastAsia="en-GB"/>
        </w:rPr>
        <w:t xml:space="preserve">As mentioned </w:t>
      </w:r>
      <w:r w:rsidR="003A6794" w:rsidRPr="00F23D22">
        <w:rPr>
          <w:rFonts w:ascii="Times New Roman" w:eastAsia="Times New Roman" w:hAnsi="Times New Roman"/>
          <w:sz w:val="24"/>
          <w:szCs w:val="24"/>
          <w:lang w:eastAsia="en-GB"/>
        </w:rPr>
        <w:t>he</w:t>
      </w:r>
      <w:r w:rsidR="007B2A69" w:rsidRPr="00F23D22">
        <w:rPr>
          <w:rFonts w:ascii="Times New Roman" w:eastAsia="Times New Roman" w:hAnsi="Times New Roman"/>
          <w:sz w:val="24"/>
          <w:szCs w:val="24"/>
          <w:lang w:eastAsia="en-GB"/>
        </w:rPr>
        <w:t>re</w:t>
      </w:r>
      <w:r w:rsidR="003A6794" w:rsidRPr="00F23D22">
        <w:rPr>
          <w:rFonts w:ascii="Times New Roman" w:eastAsia="Times New Roman" w:hAnsi="Times New Roman"/>
          <w:sz w:val="24"/>
          <w:szCs w:val="24"/>
          <w:lang w:eastAsia="en-GB"/>
        </w:rPr>
        <w:t xml:space="preserve"> previously, Law </w:t>
      </w:r>
      <w:r w:rsidR="00C255EC" w:rsidRPr="00F23D22">
        <w:rPr>
          <w:rFonts w:ascii="Times New Roman" w:eastAsia="Times New Roman" w:hAnsi="Times New Roman"/>
          <w:sz w:val="24"/>
          <w:szCs w:val="24"/>
          <w:lang w:eastAsia="en-GB"/>
        </w:rPr>
        <w:t>nr.133</w:t>
      </w:r>
      <w:r w:rsidR="003A6794" w:rsidRPr="00F23D22">
        <w:rPr>
          <w:rFonts w:ascii="Times New Roman" w:eastAsia="Times New Roman" w:hAnsi="Times New Roman"/>
          <w:sz w:val="24"/>
          <w:szCs w:val="24"/>
          <w:lang w:eastAsia="en-GB"/>
        </w:rPr>
        <w:t xml:space="preserve"> is heavily inspired by</w:t>
      </w:r>
      <w:r w:rsidR="009E57C1" w:rsidRPr="00F23D22">
        <w:rPr>
          <w:rFonts w:ascii="Times New Roman" w:eastAsia="Times New Roman" w:hAnsi="Times New Roman"/>
          <w:sz w:val="24"/>
          <w:szCs w:val="24"/>
          <w:lang w:eastAsia="en-GB"/>
        </w:rPr>
        <w:t xml:space="preserve"> Directive 95/46</w:t>
      </w:r>
      <w:r w:rsidR="00C255EC" w:rsidRPr="00F23D22">
        <w:rPr>
          <w:rFonts w:ascii="Times New Roman" w:eastAsia="Times New Roman" w:hAnsi="Times New Roman"/>
          <w:sz w:val="24"/>
          <w:szCs w:val="24"/>
          <w:lang w:eastAsia="en-GB"/>
        </w:rPr>
        <w:t>/EC</w:t>
      </w:r>
      <w:r w:rsidR="003A6794" w:rsidRPr="00F23D22">
        <w:rPr>
          <w:rFonts w:ascii="Times New Roman" w:eastAsia="Times New Roman" w:hAnsi="Times New Roman"/>
          <w:sz w:val="24"/>
          <w:szCs w:val="24"/>
          <w:lang w:eastAsia="en-GB"/>
        </w:rPr>
        <w:t xml:space="preserve"> and it can reasonably be expected the GDPR will make</w:t>
      </w:r>
      <w:r w:rsidRPr="00F23D22">
        <w:rPr>
          <w:rFonts w:ascii="Times New Roman" w:eastAsia="Times New Roman" w:hAnsi="Times New Roman"/>
          <w:sz w:val="24"/>
          <w:szCs w:val="24"/>
          <w:lang w:eastAsia="en-GB"/>
        </w:rPr>
        <w:t xml:space="preserve"> </w:t>
      </w:r>
      <w:r w:rsidR="005A258B">
        <w:rPr>
          <w:rFonts w:ascii="Times New Roman" w:eastAsia="Times New Roman" w:hAnsi="Times New Roman"/>
          <w:sz w:val="24"/>
          <w:szCs w:val="24"/>
          <w:lang w:eastAsia="en-GB"/>
        </w:rPr>
        <w:t xml:space="preserve">necessary </w:t>
      </w:r>
      <w:r w:rsidR="003A6794" w:rsidRPr="00F23D22">
        <w:rPr>
          <w:rFonts w:ascii="Times New Roman" w:eastAsia="Times New Roman" w:hAnsi="Times New Roman"/>
          <w:sz w:val="24"/>
          <w:szCs w:val="24"/>
          <w:lang w:eastAsia="en-GB"/>
        </w:rPr>
        <w:t>considerable changes to the Republic of Moldova's nat</w:t>
      </w:r>
      <w:r w:rsidR="005A258B">
        <w:rPr>
          <w:rFonts w:ascii="Times New Roman" w:eastAsia="Times New Roman" w:hAnsi="Times New Roman"/>
          <w:sz w:val="24"/>
          <w:szCs w:val="24"/>
          <w:lang w:eastAsia="en-GB"/>
        </w:rPr>
        <w:t xml:space="preserve">ional legal framework </w:t>
      </w:r>
      <w:r w:rsidR="003A6794" w:rsidRPr="00F23D22">
        <w:rPr>
          <w:rFonts w:ascii="Times New Roman" w:eastAsia="Times New Roman" w:hAnsi="Times New Roman"/>
          <w:sz w:val="24"/>
          <w:szCs w:val="24"/>
          <w:lang w:eastAsia="en-GB"/>
        </w:rPr>
        <w:t>in order to maintain current levels of exchanging personal data between both sides</w:t>
      </w:r>
      <w:r w:rsidRPr="00F23D22">
        <w:rPr>
          <w:rFonts w:ascii="Times New Roman" w:eastAsia="Times New Roman" w:hAnsi="Times New Roman"/>
          <w:sz w:val="24"/>
          <w:szCs w:val="24"/>
          <w:lang w:eastAsia="en-GB"/>
        </w:rPr>
        <w:t>.</w:t>
      </w:r>
      <w:r w:rsidR="003A6794" w:rsidRPr="00F23D22">
        <w:rPr>
          <w:rFonts w:ascii="Times New Roman" w:eastAsia="Times New Roman" w:hAnsi="Times New Roman"/>
          <w:sz w:val="24"/>
          <w:szCs w:val="24"/>
          <w:lang w:eastAsia="en-GB"/>
        </w:rPr>
        <w:t xml:space="preserve"> One such example concerns</w:t>
      </w:r>
      <w:r w:rsidR="00C86DE2" w:rsidRPr="00F23D22">
        <w:rPr>
          <w:rFonts w:ascii="Times New Roman" w:eastAsia="Times New Roman" w:hAnsi="Times New Roman"/>
          <w:sz w:val="24"/>
          <w:szCs w:val="24"/>
          <w:lang w:eastAsia="en-GB"/>
        </w:rPr>
        <w:t xml:space="preserve"> stricter </w:t>
      </w:r>
      <w:r w:rsidR="00C86DE2" w:rsidRPr="000F302D">
        <w:rPr>
          <w:rFonts w:ascii="Times New Roman" w:eastAsia="Times New Roman" w:hAnsi="Times New Roman"/>
          <w:sz w:val="24"/>
          <w:szCs w:val="24"/>
          <w:lang w:eastAsia="en-GB"/>
        </w:rPr>
        <w:t>requirements in order to ge</w:t>
      </w:r>
      <w:r w:rsidR="003A6794" w:rsidRPr="000F302D">
        <w:rPr>
          <w:rFonts w:ascii="Times New Roman" w:eastAsia="Times New Roman" w:hAnsi="Times New Roman"/>
          <w:sz w:val="24"/>
          <w:szCs w:val="24"/>
          <w:lang w:eastAsia="en-GB"/>
        </w:rPr>
        <w:t xml:space="preserve">t the consent for </w:t>
      </w:r>
      <w:r w:rsidR="00C86DE2" w:rsidRPr="000F302D">
        <w:rPr>
          <w:rFonts w:ascii="Times New Roman" w:eastAsia="Times New Roman" w:hAnsi="Times New Roman"/>
          <w:sz w:val="24"/>
          <w:szCs w:val="24"/>
          <w:lang w:eastAsia="en-GB"/>
        </w:rPr>
        <w:t>processing</w:t>
      </w:r>
      <w:r w:rsidR="003A6794" w:rsidRPr="000F302D">
        <w:rPr>
          <w:rFonts w:ascii="Times New Roman" w:eastAsia="Times New Roman" w:hAnsi="Times New Roman"/>
          <w:sz w:val="24"/>
          <w:szCs w:val="24"/>
          <w:lang w:eastAsia="en-GB"/>
        </w:rPr>
        <w:t xml:space="preserve"> personal data</w:t>
      </w:r>
      <w:r w:rsidR="00C86DE2" w:rsidRPr="000F302D">
        <w:rPr>
          <w:rFonts w:ascii="Times New Roman" w:eastAsia="Times New Roman" w:hAnsi="Times New Roman"/>
          <w:sz w:val="24"/>
          <w:szCs w:val="24"/>
          <w:lang w:eastAsia="en-GB"/>
        </w:rPr>
        <w:t>, the ob</w:t>
      </w:r>
      <w:r w:rsidR="00085A1D" w:rsidRPr="000F302D">
        <w:rPr>
          <w:rFonts w:ascii="Times New Roman" w:eastAsia="Times New Roman" w:hAnsi="Times New Roman"/>
          <w:sz w:val="24"/>
          <w:szCs w:val="24"/>
          <w:lang w:eastAsia="en-GB"/>
        </w:rPr>
        <w:t>ligation to notify data breaches</w:t>
      </w:r>
      <w:r w:rsidR="00C86DE2" w:rsidRPr="000F302D">
        <w:rPr>
          <w:rFonts w:ascii="Times New Roman" w:eastAsia="Times New Roman" w:hAnsi="Times New Roman"/>
          <w:sz w:val="24"/>
          <w:szCs w:val="24"/>
          <w:lang w:eastAsia="en-GB"/>
        </w:rPr>
        <w:t xml:space="preserve"> to the national authority for personal data protection and </w:t>
      </w:r>
      <w:r w:rsidR="00EB5AB5" w:rsidRPr="000F302D">
        <w:rPr>
          <w:rFonts w:ascii="Times New Roman" w:eastAsia="Times New Roman" w:hAnsi="Times New Roman"/>
          <w:sz w:val="24"/>
          <w:szCs w:val="24"/>
          <w:lang w:eastAsia="en-GB"/>
        </w:rPr>
        <w:t>significantly</w:t>
      </w:r>
      <w:r w:rsidR="00C86DE2" w:rsidRPr="000F302D">
        <w:rPr>
          <w:rFonts w:ascii="Times New Roman" w:eastAsia="Times New Roman" w:hAnsi="Times New Roman"/>
          <w:sz w:val="24"/>
          <w:szCs w:val="24"/>
          <w:lang w:eastAsia="en-GB"/>
        </w:rPr>
        <w:t xml:space="preserve"> higher fines for the non-respect of the GDPR provisions. </w:t>
      </w:r>
    </w:p>
    <w:p w:rsidR="00F23D22" w:rsidRPr="000F302D" w:rsidRDefault="00F23D22" w:rsidP="00F23D22">
      <w:pPr>
        <w:spacing w:after="0" w:line="240" w:lineRule="auto"/>
        <w:jc w:val="both"/>
        <w:rPr>
          <w:rFonts w:ascii="Times New Roman" w:eastAsia="Times New Roman" w:hAnsi="Times New Roman"/>
          <w:sz w:val="24"/>
          <w:szCs w:val="24"/>
          <w:lang w:eastAsia="en-GB"/>
        </w:rPr>
      </w:pPr>
    </w:p>
    <w:p w:rsidR="00C56A1E" w:rsidRPr="000F302D" w:rsidRDefault="00476D0C" w:rsidP="00F23D22">
      <w:pPr>
        <w:autoSpaceDE w:val="0"/>
        <w:autoSpaceDN w:val="0"/>
        <w:adjustRightInd w:val="0"/>
        <w:spacing w:after="0" w:line="240" w:lineRule="auto"/>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Considering the above, it becomes apparent a clear need exists to adapt</w:t>
      </w:r>
      <w:r w:rsidR="007B2A69" w:rsidRPr="000F302D">
        <w:rPr>
          <w:rFonts w:ascii="Times New Roman" w:eastAsia="Times New Roman" w:hAnsi="Times New Roman"/>
          <w:sz w:val="24"/>
          <w:szCs w:val="24"/>
          <w:lang w:eastAsia="en-GB"/>
        </w:rPr>
        <w:t xml:space="preserve"> national legislation and practice</w:t>
      </w:r>
      <w:r w:rsidR="003D6C5E" w:rsidRPr="000F302D">
        <w:rPr>
          <w:rFonts w:ascii="Times New Roman" w:eastAsia="Times New Roman" w:hAnsi="Times New Roman"/>
          <w:sz w:val="24"/>
          <w:szCs w:val="24"/>
          <w:lang w:eastAsia="en-GB"/>
        </w:rPr>
        <w:t>s</w:t>
      </w:r>
      <w:r w:rsidR="007B2A69" w:rsidRPr="000F302D">
        <w:rPr>
          <w:rFonts w:ascii="Times New Roman" w:eastAsia="Times New Roman" w:hAnsi="Times New Roman"/>
          <w:sz w:val="24"/>
          <w:szCs w:val="24"/>
          <w:lang w:eastAsia="en-GB"/>
        </w:rPr>
        <w:t xml:space="preserve"> in order </w:t>
      </w:r>
      <w:r w:rsidRPr="000F302D">
        <w:rPr>
          <w:rFonts w:ascii="Times New Roman" w:eastAsia="Times New Roman" w:hAnsi="Times New Roman"/>
          <w:sz w:val="24"/>
          <w:szCs w:val="24"/>
          <w:lang w:eastAsia="en-GB"/>
        </w:rPr>
        <w:t xml:space="preserve">to </w:t>
      </w:r>
      <w:r w:rsidR="007B2A69" w:rsidRPr="000F302D">
        <w:rPr>
          <w:rFonts w:ascii="Times New Roman" w:eastAsia="Times New Roman" w:hAnsi="Times New Roman"/>
          <w:sz w:val="24"/>
          <w:szCs w:val="24"/>
          <w:lang w:eastAsia="en-GB"/>
        </w:rPr>
        <w:t xml:space="preserve">guarantee a level of personal data protection in </w:t>
      </w:r>
      <w:r w:rsidR="00170F73" w:rsidRPr="000F302D">
        <w:rPr>
          <w:rFonts w:ascii="Times New Roman" w:eastAsia="Times New Roman" w:hAnsi="Times New Roman"/>
          <w:sz w:val="24"/>
          <w:szCs w:val="24"/>
          <w:lang w:eastAsia="en-GB"/>
        </w:rPr>
        <w:t>line with applicable</w:t>
      </w:r>
      <w:r w:rsidR="007B2A69" w:rsidRPr="000F302D">
        <w:rPr>
          <w:rFonts w:ascii="Times New Roman" w:eastAsia="Times New Roman" w:hAnsi="Times New Roman"/>
          <w:sz w:val="24"/>
          <w:szCs w:val="24"/>
          <w:lang w:eastAsia="en-GB"/>
        </w:rPr>
        <w:t xml:space="preserve"> EU standards. </w:t>
      </w:r>
      <w:r w:rsidR="003D6C5E" w:rsidRPr="000F302D">
        <w:rPr>
          <w:rFonts w:ascii="Times New Roman" w:eastAsia="Times New Roman" w:hAnsi="Times New Roman"/>
          <w:sz w:val="24"/>
          <w:szCs w:val="24"/>
          <w:lang w:eastAsia="en-GB"/>
        </w:rPr>
        <w:t>This process of adapting the national legislation will have to go</w:t>
      </w:r>
      <w:r w:rsidR="00170F73" w:rsidRPr="000F302D">
        <w:rPr>
          <w:rFonts w:ascii="Times New Roman" w:eastAsia="Times New Roman" w:hAnsi="Times New Roman"/>
          <w:sz w:val="24"/>
          <w:szCs w:val="24"/>
          <w:lang w:eastAsia="en-GB"/>
        </w:rPr>
        <w:t xml:space="preserve"> hand in hand with training t</w:t>
      </w:r>
      <w:r w:rsidR="003D6C5E" w:rsidRPr="000F302D">
        <w:rPr>
          <w:rFonts w:ascii="Times New Roman" w:eastAsia="Times New Roman" w:hAnsi="Times New Roman"/>
          <w:sz w:val="24"/>
          <w:szCs w:val="24"/>
          <w:lang w:eastAsia="en-GB"/>
        </w:rPr>
        <w:t>he Centre’s staff</w:t>
      </w:r>
      <w:r w:rsidR="00170F73" w:rsidRPr="000F302D">
        <w:rPr>
          <w:rFonts w:ascii="Times New Roman" w:eastAsia="Times New Roman" w:hAnsi="Times New Roman"/>
          <w:sz w:val="24"/>
          <w:szCs w:val="24"/>
          <w:lang w:eastAsia="en-GB"/>
        </w:rPr>
        <w:t xml:space="preserve"> (capacity building)</w:t>
      </w:r>
      <w:r w:rsidR="003D6C5E" w:rsidRPr="000F302D">
        <w:rPr>
          <w:rFonts w:ascii="Times New Roman" w:eastAsia="Times New Roman" w:hAnsi="Times New Roman"/>
          <w:sz w:val="24"/>
          <w:szCs w:val="24"/>
          <w:lang w:eastAsia="en-GB"/>
        </w:rPr>
        <w:t xml:space="preserve">, as the GDPR is an extensive and complex regulation. </w:t>
      </w:r>
      <w:r w:rsidR="007B2A69" w:rsidRPr="000F302D">
        <w:rPr>
          <w:rFonts w:ascii="Times New Roman" w:eastAsia="Times New Roman" w:hAnsi="Times New Roman"/>
          <w:sz w:val="24"/>
          <w:szCs w:val="24"/>
          <w:lang w:eastAsia="en-GB"/>
        </w:rPr>
        <w:t xml:space="preserve">Furthermore, </w:t>
      </w:r>
      <w:r w:rsidR="003D6C5E" w:rsidRPr="000F302D">
        <w:rPr>
          <w:rFonts w:ascii="Times New Roman" w:eastAsia="Times New Roman" w:hAnsi="Times New Roman"/>
          <w:sz w:val="24"/>
          <w:szCs w:val="24"/>
          <w:lang w:eastAsia="en-GB"/>
        </w:rPr>
        <w:t xml:space="preserve">the GDPR will have </w:t>
      </w:r>
      <w:r w:rsidR="00170F73" w:rsidRPr="000F302D">
        <w:rPr>
          <w:rFonts w:ascii="Times New Roman" w:eastAsia="Times New Roman" w:hAnsi="Times New Roman"/>
          <w:sz w:val="24"/>
          <w:szCs w:val="24"/>
          <w:lang w:eastAsia="en-GB"/>
        </w:rPr>
        <w:t xml:space="preserve">a </w:t>
      </w:r>
      <w:r w:rsidR="00EB5AB5" w:rsidRPr="000F302D">
        <w:rPr>
          <w:rFonts w:ascii="Times New Roman" w:eastAsia="Times New Roman" w:hAnsi="Times New Roman"/>
          <w:sz w:val="24"/>
          <w:szCs w:val="24"/>
          <w:lang w:eastAsia="en-GB"/>
        </w:rPr>
        <w:t>substantial</w:t>
      </w:r>
      <w:r w:rsidR="00170F73" w:rsidRPr="000F302D">
        <w:rPr>
          <w:rFonts w:ascii="Times New Roman" w:eastAsia="Times New Roman" w:hAnsi="Times New Roman"/>
          <w:sz w:val="24"/>
          <w:szCs w:val="24"/>
          <w:lang w:eastAsia="en-GB"/>
        </w:rPr>
        <w:t xml:space="preserve"> and practical impact on</w:t>
      </w:r>
      <w:r w:rsidR="003D6C5E" w:rsidRPr="000F302D">
        <w:rPr>
          <w:rFonts w:ascii="Times New Roman" w:eastAsia="Times New Roman" w:hAnsi="Times New Roman"/>
          <w:sz w:val="24"/>
          <w:szCs w:val="24"/>
          <w:lang w:eastAsia="en-GB"/>
        </w:rPr>
        <w:t xml:space="preserve"> personal data controllers. Indeed, </w:t>
      </w:r>
      <w:r w:rsidR="00F5000C" w:rsidRPr="000F302D">
        <w:rPr>
          <w:rFonts w:ascii="Times New Roman" w:eastAsia="Times New Roman" w:hAnsi="Times New Roman"/>
          <w:sz w:val="24"/>
          <w:szCs w:val="24"/>
          <w:lang w:eastAsia="en-GB"/>
        </w:rPr>
        <w:t xml:space="preserve">as described above, </w:t>
      </w:r>
      <w:r w:rsidR="003D6C5E" w:rsidRPr="000F302D">
        <w:rPr>
          <w:rFonts w:ascii="Times New Roman" w:eastAsia="Times New Roman" w:hAnsi="Times New Roman"/>
          <w:sz w:val="24"/>
          <w:szCs w:val="24"/>
          <w:lang w:eastAsia="en-GB"/>
        </w:rPr>
        <w:t xml:space="preserve">several new obligations will arise for this category and the regulation will incrementally increase the sanctions for non-compliance. </w:t>
      </w:r>
      <w:r w:rsidR="00EB5AB5" w:rsidRPr="000F302D">
        <w:rPr>
          <w:rFonts w:ascii="Times New Roman" w:eastAsia="Times New Roman" w:hAnsi="Times New Roman"/>
          <w:sz w:val="24"/>
          <w:szCs w:val="24"/>
          <w:lang w:eastAsia="en-GB"/>
        </w:rPr>
        <w:t>Combined with the elements of extraterritorial application from article 3(2) of the GDPR</w:t>
      </w:r>
      <w:r w:rsidR="008409B8" w:rsidRPr="000F302D">
        <w:rPr>
          <w:rFonts w:ascii="Times New Roman" w:eastAsia="Times New Roman" w:hAnsi="Times New Roman"/>
          <w:sz w:val="24"/>
          <w:szCs w:val="24"/>
          <w:lang w:eastAsia="en-GB"/>
        </w:rPr>
        <w:t>,</w:t>
      </w:r>
      <w:r w:rsidR="00EB5AB5" w:rsidRPr="000F302D">
        <w:rPr>
          <w:rFonts w:ascii="Times New Roman" w:eastAsia="Times New Roman" w:hAnsi="Times New Roman"/>
          <w:sz w:val="24"/>
          <w:szCs w:val="24"/>
          <w:lang w:eastAsia="en-GB"/>
        </w:rPr>
        <w:t xml:space="preserve"> </w:t>
      </w:r>
      <w:r w:rsidR="008409B8" w:rsidRPr="000F302D">
        <w:rPr>
          <w:rFonts w:ascii="Times New Roman" w:eastAsia="Times New Roman" w:hAnsi="Times New Roman"/>
          <w:sz w:val="24"/>
          <w:szCs w:val="24"/>
          <w:lang w:eastAsia="en-GB"/>
        </w:rPr>
        <w:t>private sector companies will be one of the personal data controller categories the most impacted.</w:t>
      </w:r>
      <w:r w:rsidR="003D6C5E" w:rsidRPr="000F302D">
        <w:rPr>
          <w:rFonts w:ascii="Times New Roman" w:eastAsia="Times New Roman" w:hAnsi="Times New Roman"/>
          <w:sz w:val="24"/>
          <w:szCs w:val="24"/>
          <w:lang w:eastAsia="en-GB"/>
        </w:rPr>
        <w:t xml:space="preserve"> </w:t>
      </w:r>
      <w:r w:rsidR="00EB5AB5" w:rsidRPr="000F302D">
        <w:rPr>
          <w:rFonts w:ascii="Times New Roman" w:eastAsia="Times New Roman" w:hAnsi="Times New Roman"/>
          <w:sz w:val="24"/>
          <w:szCs w:val="24"/>
          <w:lang w:eastAsia="en-GB"/>
        </w:rPr>
        <w:t>Indeed, a</w:t>
      </w:r>
      <w:r w:rsidR="003D6C5E" w:rsidRPr="000F302D">
        <w:rPr>
          <w:rFonts w:ascii="Times New Roman" w:eastAsia="Times New Roman" w:hAnsi="Times New Roman"/>
          <w:sz w:val="24"/>
          <w:szCs w:val="24"/>
          <w:lang w:eastAsia="en-GB"/>
        </w:rPr>
        <w:t xml:space="preserve">s a considerable proportion of Moldovan companies </w:t>
      </w:r>
      <w:r w:rsidR="00EB5AB5" w:rsidRPr="000F302D">
        <w:rPr>
          <w:rFonts w:ascii="Times New Roman" w:eastAsia="Times New Roman" w:hAnsi="Times New Roman"/>
          <w:sz w:val="24"/>
          <w:szCs w:val="24"/>
          <w:lang w:eastAsia="en-GB"/>
        </w:rPr>
        <w:t>are aiming to access the Single Market and sell goods and services to EU citizens</w:t>
      </w:r>
      <w:r w:rsidR="003D6C5E" w:rsidRPr="000F302D">
        <w:rPr>
          <w:rFonts w:ascii="Times New Roman" w:eastAsia="Times New Roman" w:hAnsi="Times New Roman"/>
          <w:sz w:val="24"/>
          <w:szCs w:val="24"/>
          <w:lang w:eastAsia="en-GB"/>
        </w:rPr>
        <w:t xml:space="preserve">, compliance with the GDPR will become a very palpable problem in the </w:t>
      </w:r>
      <w:r w:rsidR="00EB5AB5" w:rsidRPr="000F302D">
        <w:rPr>
          <w:rFonts w:ascii="Times New Roman" w:eastAsia="Times New Roman" w:hAnsi="Times New Roman"/>
          <w:sz w:val="24"/>
          <w:szCs w:val="24"/>
          <w:lang w:eastAsia="en-GB"/>
        </w:rPr>
        <w:t>medium-term</w:t>
      </w:r>
      <w:r w:rsidR="003D6C5E" w:rsidRPr="000F302D">
        <w:rPr>
          <w:rFonts w:ascii="Times New Roman" w:eastAsia="Times New Roman" w:hAnsi="Times New Roman"/>
          <w:sz w:val="24"/>
          <w:szCs w:val="24"/>
          <w:lang w:eastAsia="en-GB"/>
        </w:rPr>
        <w:t xml:space="preserve"> future f</w:t>
      </w:r>
      <w:r w:rsidR="00EB5AB5" w:rsidRPr="000F302D">
        <w:rPr>
          <w:rFonts w:ascii="Times New Roman" w:eastAsia="Times New Roman" w:hAnsi="Times New Roman"/>
          <w:sz w:val="24"/>
          <w:szCs w:val="24"/>
          <w:lang w:eastAsia="en-GB"/>
        </w:rPr>
        <w:t>or companies processing this type of personal data</w:t>
      </w:r>
      <w:r w:rsidR="003D6C5E" w:rsidRPr="000F302D">
        <w:rPr>
          <w:rFonts w:ascii="Times New Roman" w:eastAsia="Times New Roman" w:hAnsi="Times New Roman"/>
          <w:sz w:val="24"/>
          <w:szCs w:val="24"/>
          <w:lang w:eastAsia="en-GB"/>
        </w:rPr>
        <w:t>.</w:t>
      </w:r>
    </w:p>
    <w:p w:rsidR="00184537" w:rsidRPr="000F302D" w:rsidRDefault="00184537" w:rsidP="00F23D22">
      <w:pPr>
        <w:autoSpaceDE w:val="0"/>
        <w:autoSpaceDN w:val="0"/>
        <w:adjustRightInd w:val="0"/>
        <w:spacing w:after="0" w:line="240" w:lineRule="auto"/>
        <w:jc w:val="both"/>
        <w:rPr>
          <w:rFonts w:ascii="Times New Roman" w:eastAsia="Times New Roman" w:hAnsi="Times New Roman"/>
          <w:sz w:val="24"/>
          <w:szCs w:val="24"/>
          <w:lang w:eastAsia="en-GB"/>
        </w:rPr>
      </w:pPr>
    </w:p>
    <w:p w:rsidR="00C56A1E" w:rsidRPr="000F302D" w:rsidRDefault="00C56A1E" w:rsidP="003727CE">
      <w:pPr>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Moreover, the Republic of Moldova</w:t>
      </w:r>
      <w:r w:rsidRPr="000F302D">
        <w:rPr>
          <w:rFonts w:ascii="Times New Roman" w:hAnsi="Times New Roman"/>
          <w:sz w:val="24"/>
          <w:szCs w:val="24"/>
        </w:rPr>
        <w:t xml:space="preserve"> </w:t>
      </w:r>
      <w:r w:rsidR="00184537" w:rsidRPr="000F302D">
        <w:rPr>
          <w:rStyle w:val="hps"/>
          <w:rFonts w:ascii="Times New Roman" w:hAnsi="Times New Roman"/>
          <w:sz w:val="24"/>
          <w:szCs w:val="24"/>
        </w:rPr>
        <w:t>assumes</w:t>
      </w:r>
      <w:r w:rsidRPr="000F302D">
        <w:rPr>
          <w:rFonts w:ascii="Times New Roman" w:hAnsi="Times New Roman"/>
          <w:sz w:val="24"/>
          <w:szCs w:val="24"/>
        </w:rPr>
        <w:t xml:space="preserve"> </w:t>
      </w:r>
      <w:r w:rsidR="00536D88" w:rsidRPr="000F302D">
        <w:rPr>
          <w:rStyle w:val="hps"/>
          <w:rFonts w:ascii="Times New Roman" w:hAnsi="Times New Roman"/>
          <w:sz w:val="24"/>
          <w:szCs w:val="24"/>
        </w:rPr>
        <w:t>its</w:t>
      </w:r>
      <w:r w:rsidRPr="000F302D">
        <w:rPr>
          <w:rStyle w:val="hps"/>
          <w:rFonts w:ascii="Times New Roman" w:hAnsi="Times New Roman"/>
          <w:sz w:val="24"/>
          <w:szCs w:val="24"/>
        </w:rPr>
        <w:t xml:space="preserve"> obligation to ensure </w:t>
      </w:r>
      <w:r w:rsidR="005E14C6" w:rsidRPr="000F302D">
        <w:rPr>
          <w:rStyle w:val="hps"/>
          <w:rFonts w:ascii="Times New Roman" w:hAnsi="Times New Roman"/>
          <w:sz w:val="24"/>
          <w:szCs w:val="24"/>
        </w:rPr>
        <w:t>a high</w:t>
      </w:r>
      <w:r w:rsidRPr="000F302D">
        <w:rPr>
          <w:rFonts w:ascii="Times New Roman" w:hAnsi="Times New Roman"/>
          <w:sz w:val="24"/>
          <w:szCs w:val="24"/>
        </w:rPr>
        <w:t xml:space="preserve"> </w:t>
      </w:r>
      <w:r w:rsidRPr="000F302D">
        <w:rPr>
          <w:rStyle w:val="hps"/>
          <w:rFonts w:ascii="Times New Roman" w:hAnsi="Times New Roman"/>
          <w:sz w:val="24"/>
          <w:szCs w:val="24"/>
        </w:rPr>
        <w:t>protection</w:t>
      </w:r>
      <w:r w:rsidRPr="000F302D">
        <w:rPr>
          <w:rFonts w:ascii="Times New Roman" w:hAnsi="Times New Roman"/>
          <w:sz w:val="24"/>
          <w:szCs w:val="24"/>
        </w:rPr>
        <w:t xml:space="preserve"> </w:t>
      </w:r>
      <w:r w:rsidR="00184537" w:rsidRPr="000F302D">
        <w:rPr>
          <w:rStyle w:val="hps"/>
          <w:rFonts w:ascii="Times New Roman" w:hAnsi="Times New Roman"/>
          <w:sz w:val="24"/>
          <w:szCs w:val="24"/>
        </w:rPr>
        <w:t>of personal data, for instance by having</w:t>
      </w:r>
      <w:r w:rsidRPr="000F302D">
        <w:rPr>
          <w:rFonts w:ascii="Times New Roman" w:hAnsi="Times New Roman"/>
          <w:sz w:val="24"/>
          <w:szCs w:val="24"/>
        </w:rPr>
        <w:t xml:space="preserve"> </w:t>
      </w:r>
      <w:r w:rsidR="00184537" w:rsidRPr="000F302D">
        <w:rPr>
          <w:rStyle w:val="hps"/>
          <w:rFonts w:ascii="Times New Roman" w:hAnsi="Times New Roman"/>
          <w:sz w:val="24"/>
          <w:szCs w:val="24"/>
        </w:rPr>
        <w:t>ratified</w:t>
      </w:r>
      <w:r w:rsidRPr="000F302D">
        <w:rPr>
          <w:rStyle w:val="hps"/>
          <w:rFonts w:ascii="Times New Roman" w:hAnsi="Times New Roman"/>
          <w:sz w:val="24"/>
          <w:szCs w:val="24"/>
        </w:rPr>
        <w:t xml:space="preserve"> the </w:t>
      </w:r>
      <w:r w:rsidR="004E6985" w:rsidRPr="000F302D">
        <w:rPr>
          <w:rStyle w:val="hps"/>
          <w:rFonts w:ascii="Times New Roman" w:hAnsi="Times New Roman"/>
          <w:sz w:val="24"/>
          <w:szCs w:val="24"/>
        </w:rPr>
        <w:t xml:space="preserve">Council of Europe's </w:t>
      </w:r>
      <w:r w:rsidRPr="000F302D">
        <w:rPr>
          <w:rStyle w:val="hps"/>
          <w:rFonts w:ascii="Times New Roman" w:hAnsi="Times New Roman"/>
          <w:sz w:val="24"/>
          <w:szCs w:val="24"/>
        </w:rPr>
        <w:t>Convention</w:t>
      </w:r>
      <w:r w:rsidR="00184537" w:rsidRPr="000F302D">
        <w:rPr>
          <w:rStyle w:val="hps"/>
          <w:rFonts w:ascii="Times New Roman" w:hAnsi="Times New Roman"/>
          <w:sz w:val="24"/>
          <w:szCs w:val="24"/>
        </w:rPr>
        <w:t xml:space="preserve"> 108</w:t>
      </w:r>
      <w:r w:rsidRPr="000F302D">
        <w:rPr>
          <w:rStyle w:val="hps"/>
          <w:rFonts w:ascii="Times New Roman" w:hAnsi="Times New Roman"/>
          <w:sz w:val="24"/>
          <w:szCs w:val="24"/>
        </w:rPr>
        <w:t xml:space="preserve"> </w:t>
      </w:r>
      <w:r w:rsidR="00B401C7" w:rsidRPr="000F302D">
        <w:rPr>
          <w:rStyle w:val="hps"/>
          <w:rFonts w:ascii="Times New Roman" w:hAnsi="Times New Roman"/>
          <w:sz w:val="24"/>
          <w:szCs w:val="24"/>
        </w:rPr>
        <w:t xml:space="preserve">of 1981 </w:t>
      </w:r>
      <w:r w:rsidR="00184537" w:rsidRPr="000F302D">
        <w:rPr>
          <w:rFonts w:ascii="Times New Roman" w:hAnsi="Times New Roman"/>
          <w:sz w:val="24"/>
          <w:szCs w:val="24"/>
        </w:rPr>
        <w:t>for the Protection of Individuals with regard to Automatic Processing of Personal Data</w:t>
      </w:r>
      <w:r w:rsidR="00B401C7" w:rsidRPr="000F302D">
        <w:rPr>
          <w:rStyle w:val="Rimandonotaapidipagina"/>
          <w:rFonts w:ascii="Times New Roman" w:hAnsi="Times New Roman"/>
          <w:sz w:val="24"/>
          <w:szCs w:val="24"/>
        </w:rPr>
        <w:footnoteReference w:id="3"/>
      </w:r>
      <w:r w:rsidRPr="000F302D">
        <w:rPr>
          <w:rFonts w:ascii="Times New Roman" w:hAnsi="Times New Roman"/>
          <w:sz w:val="24"/>
          <w:szCs w:val="24"/>
        </w:rPr>
        <w:t xml:space="preserve">, </w:t>
      </w:r>
      <w:r w:rsidRPr="000F302D">
        <w:rPr>
          <w:rStyle w:val="hps"/>
          <w:rFonts w:ascii="Times New Roman" w:hAnsi="Times New Roman"/>
          <w:sz w:val="24"/>
          <w:szCs w:val="24"/>
        </w:rPr>
        <w:t>by</w:t>
      </w:r>
      <w:r w:rsidRPr="000F302D">
        <w:rPr>
          <w:rFonts w:ascii="Times New Roman" w:hAnsi="Times New Roman"/>
          <w:sz w:val="24"/>
          <w:szCs w:val="24"/>
        </w:rPr>
        <w:t xml:space="preserve"> </w:t>
      </w:r>
      <w:r w:rsidR="00184537" w:rsidRPr="000F302D">
        <w:rPr>
          <w:rStyle w:val="hps"/>
          <w:rFonts w:ascii="Times New Roman" w:hAnsi="Times New Roman"/>
          <w:sz w:val="24"/>
          <w:szCs w:val="24"/>
        </w:rPr>
        <w:t>striving to fully implement the goals</w:t>
      </w:r>
      <w:r w:rsidRPr="000F302D">
        <w:rPr>
          <w:rStyle w:val="hps"/>
          <w:rFonts w:ascii="Times New Roman" w:hAnsi="Times New Roman"/>
          <w:sz w:val="24"/>
          <w:szCs w:val="24"/>
        </w:rPr>
        <w:t xml:space="preserve"> stated in the Association Agreement</w:t>
      </w:r>
      <w:r w:rsidRPr="000F302D">
        <w:rPr>
          <w:rFonts w:ascii="Times New Roman" w:hAnsi="Times New Roman"/>
          <w:sz w:val="24"/>
          <w:szCs w:val="24"/>
        </w:rPr>
        <w:t xml:space="preserve"> </w:t>
      </w:r>
      <w:r w:rsidRPr="000F302D">
        <w:rPr>
          <w:rStyle w:val="hps"/>
          <w:rFonts w:ascii="Times New Roman" w:hAnsi="Times New Roman"/>
          <w:sz w:val="24"/>
          <w:szCs w:val="24"/>
        </w:rPr>
        <w:t>between the European Union</w:t>
      </w:r>
      <w:r w:rsidRPr="000F302D">
        <w:rPr>
          <w:rFonts w:ascii="Times New Roman" w:hAnsi="Times New Roman"/>
          <w:sz w:val="24"/>
          <w:szCs w:val="24"/>
        </w:rPr>
        <w:t xml:space="preserve"> </w:t>
      </w:r>
      <w:r w:rsidRPr="000F302D">
        <w:rPr>
          <w:rStyle w:val="hps"/>
          <w:rFonts w:ascii="Times New Roman" w:hAnsi="Times New Roman"/>
          <w:sz w:val="24"/>
          <w:szCs w:val="24"/>
        </w:rPr>
        <w:t>and the Republic of</w:t>
      </w:r>
      <w:r w:rsidRPr="000F302D">
        <w:rPr>
          <w:rFonts w:ascii="Times New Roman" w:hAnsi="Times New Roman"/>
          <w:sz w:val="24"/>
          <w:szCs w:val="24"/>
        </w:rPr>
        <w:t xml:space="preserve"> </w:t>
      </w:r>
      <w:r w:rsidRPr="000F302D">
        <w:rPr>
          <w:rStyle w:val="hps"/>
          <w:rFonts w:ascii="Times New Roman" w:hAnsi="Times New Roman"/>
          <w:sz w:val="24"/>
          <w:szCs w:val="24"/>
        </w:rPr>
        <w:t>Moldova</w:t>
      </w:r>
      <w:r w:rsidRPr="000F302D">
        <w:rPr>
          <w:rFonts w:ascii="Times New Roman" w:hAnsi="Times New Roman"/>
          <w:sz w:val="24"/>
          <w:szCs w:val="24"/>
        </w:rPr>
        <w:t xml:space="preserve">, </w:t>
      </w:r>
      <w:r w:rsidRPr="000F302D">
        <w:rPr>
          <w:rStyle w:val="hps"/>
          <w:rFonts w:ascii="Times New Roman" w:hAnsi="Times New Roman"/>
          <w:sz w:val="24"/>
          <w:szCs w:val="24"/>
        </w:rPr>
        <w:t>by obtaining</w:t>
      </w:r>
      <w:r w:rsidRPr="000F302D">
        <w:rPr>
          <w:rFonts w:ascii="Times New Roman" w:hAnsi="Times New Roman"/>
          <w:sz w:val="24"/>
          <w:szCs w:val="24"/>
        </w:rPr>
        <w:t xml:space="preserve"> </w:t>
      </w:r>
      <w:r w:rsidRPr="000F302D">
        <w:rPr>
          <w:rStyle w:val="hps"/>
          <w:rFonts w:ascii="Times New Roman" w:hAnsi="Times New Roman"/>
          <w:sz w:val="24"/>
          <w:szCs w:val="24"/>
        </w:rPr>
        <w:t>visa liberalization</w:t>
      </w:r>
      <w:r w:rsidR="00184537" w:rsidRPr="000F302D">
        <w:rPr>
          <w:rStyle w:val="hps"/>
          <w:rFonts w:ascii="Times New Roman" w:hAnsi="Times New Roman"/>
          <w:sz w:val="24"/>
          <w:szCs w:val="24"/>
        </w:rPr>
        <w:t xml:space="preserve"> schemes</w:t>
      </w:r>
      <w:r w:rsidRPr="000F302D">
        <w:rPr>
          <w:rStyle w:val="hps"/>
          <w:rFonts w:ascii="Times New Roman" w:hAnsi="Times New Roman"/>
          <w:sz w:val="24"/>
          <w:szCs w:val="24"/>
        </w:rPr>
        <w:t xml:space="preserve"> for</w:t>
      </w:r>
      <w:r w:rsidRPr="000F302D">
        <w:rPr>
          <w:rFonts w:ascii="Times New Roman" w:hAnsi="Times New Roman"/>
          <w:sz w:val="24"/>
          <w:szCs w:val="24"/>
        </w:rPr>
        <w:t xml:space="preserve"> </w:t>
      </w:r>
      <w:r w:rsidRPr="000F302D">
        <w:rPr>
          <w:rStyle w:val="hps"/>
          <w:rFonts w:ascii="Times New Roman" w:hAnsi="Times New Roman"/>
          <w:sz w:val="24"/>
          <w:szCs w:val="24"/>
        </w:rPr>
        <w:t>citizens of the Republic of Moldova, by harmonizing</w:t>
      </w:r>
      <w:r w:rsidRPr="000F302D">
        <w:rPr>
          <w:rFonts w:ascii="Times New Roman" w:hAnsi="Times New Roman"/>
          <w:sz w:val="24"/>
          <w:szCs w:val="24"/>
        </w:rPr>
        <w:t xml:space="preserve"> </w:t>
      </w:r>
      <w:r w:rsidRPr="000F302D">
        <w:rPr>
          <w:rStyle w:val="hps"/>
          <w:rFonts w:ascii="Times New Roman" w:hAnsi="Times New Roman"/>
          <w:sz w:val="24"/>
          <w:szCs w:val="24"/>
        </w:rPr>
        <w:t>national legislation on</w:t>
      </w:r>
      <w:r w:rsidRPr="000F302D">
        <w:rPr>
          <w:rFonts w:ascii="Times New Roman" w:hAnsi="Times New Roman"/>
          <w:sz w:val="24"/>
          <w:szCs w:val="24"/>
        </w:rPr>
        <w:t xml:space="preserve"> </w:t>
      </w:r>
      <w:r w:rsidRPr="000F302D">
        <w:rPr>
          <w:rStyle w:val="hps"/>
          <w:rFonts w:ascii="Times New Roman" w:hAnsi="Times New Roman"/>
          <w:sz w:val="24"/>
          <w:szCs w:val="24"/>
        </w:rPr>
        <w:t>personal data</w:t>
      </w:r>
      <w:r w:rsidRPr="000F302D">
        <w:rPr>
          <w:rFonts w:ascii="Times New Roman" w:hAnsi="Times New Roman"/>
          <w:sz w:val="24"/>
          <w:szCs w:val="24"/>
        </w:rPr>
        <w:t xml:space="preserve"> </w:t>
      </w:r>
      <w:r w:rsidR="00184537" w:rsidRPr="000F302D">
        <w:rPr>
          <w:rStyle w:val="hps"/>
          <w:rFonts w:ascii="Times New Roman" w:hAnsi="Times New Roman"/>
          <w:sz w:val="24"/>
          <w:szCs w:val="24"/>
        </w:rPr>
        <w:t>protection to</w:t>
      </w:r>
      <w:r w:rsidRPr="000F302D">
        <w:rPr>
          <w:rFonts w:ascii="Times New Roman" w:hAnsi="Times New Roman"/>
          <w:sz w:val="24"/>
          <w:szCs w:val="24"/>
        </w:rPr>
        <w:t xml:space="preserve"> </w:t>
      </w:r>
      <w:r w:rsidRPr="000F302D">
        <w:rPr>
          <w:rStyle w:val="hps"/>
          <w:rFonts w:ascii="Times New Roman" w:hAnsi="Times New Roman"/>
          <w:sz w:val="24"/>
          <w:szCs w:val="24"/>
        </w:rPr>
        <w:t>European standards</w:t>
      </w:r>
      <w:r w:rsidRPr="000F302D">
        <w:rPr>
          <w:rFonts w:ascii="Times New Roman" w:hAnsi="Times New Roman"/>
          <w:sz w:val="24"/>
          <w:szCs w:val="24"/>
        </w:rPr>
        <w:t xml:space="preserve"> </w:t>
      </w:r>
      <w:r w:rsidRPr="000F302D">
        <w:rPr>
          <w:rStyle w:val="hps"/>
          <w:rFonts w:ascii="Times New Roman" w:hAnsi="Times New Roman"/>
          <w:sz w:val="24"/>
          <w:szCs w:val="24"/>
        </w:rPr>
        <w:t>and</w:t>
      </w:r>
      <w:r w:rsidRPr="000F302D">
        <w:rPr>
          <w:rFonts w:ascii="Times New Roman" w:hAnsi="Times New Roman"/>
          <w:sz w:val="24"/>
          <w:szCs w:val="24"/>
        </w:rPr>
        <w:t xml:space="preserve"> </w:t>
      </w:r>
      <w:r w:rsidRPr="000F302D">
        <w:rPr>
          <w:rStyle w:val="hps"/>
          <w:rFonts w:ascii="Times New Roman" w:hAnsi="Times New Roman"/>
          <w:sz w:val="24"/>
          <w:szCs w:val="24"/>
        </w:rPr>
        <w:t>instruments</w:t>
      </w:r>
      <w:r w:rsidR="00184537" w:rsidRPr="000F302D">
        <w:rPr>
          <w:rFonts w:ascii="Times New Roman" w:hAnsi="Times New Roman"/>
          <w:sz w:val="24"/>
          <w:szCs w:val="24"/>
        </w:rPr>
        <w:t xml:space="preserve"> and</w:t>
      </w:r>
      <w:r w:rsidRPr="000F302D">
        <w:rPr>
          <w:rFonts w:ascii="Times New Roman" w:hAnsi="Times New Roman"/>
          <w:sz w:val="24"/>
          <w:szCs w:val="24"/>
        </w:rPr>
        <w:t xml:space="preserve"> by </w:t>
      </w:r>
      <w:r w:rsidRPr="000F302D">
        <w:rPr>
          <w:rStyle w:val="hps"/>
          <w:rFonts w:ascii="Times New Roman" w:hAnsi="Times New Roman"/>
          <w:sz w:val="24"/>
          <w:szCs w:val="24"/>
        </w:rPr>
        <w:t>approving</w:t>
      </w:r>
      <w:r w:rsidR="00184537" w:rsidRPr="000F302D">
        <w:rPr>
          <w:rStyle w:val="hps"/>
          <w:rFonts w:ascii="Times New Roman" w:hAnsi="Times New Roman"/>
          <w:sz w:val="24"/>
          <w:szCs w:val="24"/>
        </w:rPr>
        <w:t xml:space="preserve"> </w:t>
      </w:r>
      <w:r w:rsidRPr="000F302D">
        <w:rPr>
          <w:rStyle w:val="hps"/>
          <w:rFonts w:ascii="Times New Roman" w:hAnsi="Times New Roman"/>
          <w:sz w:val="24"/>
          <w:szCs w:val="24"/>
        </w:rPr>
        <w:t>the National Strategy</w:t>
      </w:r>
      <w:r w:rsidRPr="000F302D">
        <w:rPr>
          <w:rFonts w:ascii="Times New Roman" w:hAnsi="Times New Roman"/>
          <w:sz w:val="24"/>
          <w:szCs w:val="24"/>
        </w:rPr>
        <w:t xml:space="preserve"> </w:t>
      </w:r>
      <w:r w:rsidR="00184537" w:rsidRPr="000F302D">
        <w:rPr>
          <w:rStyle w:val="hps"/>
          <w:rFonts w:ascii="Times New Roman" w:hAnsi="Times New Roman"/>
          <w:sz w:val="24"/>
          <w:szCs w:val="24"/>
        </w:rPr>
        <w:t>regarding</w:t>
      </w:r>
      <w:r w:rsidRPr="000F302D">
        <w:rPr>
          <w:rStyle w:val="hps"/>
          <w:rFonts w:ascii="Times New Roman" w:hAnsi="Times New Roman"/>
          <w:sz w:val="24"/>
          <w:szCs w:val="24"/>
        </w:rPr>
        <w:t xml:space="preserve"> personal data protection</w:t>
      </w:r>
      <w:r w:rsidRPr="000F302D">
        <w:rPr>
          <w:rFonts w:ascii="Times New Roman" w:hAnsi="Times New Roman"/>
          <w:sz w:val="24"/>
          <w:szCs w:val="24"/>
        </w:rPr>
        <w:t xml:space="preserve"> </w:t>
      </w:r>
      <w:r w:rsidRPr="000F302D">
        <w:rPr>
          <w:rStyle w:val="hps"/>
          <w:rFonts w:ascii="Times New Roman" w:hAnsi="Times New Roman"/>
          <w:sz w:val="24"/>
          <w:szCs w:val="24"/>
        </w:rPr>
        <w:t>for the years</w:t>
      </w:r>
      <w:r w:rsidRPr="000F302D">
        <w:rPr>
          <w:rFonts w:ascii="Times New Roman" w:hAnsi="Times New Roman"/>
          <w:sz w:val="24"/>
          <w:szCs w:val="24"/>
        </w:rPr>
        <w:t xml:space="preserve"> </w:t>
      </w:r>
      <w:r w:rsidRPr="000F302D">
        <w:rPr>
          <w:rStyle w:val="hps"/>
          <w:rFonts w:ascii="Times New Roman" w:hAnsi="Times New Roman"/>
          <w:sz w:val="24"/>
          <w:szCs w:val="24"/>
        </w:rPr>
        <w:t>2013-2018</w:t>
      </w:r>
      <w:r w:rsidRPr="000F302D">
        <w:rPr>
          <w:rFonts w:ascii="Times New Roman" w:hAnsi="Times New Roman"/>
          <w:sz w:val="24"/>
          <w:szCs w:val="24"/>
        </w:rPr>
        <w:t xml:space="preserve"> </w:t>
      </w:r>
      <w:r w:rsidRPr="000F302D">
        <w:rPr>
          <w:rStyle w:val="hps"/>
          <w:rFonts w:ascii="Times New Roman" w:hAnsi="Times New Roman"/>
          <w:sz w:val="24"/>
          <w:szCs w:val="24"/>
        </w:rPr>
        <w:t>and</w:t>
      </w:r>
      <w:r w:rsidRPr="000F302D">
        <w:rPr>
          <w:rFonts w:ascii="Times New Roman" w:hAnsi="Times New Roman"/>
          <w:sz w:val="24"/>
          <w:szCs w:val="24"/>
        </w:rPr>
        <w:t xml:space="preserve"> </w:t>
      </w:r>
      <w:r w:rsidRPr="000F302D">
        <w:rPr>
          <w:rStyle w:val="hps"/>
          <w:rFonts w:ascii="Times New Roman" w:hAnsi="Times New Roman"/>
          <w:sz w:val="24"/>
          <w:szCs w:val="24"/>
        </w:rPr>
        <w:t>the</w:t>
      </w:r>
      <w:r w:rsidRPr="000F302D">
        <w:rPr>
          <w:rFonts w:ascii="Times New Roman" w:hAnsi="Times New Roman"/>
          <w:sz w:val="24"/>
          <w:szCs w:val="24"/>
        </w:rPr>
        <w:t xml:space="preserve"> </w:t>
      </w:r>
      <w:r w:rsidRPr="000F302D">
        <w:rPr>
          <w:rStyle w:val="hps"/>
          <w:rFonts w:ascii="Times New Roman" w:hAnsi="Times New Roman"/>
          <w:sz w:val="24"/>
          <w:szCs w:val="24"/>
        </w:rPr>
        <w:t>Action Plan for</w:t>
      </w:r>
      <w:r w:rsidRPr="000F302D">
        <w:rPr>
          <w:rFonts w:ascii="Times New Roman" w:hAnsi="Times New Roman"/>
          <w:sz w:val="24"/>
          <w:szCs w:val="24"/>
        </w:rPr>
        <w:t xml:space="preserve"> </w:t>
      </w:r>
      <w:r w:rsidRPr="000F302D">
        <w:rPr>
          <w:rStyle w:val="hps"/>
          <w:rFonts w:ascii="Times New Roman" w:hAnsi="Times New Roman"/>
          <w:sz w:val="24"/>
          <w:szCs w:val="24"/>
        </w:rPr>
        <w:t>its implementation</w:t>
      </w:r>
      <w:r w:rsidRPr="000F302D">
        <w:rPr>
          <w:rFonts w:ascii="Times New Roman" w:hAnsi="Times New Roman"/>
          <w:sz w:val="24"/>
          <w:szCs w:val="24"/>
        </w:rPr>
        <w:t xml:space="preserve">, including the </w:t>
      </w:r>
      <w:r w:rsidRPr="000F302D">
        <w:rPr>
          <w:rStyle w:val="hps"/>
          <w:rFonts w:ascii="Times New Roman" w:hAnsi="Times New Roman"/>
          <w:sz w:val="24"/>
          <w:szCs w:val="24"/>
        </w:rPr>
        <w:t>National Action Plan on the implementation of the Association Agreement Republic Moldova-European Union between 2014-2016.</w:t>
      </w:r>
    </w:p>
    <w:p w:rsidR="002A2077" w:rsidRPr="000F302D" w:rsidRDefault="002A2077" w:rsidP="003727CE">
      <w:pPr>
        <w:spacing w:after="0" w:line="240" w:lineRule="auto"/>
        <w:jc w:val="both"/>
        <w:rPr>
          <w:rStyle w:val="hps"/>
          <w:rFonts w:ascii="Times New Roman" w:hAnsi="Times New Roman"/>
          <w:sz w:val="24"/>
          <w:szCs w:val="24"/>
        </w:rPr>
      </w:pPr>
    </w:p>
    <w:p w:rsidR="003727CE" w:rsidRPr="000F302D" w:rsidRDefault="003727CE" w:rsidP="003727CE">
      <w:pPr>
        <w:spacing w:after="0" w:line="240" w:lineRule="auto"/>
        <w:jc w:val="both"/>
        <w:rPr>
          <w:rStyle w:val="hps"/>
          <w:rFonts w:ascii="Times New Roman" w:hAnsi="Times New Roman"/>
          <w:sz w:val="24"/>
          <w:szCs w:val="24"/>
        </w:rPr>
      </w:pPr>
    </w:p>
    <w:p w:rsidR="003727CE" w:rsidRPr="000F302D" w:rsidRDefault="003727CE" w:rsidP="003727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0F302D">
        <w:rPr>
          <w:rFonts w:ascii="Times New Roman" w:hAnsi="Times New Roman"/>
          <w:i/>
          <w:sz w:val="24"/>
          <w:szCs w:val="24"/>
        </w:rPr>
        <w:t xml:space="preserve">The </w:t>
      </w:r>
      <w:r w:rsidRPr="000F302D">
        <w:rPr>
          <w:rFonts w:ascii="Times New Roman" w:hAnsi="Times New Roman"/>
          <w:b/>
          <w:i/>
          <w:sz w:val="24"/>
          <w:szCs w:val="24"/>
        </w:rPr>
        <w:t>National Development Strategy for the development of the field of Personal Data Protection Development 2013-2018</w:t>
      </w:r>
      <w:r w:rsidRPr="000F302D">
        <w:rPr>
          <w:rFonts w:ascii="Times New Roman" w:hAnsi="Times New Roman"/>
          <w:i/>
          <w:sz w:val="24"/>
          <w:szCs w:val="24"/>
        </w:rPr>
        <w:t xml:space="preserve"> currently is the main policy document tackling problems in the field of personal data protection.  It looks in depth at the potential impact data security breaches can have on various levels, ranging from individuals to the state-level.  At the same time, the document develops a framework in which tools to address challenges are identified and it lays out a number of mid-term objectives and tasks to ensure </w:t>
      </w:r>
      <w:r w:rsidR="005E14C6" w:rsidRPr="000F302D">
        <w:rPr>
          <w:rFonts w:ascii="Times New Roman" w:hAnsi="Times New Roman"/>
          <w:i/>
          <w:sz w:val="24"/>
          <w:szCs w:val="24"/>
        </w:rPr>
        <w:t>a high level</w:t>
      </w:r>
      <w:r w:rsidRPr="000F302D">
        <w:rPr>
          <w:rFonts w:ascii="Times New Roman" w:hAnsi="Times New Roman"/>
          <w:i/>
          <w:sz w:val="24"/>
          <w:szCs w:val="24"/>
        </w:rPr>
        <w:t xml:space="preserve"> of protection of personal data.  Moreover, it sets up and consolidates a dialogue with interested stakeholders (public and private sector) in order to raise awareness around the importance and need of having in place effective data protection measures</w:t>
      </w:r>
    </w:p>
    <w:p w:rsidR="003727CE" w:rsidRPr="000F302D" w:rsidRDefault="003727CE" w:rsidP="003727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p>
    <w:p w:rsidR="003727CE" w:rsidRPr="000F302D" w:rsidRDefault="003727CE" w:rsidP="003727C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0F302D">
        <w:rPr>
          <w:rFonts w:ascii="Times New Roman" w:hAnsi="Times New Roman"/>
          <w:i/>
          <w:sz w:val="24"/>
          <w:szCs w:val="24"/>
        </w:rPr>
        <w:t xml:space="preserve">The current National Development Strategy lists the following priority sectors and actions: </w:t>
      </w:r>
    </w:p>
    <w:p w:rsidR="003727CE" w:rsidRPr="000F302D" w:rsidRDefault="003727CE" w:rsidP="003727CE">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i/>
          <w:sz w:val="24"/>
          <w:szCs w:val="24"/>
        </w:rPr>
      </w:pPr>
      <w:r w:rsidRPr="000F302D">
        <w:rPr>
          <w:rFonts w:ascii="Times New Roman" w:hAnsi="Times New Roman"/>
          <w:b/>
          <w:i/>
          <w:sz w:val="24"/>
          <w:szCs w:val="24"/>
        </w:rPr>
        <w:t>(a)</w:t>
      </w:r>
      <w:r w:rsidRPr="000F302D">
        <w:rPr>
          <w:rFonts w:ascii="Times New Roman" w:hAnsi="Times New Roman"/>
          <w:i/>
          <w:sz w:val="24"/>
          <w:szCs w:val="24"/>
        </w:rPr>
        <w:tab/>
        <w:t xml:space="preserve">strengthening the legal, institutional and social frameworks to ensure protection of individuals’ fundamental rights and freedoms related to personal data processing, especially the right to inviolability of intimate, family and private life, enshrined in Article 28 of the Constitution of the Republic of Moldova. </w:t>
      </w:r>
    </w:p>
    <w:p w:rsidR="003727CE" w:rsidRPr="000F302D" w:rsidRDefault="003727CE" w:rsidP="003727CE">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i/>
          <w:sz w:val="24"/>
          <w:szCs w:val="24"/>
        </w:rPr>
      </w:pPr>
      <w:r w:rsidRPr="000F302D">
        <w:rPr>
          <w:rFonts w:ascii="Times New Roman" w:hAnsi="Times New Roman"/>
          <w:b/>
          <w:i/>
          <w:sz w:val="24"/>
          <w:szCs w:val="24"/>
        </w:rPr>
        <w:t>(b)</w:t>
      </w:r>
      <w:r w:rsidRPr="000F302D">
        <w:rPr>
          <w:rFonts w:ascii="Times New Roman" w:hAnsi="Times New Roman"/>
          <w:b/>
          <w:i/>
          <w:sz w:val="24"/>
          <w:szCs w:val="24"/>
        </w:rPr>
        <w:tab/>
      </w:r>
      <w:r w:rsidRPr="000F302D">
        <w:rPr>
          <w:rFonts w:ascii="Times New Roman" w:hAnsi="Times New Roman"/>
          <w:i/>
          <w:sz w:val="24"/>
          <w:szCs w:val="24"/>
        </w:rPr>
        <w:t>establishing the mechanisms necessa</w:t>
      </w:r>
      <w:r w:rsidR="0071397C" w:rsidRPr="000F302D">
        <w:rPr>
          <w:rFonts w:ascii="Times New Roman" w:hAnsi="Times New Roman"/>
          <w:i/>
          <w:sz w:val="24"/>
          <w:szCs w:val="24"/>
        </w:rPr>
        <w:t>ry to enforce Law no. 133 of 8</w:t>
      </w:r>
      <w:r w:rsidRPr="000F302D">
        <w:rPr>
          <w:rFonts w:ascii="Times New Roman" w:hAnsi="Times New Roman"/>
          <w:i/>
          <w:sz w:val="24"/>
          <w:szCs w:val="24"/>
        </w:rPr>
        <w:t xml:space="preserve"> of July 2011 on Personal Data Protection and for data controllers and other processors to implement its provisions. </w:t>
      </w:r>
    </w:p>
    <w:p w:rsidR="003727CE" w:rsidRPr="003727CE" w:rsidRDefault="003727CE" w:rsidP="003727CE">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i/>
        </w:rPr>
      </w:pPr>
      <w:r w:rsidRPr="003727CE">
        <w:rPr>
          <w:rFonts w:ascii="Times New Roman" w:hAnsi="Times New Roman"/>
          <w:b/>
          <w:i/>
        </w:rPr>
        <w:t>(c)</w:t>
      </w:r>
      <w:r w:rsidRPr="003727CE">
        <w:rPr>
          <w:rFonts w:ascii="Times New Roman" w:hAnsi="Times New Roman"/>
          <w:i/>
        </w:rPr>
        <w:tab/>
        <w:t>raising awareness among the general public (data subjects) about their rights and the tools that exist to take (informed) decisions concerning the use and disclosure of their personal data.</w:t>
      </w:r>
    </w:p>
    <w:p w:rsidR="003727CE" w:rsidRPr="003727CE" w:rsidRDefault="003727CE" w:rsidP="003727CE">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Roman" w:hAnsi="Times Roman"/>
          <w:i/>
        </w:rPr>
      </w:pPr>
      <w:r w:rsidRPr="003727CE">
        <w:rPr>
          <w:rFonts w:ascii="Times New Roman" w:hAnsi="Times New Roman"/>
          <w:b/>
          <w:i/>
        </w:rPr>
        <w:t>(d)</w:t>
      </w:r>
      <w:r w:rsidRPr="003727CE">
        <w:rPr>
          <w:rFonts w:ascii="Times New Roman" w:hAnsi="Times New Roman"/>
          <w:i/>
        </w:rPr>
        <w:tab/>
        <w:t>strengthening of the National Centre for Personal Data Protection's institutional capacities in order for it to be able to ensure its functioning, independence and impartiality</w:t>
      </w:r>
      <w:r w:rsidRPr="003727CE">
        <w:rPr>
          <w:rFonts w:ascii="Times Roman" w:hAnsi="Times Roman"/>
          <w:i/>
        </w:rPr>
        <w:t xml:space="preserve">. </w:t>
      </w:r>
    </w:p>
    <w:p w:rsidR="00F23D22" w:rsidRPr="00F23D22" w:rsidRDefault="00F23D22" w:rsidP="00F23D22">
      <w:pPr>
        <w:spacing w:after="0" w:line="240" w:lineRule="auto"/>
        <w:jc w:val="both"/>
        <w:rPr>
          <w:rFonts w:ascii="Times New Roman" w:hAnsi="Times New Roman"/>
          <w:sz w:val="24"/>
          <w:szCs w:val="24"/>
        </w:rPr>
      </w:pPr>
    </w:p>
    <w:p w:rsidR="00C56A1E" w:rsidRPr="000F302D" w:rsidRDefault="00C56A1E" w:rsidP="005A258B">
      <w:pPr>
        <w:snapToGrid w:val="0"/>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 xml:space="preserve">In light of the above, </w:t>
      </w:r>
      <w:r w:rsidRPr="000F302D">
        <w:rPr>
          <w:rFonts w:ascii="Times New Roman" w:hAnsi="Times New Roman"/>
          <w:sz w:val="24"/>
          <w:szCs w:val="24"/>
        </w:rPr>
        <w:t>the Republic of Moldova</w:t>
      </w:r>
      <w:r w:rsidR="00703F1F" w:rsidRPr="000F302D">
        <w:rPr>
          <w:rFonts w:ascii="Times New Roman" w:hAnsi="Times New Roman"/>
          <w:sz w:val="24"/>
          <w:szCs w:val="24"/>
        </w:rPr>
        <w:t>'s European aspirations</w:t>
      </w:r>
      <w:r w:rsidRPr="000F302D">
        <w:rPr>
          <w:rFonts w:ascii="Times New Roman" w:hAnsi="Times New Roman"/>
          <w:sz w:val="24"/>
          <w:szCs w:val="24"/>
        </w:rPr>
        <w:t xml:space="preserve"> </w:t>
      </w:r>
      <w:r w:rsidR="00703F1F" w:rsidRPr="000F302D">
        <w:rPr>
          <w:rFonts w:ascii="Times New Roman" w:hAnsi="Times New Roman"/>
          <w:sz w:val="24"/>
          <w:szCs w:val="24"/>
        </w:rPr>
        <w:t>lead the country</w:t>
      </w:r>
      <w:r w:rsidRPr="000F302D">
        <w:rPr>
          <w:rFonts w:ascii="Times New Roman" w:hAnsi="Times New Roman"/>
          <w:sz w:val="24"/>
          <w:szCs w:val="24"/>
        </w:rPr>
        <w:t xml:space="preserve"> to </w:t>
      </w:r>
      <w:r w:rsidR="00A932FD" w:rsidRPr="000F302D">
        <w:rPr>
          <w:rFonts w:ascii="Times New Roman" w:hAnsi="Times New Roman"/>
          <w:sz w:val="24"/>
          <w:szCs w:val="24"/>
        </w:rPr>
        <w:t>harmonising</w:t>
      </w:r>
      <w:r w:rsidR="00703F1F" w:rsidRPr="000F302D">
        <w:rPr>
          <w:rFonts w:ascii="Times New Roman" w:hAnsi="Times New Roman"/>
          <w:sz w:val="24"/>
          <w:szCs w:val="24"/>
        </w:rPr>
        <w:t xml:space="preserve"> </w:t>
      </w:r>
      <w:r w:rsidRPr="000F302D">
        <w:rPr>
          <w:rFonts w:ascii="Times New Roman" w:hAnsi="Times New Roman"/>
          <w:sz w:val="24"/>
          <w:szCs w:val="24"/>
        </w:rPr>
        <w:t>legislation regulating</w:t>
      </w:r>
      <w:r w:rsidR="00703F1F" w:rsidRPr="000F302D">
        <w:rPr>
          <w:rFonts w:ascii="Times New Roman" w:hAnsi="Times New Roman"/>
          <w:sz w:val="24"/>
          <w:szCs w:val="24"/>
        </w:rPr>
        <w:t>, among others,</w:t>
      </w:r>
      <w:r w:rsidRPr="000F302D">
        <w:rPr>
          <w:rFonts w:ascii="Times New Roman" w:hAnsi="Times New Roman"/>
          <w:sz w:val="24"/>
          <w:szCs w:val="24"/>
        </w:rPr>
        <w:t xml:space="preserve"> personal data protection </w:t>
      </w:r>
      <w:r w:rsidR="00703F1F" w:rsidRPr="000F302D">
        <w:rPr>
          <w:rFonts w:ascii="Times New Roman" w:hAnsi="Times New Roman"/>
          <w:sz w:val="24"/>
          <w:szCs w:val="24"/>
        </w:rPr>
        <w:t xml:space="preserve">in line </w:t>
      </w:r>
      <w:r w:rsidRPr="000F302D">
        <w:rPr>
          <w:rFonts w:ascii="Times New Roman" w:hAnsi="Times New Roman"/>
          <w:sz w:val="24"/>
          <w:szCs w:val="24"/>
        </w:rPr>
        <w:t xml:space="preserve">with the European </w:t>
      </w:r>
      <w:r w:rsidRPr="000F302D">
        <w:rPr>
          <w:rFonts w:ascii="Times New Roman" w:hAnsi="Times New Roman"/>
          <w:i/>
          <w:sz w:val="24"/>
          <w:szCs w:val="24"/>
        </w:rPr>
        <w:t>acquis</w:t>
      </w:r>
      <w:r w:rsidR="00703F1F" w:rsidRPr="000F302D">
        <w:rPr>
          <w:rFonts w:ascii="Times New Roman" w:hAnsi="Times New Roman"/>
          <w:sz w:val="24"/>
          <w:szCs w:val="24"/>
        </w:rPr>
        <w:t>, so as</w:t>
      </w:r>
      <w:r w:rsidRPr="000F302D">
        <w:rPr>
          <w:rFonts w:ascii="Times New Roman" w:hAnsi="Times New Roman"/>
          <w:sz w:val="24"/>
          <w:szCs w:val="24"/>
        </w:rPr>
        <w:t xml:space="preserve"> to ensure a level of protection and enforcement of the subjects’ rights to processing of</w:t>
      </w:r>
      <w:r w:rsidR="00703F1F" w:rsidRPr="000F302D">
        <w:rPr>
          <w:rFonts w:ascii="Times New Roman" w:hAnsi="Times New Roman"/>
          <w:sz w:val="24"/>
          <w:szCs w:val="24"/>
        </w:rPr>
        <w:t xml:space="preserve"> personal data</w:t>
      </w:r>
      <w:r w:rsidR="00184537" w:rsidRPr="000F302D">
        <w:rPr>
          <w:rFonts w:ascii="Times New Roman" w:hAnsi="Times New Roman"/>
          <w:sz w:val="24"/>
          <w:szCs w:val="24"/>
        </w:rPr>
        <w:t xml:space="preserve">. </w:t>
      </w:r>
      <w:r w:rsidR="00703F1F" w:rsidRPr="000F302D">
        <w:rPr>
          <w:rStyle w:val="hps"/>
          <w:rFonts w:ascii="Times New Roman" w:hAnsi="Times New Roman"/>
          <w:sz w:val="24"/>
          <w:szCs w:val="24"/>
        </w:rPr>
        <w:t>B</w:t>
      </w:r>
      <w:r w:rsidRPr="000F302D">
        <w:rPr>
          <w:rStyle w:val="hps"/>
          <w:rFonts w:ascii="Times New Roman" w:hAnsi="Times New Roman"/>
          <w:sz w:val="24"/>
          <w:szCs w:val="24"/>
        </w:rPr>
        <w:t>ased on experience gained</w:t>
      </w:r>
      <w:r w:rsidRPr="000F302D">
        <w:rPr>
          <w:rFonts w:ascii="Times New Roman" w:hAnsi="Times New Roman"/>
          <w:sz w:val="24"/>
          <w:szCs w:val="24"/>
        </w:rPr>
        <w:t xml:space="preserve"> </w:t>
      </w:r>
      <w:r w:rsidR="00184537" w:rsidRPr="000F302D">
        <w:rPr>
          <w:rStyle w:val="hps"/>
          <w:rFonts w:ascii="Times New Roman" w:hAnsi="Times New Roman"/>
          <w:sz w:val="24"/>
          <w:szCs w:val="24"/>
        </w:rPr>
        <w:t>through t</w:t>
      </w:r>
      <w:r w:rsidRPr="000F302D">
        <w:rPr>
          <w:rStyle w:val="hps"/>
          <w:rFonts w:ascii="Times New Roman" w:hAnsi="Times New Roman"/>
          <w:sz w:val="24"/>
          <w:szCs w:val="24"/>
        </w:rPr>
        <w:t>he</w:t>
      </w:r>
      <w:r w:rsidRPr="000F302D">
        <w:rPr>
          <w:rFonts w:ascii="Times New Roman" w:hAnsi="Times New Roman"/>
          <w:sz w:val="24"/>
          <w:szCs w:val="24"/>
        </w:rPr>
        <w:t xml:space="preserve"> </w:t>
      </w:r>
      <w:r w:rsidR="00476D0C" w:rsidRPr="000F302D">
        <w:rPr>
          <w:rFonts w:ascii="Times New Roman" w:hAnsi="Times New Roman"/>
          <w:sz w:val="24"/>
          <w:szCs w:val="24"/>
        </w:rPr>
        <w:t>Centre's</w:t>
      </w:r>
      <w:r w:rsidRPr="000F302D">
        <w:rPr>
          <w:rFonts w:ascii="Times New Roman" w:hAnsi="Times New Roman"/>
          <w:sz w:val="24"/>
          <w:szCs w:val="24"/>
        </w:rPr>
        <w:t xml:space="preserve"> </w:t>
      </w:r>
      <w:r w:rsidR="00703F1F" w:rsidRPr="000F302D">
        <w:rPr>
          <w:rFonts w:ascii="Times New Roman" w:hAnsi="Times New Roman"/>
          <w:sz w:val="24"/>
          <w:szCs w:val="24"/>
        </w:rPr>
        <w:t>operations</w:t>
      </w:r>
      <w:r w:rsidR="00184537" w:rsidRPr="000F302D">
        <w:rPr>
          <w:rStyle w:val="hps"/>
          <w:rFonts w:ascii="Times New Roman" w:hAnsi="Times New Roman"/>
          <w:sz w:val="24"/>
          <w:szCs w:val="24"/>
        </w:rPr>
        <w:t xml:space="preserve"> over recent years</w:t>
      </w:r>
      <w:r w:rsidR="00703F1F" w:rsidRPr="000F302D">
        <w:rPr>
          <w:rStyle w:val="hps"/>
          <w:rFonts w:ascii="Times New Roman" w:hAnsi="Times New Roman"/>
          <w:sz w:val="24"/>
          <w:szCs w:val="24"/>
        </w:rPr>
        <w:t xml:space="preserve"> however</w:t>
      </w:r>
      <w:r w:rsidRPr="000F302D">
        <w:rPr>
          <w:rFonts w:ascii="Times New Roman" w:hAnsi="Times New Roman"/>
          <w:sz w:val="24"/>
          <w:szCs w:val="24"/>
        </w:rPr>
        <w:t xml:space="preserve">, </w:t>
      </w:r>
      <w:r w:rsidR="00184537" w:rsidRPr="000F302D">
        <w:rPr>
          <w:rFonts w:ascii="Times New Roman" w:hAnsi="Times New Roman"/>
          <w:sz w:val="24"/>
          <w:szCs w:val="24"/>
        </w:rPr>
        <w:t>it has become apparent that</w:t>
      </w:r>
      <w:r w:rsidRPr="000F302D">
        <w:rPr>
          <w:rFonts w:ascii="Times New Roman" w:hAnsi="Times New Roman"/>
          <w:sz w:val="24"/>
          <w:szCs w:val="24"/>
        </w:rPr>
        <w:t xml:space="preserve"> in the Republic of </w:t>
      </w:r>
      <w:r w:rsidRPr="000F302D">
        <w:rPr>
          <w:rStyle w:val="hps"/>
          <w:rFonts w:ascii="Times New Roman" w:hAnsi="Times New Roman"/>
          <w:sz w:val="24"/>
          <w:szCs w:val="24"/>
        </w:rPr>
        <w:t>Moldova</w:t>
      </w:r>
      <w:r w:rsidRPr="000F302D">
        <w:rPr>
          <w:rFonts w:ascii="Times New Roman" w:hAnsi="Times New Roman"/>
          <w:sz w:val="24"/>
          <w:szCs w:val="24"/>
        </w:rPr>
        <w:t xml:space="preserve"> </w:t>
      </w:r>
      <w:r w:rsidRPr="000F302D">
        <w:rPr>
          <w:rStyle w:val="hps"/>
          <w:rFonts w:ascii="Times New Roman" w:hAnsi="Times New Roman"/>
          <w:sz w:val="24"/>
          <w:szCs w:val="24"/>
        </w:rPr>
        <w:t>the right to personal data protection</w:t>
      </w:r>
      <w:r w:rsidRPr="000F302D">
        <w:rPr>
          <w:rFonts w:ascii="Times New Roman" w:hAnsi="Times New Roman"/>
          <w:sz w:val="24"/>
          <w:szCs w:val="24"/>
        </w:rPr>
        <w:t xml:space="preserve">, </w:t>
      </w:r>
      <w:r w:rsidRPr="000F302D">
        <w:rPr>
          <w:rStyle w:val="hps"/>
          <w:rFonts w:ascii="Times New Roman" w:hAnsi="Times New Roman"/>
          <w:sz w:val="24"/>
          <w:szCs w:val="24"/>
        </w:rPr>
        <w:t>a component of</w:t>
      </w:r>
      <w:r w:rsidRPr="000F302D">
        <w:rPr>
          <w:rFonts w:ascii="Times New Roman" w:hAnsi="Times New Roman"/>
          <w:sz w:val="24"/>
          <w:szCs w:val="24"/>
        </w:rPr>
        <w:t xml:space="preserve"> </w:t>
      </w:r>
      <w:r w:rsidRPr="000F302D">
        <w:rPr>
          <w:rStyle w:val="hps"/>
          <w:rFonts w:ascii="Times New Roman" w:hAnsi="Times New Roman"/>
          <w:sz w:val="24"/>
          <w:szCs w:val="24"/>
        </w:rPr>
        <w:t>the right to privacy</w:t>
      </w:r>
      <w:r w:rsidRPr="000F302D">
        <w:rPr>
          <w:rFonts w:ascii="Times New Roman" w:hAnsi="Times New Roman"/>
          <w:sz w:val="24"/>
          <w:szCs w:val="24"/>
        </w:rPr>
        <w:t xml:space="preserve">, </w:t>
      </w:r>
      <w:r w:rsidRPr="000F302D">
        <w:rPr>
          <w:rStyle w:val="hps"/>
          <w:rFonts w:ascii="Times New Roman" w:hAnsi="Times New Roman"/>
          <w:sz w:val="24"/>
          <w:szCs w:val="24"/>
        </w:rPr>
        <w:t>is seen</w:t>
      </w:r>
      <w:r w:rsidRPr="000F302D">
        <w:rPr>
          <w:rFonts w:ascii="Times New Roman" w:hAnsi="Times New Roman"/>
          <w:sz w:val="24"/>
          <w:szCs w:val="24"/>
        </w:rPr>
        <w:t xml:space="preserve"> </w:t>
      </w:r>
      <w:r w:rsidRPr="000F302D">
        <w:rPr>
          <w:rStyle w:val="hps"/>
          <w:rFonts w:ascii="Times New Roman" w:hAnsi="Times New Roman"/>
          <w:sz w:val="24"/>
          <w:szCs w:val="24"/>
        </w:rPr>
        <w:t>at</w:t>
      </w:r>
      <w:r w:rsidRPr="000F302D">
        <w:rPr>
          <w:rFonts w:ascii="Times New Roman" w:hAnsi="Times New Roman"/>
          <w:sz w:val="24"/>
          <w:szCs w:val="24"/>
        </w:rPr>
        <w:t xml:space="preserve"> </w:t>
      </w:r>
      <w:r w:rsidRPr="000F302D">
        <w:rPr>
          <w:rStyle w:val="hps"/>
          <w:rFonts w:ascii="Times New Roman" w:hAnsi="Times New Roman"/>
          <w:sz w:val="24"/>
          <w:szCs w:val="24"/>
        </w:rPr>
        <w:t>a lower level</w:t>
      </w:r>
      <w:r w:rsidRPr="000F302D">
        <w:rPr>
          <w:rFonts w:ascii="Times New Roman" w:hAnsi="Times New Roman"/>
          <w:sz w:val="24"/>
          <w:szCs w:val="24"/>
        </w:rPr>
        <w:t xml:space="preserve"> </w:t>
      </w:r>
      <w:r w:rsidRPr="000F302D">
        <w:rPr>
          <w:rStyle w:val="hps"/>
          <w:rFonts w:ascii="Times New Roman" w:hAnsi="Times New Roman"/>
          <w:sz w:val="24"/>
          <w:szCs w:val="24"/>
        </w:rPr>
        <w:t xml:space="preserve">compared to </w:t>
      </w:r>
      <w:r w:rsidR="00184537" w:rsidRPr="000F302D">
        <w:rPr>
          <w:rStyle w:val="hps"/>
          <w:rFonts w:ascii="Times New Roman" w:hAnsi="Times New Roman"/>
          <w:sz w:val="24"/>
          <w:szCs w:val="24"/>
        </w:rPr>
        <w:t>European Union Member States.  An important deficit – not in the least among the general public – exists in terms of awareness around the protection of personal data.</w:t>
      </w:r>
    </w:p>
    <w:p w:rsidR="00F23D22" w:rsidRPr="000F302D" w:rsidRDefault="00F23D22" w:rsidP="00F23D22">
      <w:pPr>
        <w:snapToGrid w:val="0"/>
        <w:spacing w:after="0" w:line="240" w:lineRule="auto"/>
        <w:jc w:val="both"/>
        <w:rPr>
          <w:rFonts w:ascii="Times New Roman" w:hAnsi="Times New Roman"/>
          <w:sz w:val="24"/>
          <w:szCs w:val="24"/>
        </w:rPr>
      </w:pPr>
    </w:p>
    <w:p w:rsidR="00C56A1E" w:rsidRPr="000F302D" w:rsidRDefault="00C56A1E" w:rsidP="00783096">
      <w:pPr>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Currently,</w:t>
      </w:r>
      <w:r w:rsidRPr="000F302D">
        <w:rPr>
          <w:rFonts w:ascii="Times New Roman" w:hAnsi="Times New Roman"/>
          <w:sz w:val="24"/>
          <w:szCs w:val="24"/>
        </w:rPr>
        <w:t xml:space="preserve"> </w:t>
      </w:r>
      <w:r w:rsidR="006D63D1" w:rsidRPr="000F302D">
        <w:rPr>
          <w:rStyle w:val="hps"/>
          <w:rFonts w:ascii="Times New Roman" w:hAnsi="Times New Roman"/>
          <w:sz w:val="24"/>
          <w:szCs w:val="24"/>
        </w:rPr>
        <w:t xml:space="preserve">modern </w:t>
      </w:r>
      <w:r w:rsidRPr="000F302D">
        <w:rPr>
          <w:rStyle w:val="hps"/>
          <w:rFonts w:ascii="Times New Roman" w:hAnsi="Times New Roman"/>
          <w:sz w:val="24"/>
          <w:szCs w:val="24"/>
        </w:rPr>
        <w:t>technologies</w:t>
      </w:r>
      <w:r w:rsidRPr="000F302D">
        <w:rPr>
          <w:rFonts w:ascii="Times New Roman" w:hAnsi="Times New Roman"/>
          <w:sz w:val="24"/>
          <w:szCs w:val="24"/>
        </w:rPr>
        <w:t xml:space="preserve"> </w:t>
      </w:r>
      <w:r w:rsidRPr="000F302D">
        <w:rPr>
          <w:rStyle w:val="hps"/>
          <w:rFonts w:ascii="Times New Roman" w:hAnsi="Times New Roman"/>
          <w:sz w:val="24"/>
          <w:szCs w:val="24"/>
        </w:rPr>
        <w:t>allow</w:t>
      </w:r>
      <w:r w:rsidRPr="000F302D">
        <w:rPr>
          <w:rFonts w:ascii="Times New Roman" w:hAnsi="Times New Roman"/>
          <w:sz w:val="24"/>
          <w:szCs w:val="24"/>
        </w:rPr>
        <w:t xml:space="preserve"> </w:t>
      </w:r>
      <w:r w:rsidRPr="000F302D">
        <w:rPr>
          <w:rStyle w:val="hps"/>
          <w:rFonts w:ascii="Times New Roman" w:hAnsi="Times New Roman"/>
          <w:sz w:val="24"/>
          <w:szCs w:val="24"/>
        </w:rPr>
        <w:t>both private and</w:t>
      </w:r>
      <w:r w:rsidRPr="000F302D">
        <w:rPr>
          <w:rFonts w:ascii="Times New Roman" w:hAnsi="Times New Roman"/>
          <w:sz w:val="24"/>
          <w:szCs w:val="24"/>
        </w:rPr>
        <w:t xml:space="preserve"> </w:t>
      </w:r>
      <w:r w:rsidRPr="000F302D">
        <w:rPr>
          <w:rStyle w:val="hps"/>
          <w:rFonts w:ascii="Times New Roman" w:hAnsi="Times New Roman"/>
          <w:sz w:val="24"/>
          <w:szCs w:val="24"/>
        </w:rPr>
        <w:t>public</w:t>
      </w:r>
      <w:r w:rsidRPr="000F302D">
        <w:rPr>
          <w:rFonts w:ascii="Times New Roman" w:hAnsi="Times New Roman"/>
          <w:sz w:val="24"/>
          <w:szCs w:val="24"/>
        </w:rPr>
        <w:t xml:space="preserve"> </w:t>
      </w:r>
      <w:r w:rsidRPr="000F302D">
        <w:rPr>
          <w:rStyle w:val="hps"/>
          <w:rFonts w:ascii="Times New Roman" w:hAnsi="Times New Roman"/>
          <w:sz w:val="24"/>
          <w:szCs w:val="24"/>
        </w:rPr>
        <w:t>sectors</w:t>
      </w:r>
      <w:r w:rsidRPr="000F302D">
        <w:rPr>
          <w:rFonts w:ascii="Times New Roman" w:hAnsi="Times New Roman"/>
          <w:sz w:val="24"/>
          <w:szCs w:val="24"/>
        </w:rPr>
        <w:t xml:space="preserve"> </w:t>
      </w:r>
      <w:r w:rsidRPr="000F302D">
        <w:rPr>
          <w:rStyle w:val="hps"/>
          <w:rFonts w:ascii="Times New Roman" w:hAnsi="Times New Roman"/>
          <w:sz w:val="24"/>
          <w:szCs w:val="24"/>
        </w:rPr>
        <w:t>to use personal data</w:t>
      </w:r>
      <w:r w:rsidRPr="000F302D">
        <w:rPr>
          <w:rFonts w:ascii="Times New Roman" w:hAnsi="Times New Roman"/>
          <w:sz w:val="24"/>
          <w:szCs w:val="24"/>
        </w:rPr>
        <w:t xml:space="preserve"> </w:t>
      </w:r>
      <w:r w:rsidRPr="000F302D">
        <w:rPr>
          <w:rStyle w:val="hps"/>
          <w:rFonts w:ascii="Times New Roman" w:hAnsi="Times New Roman"/>
          <w:sz w:val="24"/>
          <w:szCs w:val="24"/>
        </w:rPr>
        <w:t>on</w:t>
      </w:r>
      <w:r w:rsidRPr="000F302D">
        <w:rPr>
          <w:rFonts w:ascii="Times New Roman" w:hAnsi="Times New Roman"/>
          <w:sz w:val="24"/>
          <w:szCs w:val="24"/>
        </w:rPr>
        <w:t xml:space="preserve"> </w:t>
      </w:r>
      <w:r w:rsidRPr="000F302D">
        <w:rPr>
          <w:rStyle w:val="hps"/>
          <w:rFonts w:ascii="Times New Roman" w:hAnsi="Times New Roman"/>
          <w:sz w:val="24"/>
          <w:szCs w:val="24"/>
        </w:rPr>
        <w:t>an unprecedented scale</w:t>
      </w:r>
      <w:r w:rsidR="00C94FA5" w:rsidRPr="000F302D">
        <w:rPr>
          <w:rStyle w:val="hps"/>
          <w:rFonts w:ascii="Times New Roman" w:hAnsi="Times New Roman"/>
          <w:sz w:val="24"/>
          <w:szCs w:val="24"/>
        </w:rPr>
        <w:t xml:space="preserve">, and like elsewhere in the world, </w:t>
      </w:r>
      <w:r w:rsidRPr="000F302D">
        <w:rPr>
          <w:rStyle w:val="hps"/>
          <w:rFonts w:ascii="Times New Roman" w:hAnsi="Times New Roman"/>
          <w:sz w:val="24"/>
          <w:szCs w:val="24"/>
        </w:rPr>
        <w:t>Moldovan citizens</w:t>
      </w:r>
      <w:r w:rsidR="00C94FA5" w:rsidRPr="000F302D">
        <w:rPr>
          <w:rStyle w:val="hps"/>
          <w:rFonts w:ascii="Times New Roman" w:hAnsi="Times New Roman"/>
          <w:sz w:val="24"/>
          <w:szCs w:val="24"/>
        </w:rPr>
        <w:t xml:space="preserve"> too</w:t>
      </w:r>
      <w:r w:rsidRPr="000F302D">
        <w:rPr>
          <w:rStyle w:val="hps"/>
          <w:rFonts w:ascii="Times New Roman" w:hAnsi="Times New Roman"/>
          <w:sz w:val="24"/>
          <w:szCs w:val="24"/>
        </w:rPr>
        <w:t xml:space="preserve"> make their personal information public without being fully aware of the risks</w:t>
      </w:r>
      <w:r w:rsidR="00C94FA5" w:rsidRPr="000F302D">
        <w:rPr>
          <w:rStyle w:val="hps"/>
          <w:rFonts w:ascii="Times New Roman" w:hAnsi="Times New Roman"/>
          <w:sz w:val="24"/>
          <w:szCs w:val="24"/>
        </w:rPr>
        <w:t xml:space="preserve"> involved. Hence, a</w:t>
      </w:r>
      <w:r w:rsidRPr="000F302D">
        <w:rPr>
          <w:rStyle w:val="hps"/>
          <w:rFonts w:ascii="Times New Roman" w:hAnsi="Times New Roman"/>
          <w:sz w:val="24"/>
          <w:szCs w:val="24"/>
        </w:rPr>
        <w:t xml:space="preserve"> need </w:t>
      </w:r>
      <w:r w:rsidR="006D63D1" w:rsidRPr="000F302D">
        <w:rPr>
          <w:rStyle w:val="hps"/>
          <w:rFonts w:ascii="Times New Roman" w:hAnsi="Times New Roman"/>
          <w:sz w:val="24"/>
          <w:szCs w:val="24"/>
        </w:rPr>
        <w:t xml:space="preserve">exists </w:t>
      </w:r>
      <w:r w:rsidRPr="000F302D">
        <w:rPr>
          <w:rStyle w:val="hps"/>
          <w:rFonts w:ascii="Times New Roman" w:hAnsi="Times New Roman"/>
          <w:sz w:val="24"/>
          <w:szCs w:val="24"/>
        </w:rPr>
        <w:t>for additional efforts to protect the righ</w:t>
      </w:r>
      <w:r w:rsidR="006D63D1" w:rsidRPr="000F302D">
        <w:rPr>
          <w:rStyle w:val="hps"/>
          <w:rFonts w:ascii="Times New Roman" w:hAnsi="Times New Roman"/>
          <w:sz w:val="24"/>
          <w:szCs w:val="24"/>
        </w:rPr>
        <w:t>t to privacy, especially of young citizens.</w:t>
      </w:r>
      <w:r w:rsidRPr="000F302D">
        <w:rPr>
          <w:rStyle w:val="hps"/>
          <w:rFonts w:ascii="Times New Roman" w:hAnsi="Times New Roman"/>
          <w:sz w:val="24"/>
          <w:szCs w:val="24"/>
        </w:rPr>
        <w:t xml:space="preserve"> </w:t>
      </w:r>
    </w:p>
    <w:p w:rsidR="00F23D22" w:rsidRPr="000F302D" w:rsidRDefault="00F23D22" w:rsidP="00F23D22">
      <w:pPr>
        <w:spacing w:after="0" w:line="240" w:lineRule="auto"/>
        <w:jc w:val="both"/>
        <w:rPr>
          <w:rStyle w:val="hps"/>
          <w:rFonts w:ascii="Times New Roman" w:hAnsi="Times New Roman"/>
          <w:sz w:val="24"/>
          <w:szCs w:val="24"/>
        </w:rPr>
      </w:pPr>
    </w:p>
    <w:p w:rsidR="00BD33E5" w:rsidRPr="000F302D" w:rsidRDefault="00BD33E5" w:rsidP="00F23D22">
      <w:pPr>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 xml:space="preserve">At </w:t>
      </w:r>
      <w:r w:rsidR="006D63D1" w:rsidRPr="000F302D">
        <w:rPr>
          <w:rStyle w:val="hps"/>
          <w:rFonts w:ascii="Times New Roman" w:hAnsi="Times New Roman"/>
          <w:sz w:val="24"/>
          <w:szCs w:val="24"/>
        </w:rPr>
        <w:t>present time</w:t>
      </w:r>
      <w:r w:rsidRPr="000F302D">
        <w:rPr>
          <w:rStyle w:val="hps"/>
          <w:rFonts w:ascii="Times New Roman" w:hAnsi="Times New Roman"/>
          <w:sz w:val="24"/>
          <w:szCs w:val="24"/>
        </w:rPr>
        <w:t>, in spite of the existing normative framework, every personal data controller sets its own security policy (or, in general,</w:t>
      </w:r>
      <w:r w:rsidR="006D63D1" w:rsidRPr="000F302D">
        <w:rPr>
          <w:rStyle w:val="hps"/>
          <w:rFonts w:ascii="Times New Roman" w:hAnsi="Times New Roman"/>
          <w:sz w:val="24"/>
          <w:szCs w:val="24"/>
        </w:rPr>
        <w:t xml:space="preserve"> tends to neglect</w:t>
      </w:r>
      <w:r w:rsidR="003C51CC" w:rsidRPr="000F302D">
        <w:rPr>
          <w:rStyle w:val="hps"/>
          <w:rFonts w:ascii="Times New Roman" w:hAnsi="Times New Roman"/>
          <w:sz w:val="24"/>
          <w:szCs w:val="24"/>
        </w:rPr>
        <w:t xml:space="preserve"> this compartment), </w:t>
      </w:r>
      <w:r w:rsidR="00EC74D1" w:rsidRPr="000F302D">
        <w:rPr>
          <w:rStyle w:val="hps"/>
          <w:rFonts w:ascii="Times New Roman" w:hAnsi="Times New Roman"/>
          <w:sz w:val="24"/>
          <w:szCs w:val="24"/>
        </w:rPr>
        <w:t>which</w:t>
      </w:r>
      <w:r w:rsidRPr="000F302D">
        <w:rPr>
          <w:rStyle w:val="hps"/>
          <w:rFonts w:ascii="Times New Roman" w:hAnsi="Times New Roman"/>
          <w:sz w:val="24"/>
          <w:szCs w:val="24"/>
        </w:rPr>
        <w:t xml:space="preserve"> in </w:t>
      </w:r>
      <w:r w:rsidR="006D63D1" w:rsidRPr="000F302D">
        <w:rPr>
          <w:rStyle w:val="hps"/>
          <w:rFonts w:ascii="Times New Roman" w:hAnsi="Times New Roman"/>
          <w:sz w:val="24"/>
          <w:szCs w:val="24"/>
        </w:rPr>
        <w:t xml:space="preserve">a </w:t>
      </w:r>
      <w:r w:rsidR="003C51CC" w:rsidRPr="000F302D">
        <w:rPr>
          <w:rStyle w:val="hps"/>
          <w:rFonts w:ascii="Times New Roman" w:hAnsi="Times New Roman"/>
          <w:sz w:val="24"/>
          <w:szCs w:val="24"/>
        </w:rPr>
        <w:t>majority of cases however</w:t>
      </w:r>
      <w:r w:rsidRPr="000F302D">
        <w:rPr>
          <w:rStyle w:val="hps"/>
          <w:rFonts w:ascii="Times New Roman" w:hAnsi="Times New Roman"/>
          <w:sz w:val="24"/>
          <w:szCs w:val="24"/>
        </w:rPr>
        <w:t xml:space="preserve"> does not </w:t>
      </w:r>
      <w:r w:rsidR="006D63D1" w:rsidRPr="000F302D">
        <w:rPr>
          <w:rStyle w:val="hps"/>
          <w:rFonts w:ascii="Times New Roman" w:hAnsi="Times New Roman"/>
          <w:sz w:val="24"/>
          <w:szCs w:val="24"/>
        </w:rPr>
        <w:t xml:space="preserve">meet minimum </w:t>
      </w:r>
      <w:r w:rsidR="003C51CC" w:rsidRPr="000F302D">
        <w:rPr>
          <w:rStyle w:val="hps"/>
          <w:rFonts w:ascii="Times New Roman" w:hAnsi="Times New Roman"/>
          <w:sz w:val="24"/>
          <w:szCs w:val="24"/>
        </w:rPr>
        <w:t xml:space="preserve">legal </w:t>
      </w:r>
      <w:r w:rsidR="006D63D1" w:rsidRPr="000F302D">
        <w:rPr>
          <w:rStyle w:val="hps"/>
          <w:rFonts w:ascii="Times New Roman" w:hAnsi="Times New Roman"/>
          <w:sz w:val="24"/>
          <w:szCs w:val="24"/>
        </w:rPr>
        <w:t>requirements</w:t>
      </w:r>
      <w:r w:rsidR="003C51CC" w:rsidRPr="000F302D">
        <w:rPr>
          <w:rStyle w:val="hps"/>
          <w:rFonts w:ascii="Times New Roman" w:hAnsi="Times New Roman"/>
          <w:sz w:val="24"/>
          <w:szCs w:val="24"/>
        </w:rPr>
        <w:t xml:space="preserve">.  This increases </w:t>
      </w:r>
      <w:r w:rsidR="006D63D1" w:rsidRPr="000F302D">
        <w:rPr>
          <w:rStyle w:val="hps"/>
          <w:rFonts w:ascii="Times New Roman" w:hAnsi="Times New Roman"/>
          <w:sz w:val="24"/>
          <w:szCs w:val="24"/>
        </w:rPr>
        <w:t>the risk</w:t>
      </w:r>
      <w:r w:rsidRPr="000F302D">
        <w:rPr>
          <w:rStyle w:val="hps"/>
          <w:rFonts w:ascii="Times New Roman" w:hAnsi="Times New Roman"/>
          <w:sz w:val="24"/>
          <w:szCs w:val="24"/>
        </w:rPr>
        <w:t xml:space="preserve"> of unauthorized access to personal data filing systems, illegal oper</w:t>
      </w:r>
      <w:r w:rsidR="006D63D1" w:rsidRPr="000F302D">
        <w:rPr>
          <w:rStyle w:val="hps"/>
          <w:rFonts w:ascii="Times New Roman" w:hAnsi="Times New Roman"/>
          <w:sz w:val="24"/>
          <w:szCs w:val="24"/>
        </w:rPr>
        <w:t>ations for such data processing</w:t>
      </w:r>
      <w:r w:rsidRPr="000F302D">
        <w:rPr>
          <w:rStyle w:val="hps"/>
          <w:rFonts w:ascii="Times New Roman" w:hAnsi="Times New Roman"/>
          <w:sz w:val="24"/>
          <w:szCs w:val="24"/>
        </w:rPr>
        <w:t xml:space="preserve"> and breach</w:t>
      </w:r>
      <w:r w:rsidR="006D63D1" w:rsidRPr="000F302D">
        <w:rPr>
          <w:rStyle w:val="hps"/>
          <w:rFonts w:ascii="Times New Roman" w:hAnsi="Times New Roman"/>
          <w:sz w:val="24"/>
          <w:szCs w:val="24"/>
        </w:rPr>
        <w:t>es</w:t>
      </w:r>
      <w:r w:rsidRPr="000F302D">
        <w:rPr>
          <w:rStyle w:val="hps"/>
          <w:rFonts w:ascii="Times New Roman" w:hAnsi="Times New Roman"/>
          <w:sz w:val="24"/>
          <w:szCs w:val="24"/>
        </w:rPr>
        <w:t xml:space="preserve"> of data confidentiality principles. </w:t>
      </w:r>
      <w:r w:rsidR="006D63D1" w:rsidRPr="000F302D">
        <w:rPr>
          <w:rStyle w:val="hps"/>
          <w:rFonts w:ascii="Times New Roman" w:hAnsi="Times New Roman"/>
          <w:sz w:val="24"/>
          <w:szCs w:val="24"/>
        </w:rPr>
        <w:t>An important</w:t>
      </w:r>
      <w:r w:rsidRPr="000F302D">
        <w:rPr>
          <w:rStyle w:val="hps"/>
          <w:rFonts w:ascii="Times New Roman" w:hAnsi="Times New Roman"/>
          <w:sz w:val="24"/>
          <w:szCs w:val="24"/>
        </w:rPr>
        <w:t xml:space="preserve"> number of entities processi</w:t>
      </w:r>
      <w:r w:rsidR="003C51CC" w:rsidRPr="000F302D">
        <w:rPr>
          <w:rStyle w:val="hps"/>
          <w:rFonts w:ascii="Times New Roman" w:hAnsi="Times New Roman"/>
          <w:sz w:val="24"/>
          <w:szCs w:val="24"/>
        </w:rPr>
        <w:t>ng personal data (controllers as well as</w:t>
      </w:r>
      <w:r w:rsidRPr="000F302D">
        <w:rPr>
          <w:rStyle w:val="hps"/>
          <w:rFonts w:ascii="Times New Roman" w:hAnsi="Times New Roman"/>
          <w:sz w:val="24"/>
          <w:szCs w:val="24"/>
        </w:rPr>
        <w:t xml:space="preserve"> processors) </w:t>
      </w:r>
      <w:r w:rsidR="003C51CC" w:rsidRPr="000F302D">
        <w:rPr>
          <w:rStyle w:val="hps"/>
          <w:rFonts w:ascii="Times New Roman" w:hAnsi="Times New Roman"/>
          <w:sz w:val="24"/>
          <w:szCs w:val="24"/>
        </w:rPr>
        <w:t>often lack essential knowledge around</w:t>
      </w:r>
      <w:r w:rsidRPr="000F302D">
        <w:rPr>
          <w:rStyle w:val="hps"/>
          <w:rFonts w:ascii="Times New Roman" w:hAnsi="Times New Roman"/>
          <w:sz w:val="24"/>
          <w:szCs w:val="24"/>
        </w:rPr>
        <w:t xml:space="preserve"> the legal framewor</w:t>
      </w:r>
      <w:r w:rsidR="003C51CC" w:rsidRPr="000F302D">
        <w:rPr>
          <w:rStyle w:val="hps"/>
          <w:rFonts w:ascii="Times New Roman" w:hAnsi="Times New Roman"/>
          <w:sz w:val="24"/>
          <w:szCs w:val="24"/>
        </w:rPr>
        <w:t>k concerning personal data protection and are therefore unable to assume their</w:t>
      </w:r>
      <w:r w:rsidRPr="000F302D">
        <w:rPr>
          <w:rStyle w:val="hps"/>
          <w:rFonts w:ascii="Times New Roman" w:hAnsi="Times New Roman"/>
          <w:sz w:val="24"/>
          <w:szCs w:val="24"/>
        </w:rPr>
        <w:t xml:space="preserve"> obligation</w:t>
      </w:r>
      <w:r w:rsidR="003C51CC" w:rsidRPr="000F302D">
        <w:rPr>
          <w:rStyle w:val="hps"/>
          <w:rFonts w:ascii="Times New Roman" w:hAnsi="Times New Roman"/>
          <w:sz w:val="24"/>
          <w:szCs w:val="24"/>
        </w:rPr>
        <w:t>s and responsibilities ensuring</w:t>
      </w:r>
      <w:r w:rsidRPr="000F302D">
        <w:rPr>
          <w:rStyle w:val="hps"/>
          <w:rFonts w:ascii="Times New Roman" w:hAnsi="Times New Roman"/>
          <w:sz w:val="24"/>
          <w:szCs w:val="24"/>
        </w:rPr>
        <w:t xml:space="preserve"> processed personal data</w:t>
      </w:r>
      <w:r w:rsidR="003C51CC" w:rsidRPr="000F302D">
        <w:rPr>
          <w:rStyle w:val="hps"/>
          <w:rFonts w:ascii="Times New Roman" w:hAnsi="Times New Roman"/>
          <w:sz w:val="24"/>
          <w:szCs w:val="24"/>
        </w:rPr>
        <w:t>'s confidentiality and security.</w:t>
      </w:r>
    </w:p>
    <w:p w:rsidR="00F23D22" w:rsidRPr="000F302D" w:rsidRDefault="00F23D22" w:rsidP="00F23D22">
      <w:pPr>
        <w:spacing w:after="0" w:line="240" w:lineRule="auto"/>
        <w:jc w:val="both"/>
        <w:rPr>
          <w:rStyle w:val="hps"/>
          <w:rFonts w:ascii="Times New Roman" w:hAnsi="Times New Roman"/>
          <w:sz w:val="24"/>
          <w:szCs w:val="24"/>
        </w:rPr>
      </w:pPr>
    </w:p>
    <w:p w:rsidR="00BD33E5" w:rsidRPr="000F302D" w:rsidRDefault="00BD33E5" w:rsidP="00F23D22">
      <w:pPr>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 xml:space="preserve"> Individuals are daily exposed to situations when banks, tourism agencies, medical institutions, telephone and internet services’ providers, etc., widely use personal data, frequently abusing the volume and the categories of data to be collected and breaching flagrantly the rights set forth in the Law on Personal Data Protection. Personal data subjects are not informed thoroughly so as to fully understand the purpose for which the data are collected and the reasons for which the personal data are to be processed. A</w:t>
      </w:r>
      <w:r w:rsidR="00673FB1" w:rsidRPr="000F302D">
        <w:rPr>
          <w:rStyle w:val="hps"/>
          <w:rFonts w:ascii="Times New Roman" w:hAnsi="Times New Roman"/>
          <w:sz w:val="24"/>
          <w:szCs w:val="24"/>
        </w:rPr>
        <w:t xml:space="preserve"> special case would be the pro</w:t>
      </w:r>
      <w:r w:rsidRPr="000F302D">
        <w:rPr>
          <w:rStyle w:val="hps"/>
          <w:rFonts w:ascii="Times New Roman" w:hAnsi="Times New Roman"/>
          <w:sz w:val="24"/>
          <w:szCs w:val="24"/>
        </w:rPr>
        <w:t>cessing of personal data referring to minors.</w:t>
      </w:r>
    </w:p>
    <w:p w:rsidR="00F23D22" w:rsidRPr="000F302D" w:rsidRDefault="00F23D22" w:rsidP="00F23D22">
      <w:pPr>
        <w:spacing w:after="0" w:line="240" w:lineRule="auto"/>
        <w:jc w:val="both"/>
        <w:rPr>
          <w:rStyle w:val="hps"/>
          <w:rFonts w:ascii="Times New Roman" w:hAnsi="Times New Roman"/>
          <w:sz w:val="24"/>
          <w:szCs w:val="24"/>
        </w:rPr>
      </w:pPr>
    </w:p>
    <w:p w:rsidR="0003750D" w:rsidRPr="000F302D" w:rsidRDefault="00673FB1" w:rsidP="00F23D22">
      <w:pPr>
        <w:spacing w:after="0" w:line="240" w:lineRule="auto"/>
        <w:jc w:val="both"/>
        <w:rPr>
          <w:rStyle w:val="hps"/>
          <w:rFonts w:ascii="Times New Roman" w:hAnsi="Times New Roman"/>
          <w:sz w:val="24"/>
          <w:szCs w:val="24"/>
        </w:rPr>
      </w:pPr>
      <w:r w:rsidRPr="000F302D">
        <w:rPr>
          <w:rStyle w:val="hps"/>
          <w:rFonts w:ascii="Times New Roman" w:hAnsi="Times New Roman"/>
          <w:sz w:val="24"/>
          <w:szCs w:val="24"/>
        </w:rPr>
        <w:t>Throughout the Centre's experience over recent years, breaches against various personal data processing principles were observed, such as for instance:</w:t>
      </w:r>
    </w:p>
    <w:p w:rsidR="00F23D22" w:rsidRPr="000F302D" w:rsidRDefault="00F23D22" w:rsidP="00F23D22">
      <w:pPr>
        <w:spacing w:after="0" w:line="240" w:lineRule="auto"/>
        <w:jc w:val="both"/>
        <w:rPr>
          <w:rStyle w:val="hps"/>
          <w:rFonts w:ascii="Times New Roman" w:hAnsi="Times New Roman"/>
          <w:sz w:val="24"/>
          <w:szCs w:val="24"/>
        </w:rPr>
      </w:pPr>
    </w:p>
    <w:p w:rsidR="0003750D" w:rsidRPr="000F302D" w:rsidRDefault="00673FB1" w:rsidP="00F23D22">
      <w:pPr>
        <w:spacing w:after="0" w:line="240" w:lineRule="auto"/>
        <w:ind w:left="426" w:hanging="426"/>
        <w:jc w:val="both"/>
        <w:rPr>
          <w:rStyle w:val="hps"/>
          <w:rFonts w:ascii="Times New Roman" w:hAnsi="Times New Roman"/>
          <w:sz w:val="24"/>
          <w:szCs w:val="24"/>
        </w:rPr>
      </w:pPr>
      <w:r w:rsidRPr="000F302D">
        <w:rPr>
          <w:rStyle w:val="hps"/>
          <w:rFonts w:ascii="Times New Roman" w:hAnsi="Times New Roman"/>
          <w:b/>
          <w:sz w:val="24"/>
          <w:szCs w:val="24"/>
        </w:rPr>
        <w:t>(a)</w:t>
      </w:r>
      <w:r w:rsidRPr="000F302D">
        <w:rPr>
          <w:rStyle w:val="hps"/>
          <w:rFonts w:ascii="Times New Roman" w:hAnsi="Times New Roman"/>
          <w:sz w:val="24"/>
          <w:szCs w:val="24"/>
        </w:rPr>
        <w:tab/>
      </w:r>
      <w:r w:rsidR="0003750D" w:rsidRPr="000F302D">
        <w:rPr>
          <w:rStyle w:val="hps"/>
          <w:rFonts w:ascii="Times New Roman" w:hAnsi="Times New Roman"/>
          <w:sz w:val="24"/>
          <w:szCs w:val="24"/>
        </w:rPr>
        <w:t>illegal processing of special categories of personal data by granting unrestricted access and disclosing such data to the general public, as well as by collecting an excessive volume of personal data as compared to the reasons for which such data are processed subsequently;</w:t>
      </w:r>
    </w:p>
    <w:p w:rsidR="0003750D" w:rsidRPr="000F302D" w:rsidRDefault="00673FB1" w:rsidP="00F23D22">
      <w:pPr>
        <w:spacing w:after="0" w:line="240" w:lineRule="auto"/>
        <w:ind w:left="426" w:hanging="426"/>
        <w:jc w:val="both"/>
        <w:rPr>
          <w:rStyle w:val="hps"/>
          <w:rFonts w:ascii="Times New Roman" w:hAnsi="Times New Roman"/>
          <w:sz w:val="24"/>
          <w:szCs w:val="24"/>
        </w:rPr>
      </w:pPr>
      <w:r w:rsidRPr="000F302D">
        <w:rPr>
          <w:rStyle w:val="hps"/>
          <w:rFonts w:ascii="Times New Roman" w:hAnsi="Times New Roman"/>
          <w:b/>
          <w:sz w:val="24"/>
          <w:szCs w:val="24"/>
        </w:rPr>
        <w:t>(b)</w:t>
      </w:r>
      <w:r w:rsidRPr="000F302D">
        <w:rPr>
          <w:rStyle w:val="hps"/>
          <w:rFonts w:ascii="Times New Roman" w:hAnsi="Times New Roman"/>
          <w:sz w:val="24"/>
          <w:szCs w:val="24"/>
        </w:rPr>
        <w:tab/>
      </w:r>
      <w:r w:rsidR="0003750D" w:rsidRPr="000F302D">
        <w:rPr>
          <w:rStyle w:val="hps"/>
          <w:rFonts w:ascii="Times New Roman" w:hAnsi="Times New Roman"/>
          <w:sz w:val="24"/>
          <w:szCs w:val="24"/>
        </w:rPr>
        <w:t>non-</w:t>
      </w:r>
      <w:r w:rsidR="00840952" w:rsidRPr="000F302D">
        <w:rPr>
          <w:rStyle w:val="hps"/>
          <w:rFonts w:ascii="Times New Roman" w:hAnsi="Times New Roman"/>
          <w:sz w:val="24"/>
          <w:szCs w:val="24"/>
        </w:rPr>
        <w:t>compliance with</w:t>
      </w:r>
      <w:r w:rsidR="0003750D" w:rsidRPr="000F302D">
        <w:rPr>
          <w:rStyle w:val="hps"/>
          <w:rFonts w:ascii="Times New Roman" w:hAnsi="Times New Roman"/>
          <w:sz w:val="24"/>
          <w:szCs w:val="24"/>
        </w:rPr>
        <w:t xml:space="preserve"> confidentiality and security regime</w:t>
      </w:r>
      <w:r w:rsidR="00840952" w:rsidRPr="000F302D">
        <w:rPr>
          <w:rStyle w:val="hps"/>
          <w:rFonts w:ascii="Times New Roman" w:hAnsi="Times New Roman"/>
          <w:sz w:val="24"/>
          <w:szCs w:val="24"/>
        </w:rPr>
        <w:t>s</w:t>
      </w:r>
      <w:r w:rsidR="0003750D" w:rsidRPr="000F302D">
        <w:rPr>
          <w:rStyle w:val="hps"/>
          <w:rFonts w:ascii="Times New Roman" w:hAnsi="Times New Roman"/>
          <w:sz w:val="24"/>
          <w:szCs w:val="24"/>
        </w:rPr>
        <w:t xml:space="preserve"> for personal data processing when databases with personal data are exchanged illegally among controllers, for purposes </w:t>
      </w:r>
      <w:r w:rsidR="00840952" w:rsidRPr="000F302D">
        <w:rPr>
          <w:rStyle w:val="hps"/>
          <w:rFonts w:ascii="Times New Roman" w:hAnsi="Times New Roman"/>
          <w:sz w:val="24"/>
          <w:szCs w:val="24"/>
        </w:rPr>
        <w:t xml:space="preserve">such </w:t>
      </w:r>
      <w:r w:rsidR="0003750D" w:rsidRPr="000F302D">
        <w:rPr>
          <w:rStyle w:val="hps"/>
          <w:rFonts w:ascii="Times New Roman" w:hAnsi="Times New Roman"/>
          <w:sz w:val="24"/>
          <w:szCs w:val="24"/>
        </w:rPr>
        <w:t xml:space="preserve">as direct marketing, with no prior consent of such data subjects; </w:t>
      </w:r>
    </w:p>
    <w:p w:rsidR="00BD33E5" w:rsidRPr="000F302D" w:rsidRDefault="00673FB1" w:rsidP="00F23D22">
      <w:pPr>
        <w:spacing w:after="0" w:line="240" w:lineRule="auto"/>
        <w:ind w:left="426" w:hanging="426"/>
        <w:jc w:val="both"/>
        <w:rPr>
          <w:rStyle w:val="hps"/>
          <w:rFonts w:ascii="Times New Roman" w:hAnsi="Times New Roman"/>
          <w:sz w:val="24"/>
          <w:szCs w:val="24"/>
        </w:rPr>
      </w:pPr>
      <w:r w:rsidRPr="000F302D">
        <w:rPr>
          <w:rStyle w:val="hps"/>
          <w:rFonts w:ascii="Times New Roman" w:hAnsi="Times New Roman"/>
          <w:b/>
          <w:sz w:val="24"/>
          <w:szCs w:val="24"/>
        </w:rPr>
        <w:t>(c)</w:t>
      </w:r>
      <w:r w:rsidRPr="000F302D">
        <w:rPr>
          <w:rStyle w:val="hps"/>
          <w:rFonts w:ascii="Times New Roman" w:hAnsi="Times New Roman"/>
          <w:sz w:val="24"/>
          <w:szCs w:val="24"/>
        </w:rPr>
        <w:tab/>
      </w:r>
      <w:r w:rsidR="0003750D" w:rsidRPr="000F302D">
        <w:rPr>
          <w:rStyle w:val="hps"/>
          <w:rFonts w:ascii="Times New Roman" w:hAnsi="Times New Roman"/>
          <w:sz w:val="24"/>
          <w:szCs w:val="24"/>
        </w:rPr>
        <w:t>abusive and unauthorized access to the main state information resources by public and private legal entities, including by law enforcement entities with no le</w:t>
      </w:r>
      <w:r w:rsidR="007D3969" w:rsidRPr="000F302D">
        <w:rPr>
          <w:rStyle w:val="hps"/>
          <w:rFonts w:ascii="Times New Roman" w:hAnsi="Times New Roman"/>
          <w:sz w:val="24"/>
          <w:szCs w:val="24"/>
        </w:rPr>
        <w:t>gal basis and justified reasons;</w:t>
      </w:r>
    </w:p>
    <w:p w:rsidR="0003750D" w:rsidRPr="00F23D22" w:rsidRDefault="00673FB1" w:rsidP="00F23D22">
      <w:pPr>
        <w:spacing w:after="0" w:line="240" w:lineRule="auto"/>
        <w:ind w:left="426" w:hanging="426"/>
        <w:jc w:val="both"/>
        <w:rPr>
          <w:rStyle w:val="hps"/>
          <w:rFonts w:ascii="Times New Roman" w:hAnsi="Times New Roman"/>
          <w:sz w:val="24"/>
          <w:szCs w:val="24"/>
        </w:rPr>
      </w:pPr>
      <w:r w:rsidRPr="000F302D">
        <w:rPr>
          <w:rStyle w:val="hps"/>
          <w:rFonts w:ascii="Times New Roman" w:hAnsi="Times New Roman"/>
          <w:b/>
          <w:sz w:val="24"/>
          <w:szCs w:val="24"/>
        </w:rPr>
        <w:t>(</w:t>
      </w:r>
      <w:r w:rsidR="0003750D" w:rsidRPr="000F302D">
        <w:rPr>
          <w:rStyle w:val="hps"/>
          <w:rFonts w:ascii="Times New Roman" w:hAnsi="Times New Roman"/>
          <w:b/>
          <w:sz w:val="24"/>
          <w:szCs w:val="24"/>
        </w:rPr>
        <w:t>d)</w:t>
      </w:r>
      <w:r w:rsidR="0003750D" w:rsidRPr="000F302D">
        <w:rPr>
          <w:rStyle w:val="hps"/>
          <w:rFonts w:ascii="Times New Roman" w:hAnsi="Times New Roman"/>
          <w:sz w:val="24"/>
          <w:szCs w:val="24"/>
        </w:rPr>
        <w:t xml:space="preserve"> </w:t>
      </w:r>
      <w:r w:rsidRPr="000F302D">
        <w:rPr>
          <w:rStyle w:val="hps"/>
          <w:rFonts w:ascii="Times New Roman" w:hAnsi="Times New Roman"/>
          <w:sz w:val="24"/>
          <w:szCs w:val="24"/>
        </w:rPr>
        <w:tab/>
      </w:r>
      <w:r w:rsidR="0003750D" w:rsidRPr="000F302D">
        <w:rPr>
          <w:rStyle w:val="hps"/>
          <w:rFonts w:ascii="Times New Roman" w:hAnsi="Times New Roman"/>
          <w:sz w:val="24"/>
          <w:szCs w:val="24"/>
        </w:rPr>
        <w:t>breach</w:t>
      </w:r>
      <w:r w:rsidR="00840952" w:rsidRPr="000F302D">
        <w:rPr>
          <w:rStyle w:val="hps"/>
          <w:rFonts w:ascii="Times New Roman" w:hAnsi="Times New Roman"/>
          <w:sz w:val="24"/>
          <w:szCs w:val="24"/>
        </w:rPr>
        <w:t>es</w:t>
      </w:r>
      <w:r w:rsidR="0003750D" w:rsidRPr="000F302D">
        <w:rPr>
          <w:rStyle w:val="hps"/>
          <w:rFonts w:ascii="Times New Roman" w:hAnsi="Times New Roman"/>
          <w:sz w:val="24"/>
          <w:szCs w:val="24"/>
        </w:rPr>
        <w:t xml:space="preserve"> of the right to information of the individuals and access to information regarding the operations related to their personal data processing, as well as the abusive and unjustified extension of the period set for applying exceptions and restrictions as </w:t>
      </w:r>
      <w:r w:rsidR="0003750D" w:rsidRPr="00F23D22">
        <w:rPr>
          <w:rStyle w:val="hps"/>
          <w:rFonts w:ascii="Times New Roman" w:hAnsi="Times New Roman"/>
          <w:sz w:val="24"/>
          <w:szCs w:val="24"/>
        </w:rPr>
        <w:t xml:space="preserve">compared to the moment when the subject has the real possibility to exercise his/her right to access – the period exceeding the limit necessary to achieve the goal of not damaging the efficiency of the set action or objective while exercising the legal competences of public authorities; </w:t>
      </w:r>
    </w:p>
    <w:p w:rsidR="0003750D" w:rsidRPr="00F23D22" w:rsidRDefault="00673FB1" w:rsidP="00F23D22">
      <w:pPr>
        <w:spacing w:after="0" w:line="240" w:lineRule="auto"/>
        <w:ind w:left="426" w:hanging="426"/>
        <w:jc w:val="both"/>
        <w:rPr>
          <w:rStyle w:val="hps"/>
          <w:rFonts w:ascii="Times New Roman" w:hAnsi="Times New Roman"/>
          <w:sz w:val="24"/>
          <w:szCs w:val="24"/>
        </w:rPr>
      </w:pPr>
      <w:r w:rsidRPr="00F23D22">
        <w:rPr>
          <w:rStyle w:val="hps"/>
          <w:rFonts w:ascii="Times New Roman" w:hAnsi="Times New Roman"/>
          <w:b/>
          <w:sz w:val="24"/>
          <w:szCs w:val="24"/>
        </w:rPr>
        <w:t>(</w:t>
      </w:r>
      <w:r w:rsidR="0003750D" w:rsidRPr="00F23D22">
        <w:rPr>
          <w:rStyle w:val="hps"/>
          <w:rFonts w:ascii="Times New Roman" w:hAnsi="Times New Roman"/>
          <w:b/>
          <w:sz w:val="24"/>
          <w:szCs w:val="24"/>
        </w:rPr>
        <w:t>e)</w:t>
      </w:r>
      <w:r w:rsidR="0003750D" w:rsidRPr="00F23D22">
        <w:rPr>
          <w:rStyle w:val="hps"/>
          <w:rFonts w:ascii="Times New Roman" w:hAnsi="Times New Roman"/>
          <w:sz w:val="24"/>
          <w:szCs w:val="24"/>
        </w:rPr>
        <w:t xml:space="preserve"> </w:t>
      </w:r>
      <w:r w:rsidRPr="00F23D22">
        <w:rPr>
          <w:rStyle w:val="hps"/>
          <w:rFonts w:ascii="Times New Roman" w:hAnsi="Times New Roman"/>
          <w:sz w:val="24"/>
          <w:szCs w:val="24"/>
        </w:rPr>
        <w:tab/>
      </w:r>
      <w:r w:rsidR="0003750D" w:rsidRPr="00F23D22">
        <w:rPr>
          <w:rStyle w:val="hps"/>
          <w:rFonts w:ascii="Times New Roman" w:hAnsi="Times New Roman"/>
          <w:sz w:val="24"/>
          <w:szCs w:val="24"/>
        </w:rPr>
        <w:t>breach</w:t>
      </w:r>
      <w:r w:rsidR="00840952">
        <w:rPr>
          <w:rStyle w:val="hps"/>
          <w:rFonts w:ascii="Times New Roman" w:hAnsi="Times New Roman"/>
          <w:sz w:val="24"/>
          <w:szCs w:val="24"/>
        </w:rPr>
        <w:t>es</w:t>
      </w:r>
      <w:r w:rsidR="0003750D" w:rsidRPr="00F23D22">
        <w:rPr>
          <w:rStyle w:val="hps"/>
          <w:rFonts w:ascii="Times New Roman" w:hAnsi="Times New Roman"/>
          <w:sz w:val="24"/>
          <w:szCs w:val="24"/>
        </w:rPr>
        <w:t xml:space="preserve"> of personal data protection principles in case</w:t>
      </w:r>
      <w:r w:rsidR="007B7662">
        <w:rPr>
          <w:rStyle w:val="hps"/>
          <w:rFonts w:ascii="Times New Roman" w:hAnsi="Times New Roman"/>
          <w:sz w:val="24"/>
          <w:szCs w:val="24"/>
        </w:rPr>
        <w:t>s where minors’ data are illegally disclosed</w:t>
      </w:r>
      <w:r w:rsidR="0003750D" w:rsidRPr="00F23D22">
        <w:rPr>
          <w:rStyle w:val="hps"/>
          <w:rFonts w:ascii="Times New Roman" w:hAnsi="Times New Roman"/>
          <w:sz w:val="24"/>
          <w:szCs w:val="24"/>
        </w:rPr>
        <w:t xml:space="preserve"> by</w:t>
      </w:r>
      <w:r w:rsidR="007B7662">
        <w:rPr>
          <w:rStyle w:val="hps"/>
          <w:rFonts w:ascii="Times New Roman" w:hAnsi="Times New Roman"/>
          <w:sz w:val="24"/>
          <w:szCs w:val="24"/>
        </w:rPr>
        <w:t xml:space="preserve"> for instance</w:t>
      </w:r>
      <w:r w:rsidR="0003750D" w:rsidRPr="00F23D22">
        <w:rPr>
          <w:rStyle w:val="hps"/>
          <w:rFonts w:ascii="Times New Roman" w:hAnsi="Times New Roman"/>
          <w:sz w:val="24"/>
          <w:szCs w:val="24"/>
        </w:rPr>
        <w:t xml:space="preserve"> media outlets, medical workers, and teaching staff </w:t>
      </w:r>
      <w:r w:rsidR="007B7662">
        <w:rPr>
          <w:rStyle w:val="hps"/>
          <w:rFonts w:ascii="Times New Roman" w:hAnsi="Times New Roman"/>
          <w:sz w:val="24"/>
          <w:szCs w:val="24"/>
        </w:rPr>
        <w:t>in the course of</w:t>
      </w:r>
      <w:r w:rsidR="0003750D" w:rsidRPr="00F23D22">
        <w:rPr>
          <w:rStyle w:val="hps"/>
          <w:rFonts w:ascii="Times New Roman" w:hAnsi="Times New Roman"/>
          <w:sz w:val="24"/>
          <w:szCs w:val="24"/>
        </w:rPr>
        <w:t xml:space="preserve"> interviews. The</w:t>
      </w:r>
      <w:r w:rsidR="007B7662">
        <w:rPr>
          <w:rStyle w:val="hps"/>
          <w:rFonts w:ascii="Times New Roman" w:hAnsi="Times New Roman"/>
          <w:sz w:val="24"/>
          <w:szCs w:val="24"/>
        </w:rPr>
        <w:t>se</w:t>
      </w:r>
      <w:r w:rsidR="0003750D" w:rsidRPr="00F23D22">
        <w:rPr>
          <w:rStyle w:val="hps"/>
          <w:rFonts w:ascii="Times New Roman" w:hAnsi="Times New Roman"/>
          <w:sz w:val="24"/>
          <w:szCs w:val="24"/>
        </w:rPr>
        <w:t xml:space="preserve"> cas</w:t>
      </w:r>
      <w:r w:rsidR="00532E13">
        <w:rPr>
          <w:rStyle w:val="hps"/>
          <w:rFonts w:ascii="Times New Roman" w:hAnsi="Times New Roman"/>
          <w:sz w:val="24"/>
          <w:szCs w:val="24"/>
        </w:rPr>
        <w:t xml:space="preserve">es </w:t>
      </w:r>
      <w:r w:rsidR="007B7662">
        <w:rPr>
          <w:rStyle w:val="hps"/>
          <w:rFonts w:ascii="Times New Roman" w:hAnsi="Times New Roman"/>
          <w:sz w:val="24"/>
          <w:szCs w:val="24"/>
        </w:rPr>
        <w:t>(children's personal data disseminated through the media)</w:t>
      </w:r>
      <w:r w:rsidR="0003750D" w:rsidRPr="00F23D22">
        <w:rPr>
          <w:rStyle w:val="hps"/>
          <w:rFonts w:ascii="Times New Roman" w:hAnsi="Times New Roman"/>
          <w:sz w:val="24"/>
          <w:szCs w:val="24"/>
        </w:rPr>
        <w:t xml:space="preserve">, represent a serious breach of </w:t>
      </w:r>
      <w:r w:rsidR="00532E13">
        <w:rPr>
          <w:rStyle w:val="hps"/>
          <w:rFonts w:ascii="Times New Roman" w:hAnsi="Times New Roman"/>
          <w:sz w:val="24"/>
          <w:szCs w:val="24"/>
        </w:rPr>
        <w:t xml:space="preserve">one's </w:t>
      </w:r>
      <w:r w:rsidR="0003750D" w:rsidRPr="00F23D22">
        <w:rPr>
          <w:rStyle w:val="hps"/>
          <w:rFonts w:ascii="Times New Roman" w:hAnsi="Times New Roman"/>
          <w:sz w:val="24"/>
          <w:szCs w:val="24"/>
        </w:rPr>
        <w:t>private and intimate life, as well as of perso</w:t>
      </w:r>
      <w:r w:rsidR="007D3969">
        <w:rPr>
          <w:rStyle w:val="hps"/>
          <w:rFonts w:ascii="Times New Roman" w:hAnsi="Times New Roman"/>
          <w:sz w:val="24"/>
          <w:szCs w:val="24"/>
        </w:rPr>
        <w:t>nal data protection principles;</w:t>
      </w:r>
    </w:p>
    <w:p w:rsidR="00442F4F" w:rsidRDefault="00673FB1" w:rsidP="00F23D22">
      <w:pPr>
        <w:spacing w:after="0" w:line="240" w:lineRule="auto"/>
        <w:ind w:left="426" w:hanging="426"/>
        <w:jc w:val="both"/>
        <w:rPr>
          <w:rStyle w:val="hps"/>
          <w:rFonts w:ascii="Times New Roman" w:hAnsi="Times New Roman"/>
          <w:sz w:val="24"/>
          <w:szCs w:val="24"/>
        </w:rPr>
      </w:pPr>
      <w:r w:rsidRPr="00F23D22">
        <w:rPr>
          <w:rStyle w:val="hps"/>
          <w:rFonts w:ascii="Times New Roman" w:hAnsi="Times New Roman"/>
          <w:b/>
          <w:sz w:val="24"/>
          <w:szCs w:val="24"/>
        </w:rPr>
        <w:t>(</w:t>
      </w:r>
      <w:r w:rsidR="0003750D" w:rsidRPr="00F23D22">
        <w:rPr>
          <w:rStyle w:val="hps"/>
          <w:rFonts w:ascii="Times New Roman" w:hAnsi="Times New Roman"/>
          <w:b/>
          <w:sz w:val="24"/>
          <w:szCs w:val="24"/>
        </w:rPr>
        <w:t>f)</w:t>
      </w:r>
      <w:r w:rsidR="0003750D" w:rsidRPr="00F23D22">
        <w:rPr>
          <w:rStyle w:val="hps"/>
          <w:rFonts w:ascii="Times New Roman" w:hAnsi="Times New Roman"/>
          <w:sz w:val="24"/>
          <w:szCs w:val="24"/>
        </w:rPr>
        <w:t xml:space="preserve"> </w:t>
      </w:r>
      <w:r w:rsidRPr="00F23D22">
        <w:rPr>
          <w:rStyle w:val="hps"/>
          <w:rFonts w:ascii="Times New Roman" w:hAnsi="Times New Roman"/>
          <w:sz w:val="24"/>
          <w:szCs w:val="24"/>
        </w:rPr>
        <w:tab/>
      </w:r>
      <w:r w:rsidR="00840952">
        <w:rPr>
          <w:rStyle w:val="hps"/>
          <w:rFonts w:ascii="Times New Roman" w:hAnsi="Times New Roman"/>
          <w:sz w:val="24"/>
          <w:szCs w:val="24"/>
        </w:rPr>
        <w:t xml:space="preserve">data </w:t>
      </w:r>
      <w:r w:rsidR="0003750D" w:rsidRPr="00F23D22">
        <w:rPr>
          <w:rStyle w:val="hps"/>
          <w:rFonts w:ascii="Times New Roman" w:hAnsi="Times New Roman"/>
          <w:sz w:val="24"/>
          <w:szCs w:val="24"/>
        </w:rPr>
        <w:t xml:space="preserve">controllers’ failure to update </w:t>
      </w:r>
      <w:r w:rsidR="00442F4F">
        <w:rPr>
          <w:rStyle w:val="hps"/>
          <w:rFonts w:ascii="Times New Roman" w:hAnsi="Times New Roman"/>
          <w:sz w:val="24"/>
          <w:szCs w:val="24"/>
        </w:rPr>
        <w:t>processed personal data, which often leads to data subjects being negatively affected.  Such inactions can for instance concern cases where individuals cannot obtain passports when the information (personal data) held in the State Register of Population is not kept up to date by competent authorities (e.g. prosecutors, judges or bailiffs).  The burden of providing documents or producing evidence to have personal data corrected then falls solely on the data subject's shoulders which can prove a time consuming and cumbersome process that can inflict further disadvantage on the individual concerned.</w:t>
      </w:r>
    </w:p>
    <w:p w:rsidR="00F23D22" w:rsidRPr="00F23D22" w:rsidRDefault="0003750D" w:rsidP="00442F4F">
      <w:pPr>
        <w:spacing w:after="0" w:line="240" w:lineRule="auto"/>
        <w:ind w:left="426" w:hanging="426"/>
        <w:jc w:val="both"/>
        <w:rPr>
          <w:rStyle w:val="hps"/>
          <w:rFonts w:ascii="Times New Roman" w:hAnsi="Times New Roman"/>
          <w:sz w:val="24"/>
          <w:szCs w:val="24"/>
        </w:rPr>
      </w:pPr>
      <w:r w:rsidRPr="00F23D22">
        <w:rPr>
          <w:rStyle w:val="hps"/>
          <w:rFonts w:ascii="Times New Roman" w:hAnsi="Times New Roman"/>
          <w:sz w:val="24"/>
          <w:szCs w:val="24"/>
        </w:rPr>
        <w:t xml:space="preserve"> </w:t>
      </w:r>
    </w:p>
    <w:p w:rsidR="00673FB1" w:rsidRDefault="0013490B" w:rsidP="00F23D22">
      <w:pPr>
        <w:spacing w:after="0" w:line="240" w:lineRule="auto"/>
        <w:jc w:val="both"/>
        <w:rPr>
          <w:rStyle w:val="hps"/>
          <w:rFonts w:ascii="Times New Roman" w:hAnsi="Times New Roman"/>
          <w:sz w:val="24"/>
          <w:szCs w:val="24"/>
        </w:rPr>
      </w:pPr>
      <w:r w:rsidRPr="00F23D22">
        <w:rPr>
          <w:rStyle w:val="hps"/>
          <w:rFonts w:ascii="Times New Roman" w:hAnsi="Times New Roman"/>
          <w:sz w:val="24"/>
          <w:szCs w:val="24"/>
        </w:rPr>
        <w:t xml:space="preserve">Moreover, the </w:t>
      </w:r>
      <w:r w:rsidR="00673FB1" w:rsidRPr="00F23D22">
        <w:rPr>
          <w:rStyle w:val="hps"/>
          <w:rFonts w:ascii="Times New Roman" w:hAnsi="Times New Roman"/>
          <w:sz w:val="24"/>
          <w:szCs w:val="24"/>
        </w:rPr>
        <w:t xml:space="preserve">relatively </w:t>
      </w:r>
      <w:r w:rsidRPr="00F23D22">
        <w:rPr>
          <w:rStyle w:val="hps"/>
          <w:rFonts w:ascii="Times New Roman" w:hAnsi="Times New Roman"/>
          <w:sz w:val="24"/>
          <w:szCs w:val="24"/>
        </w:rPr>
        <w:t xml:space="preserve">small number of employees </w:t>
      </w:r>
      <w:r w:rsidR="004E6985">
        <w:rPr>
          <w:rStyle w:val="hps"/>
          <w:rFonts w:ascii="Times New Roman" w:hAnsi="Times New Roman"/>
          <w:sz w:val="24"/>
          <w:szCs w:val="24"/>
        </w:rPr>
        <w:t xml:space="preserve">(21 FTEs) </w:t>
      </w:r>
      <w:r w:rsidRPr="00F23D22">
        <w:rPr>
          <w:rStyle w:val="hps"/>
          <w:rFonts w:ascii="Times New Roman" w:hAnsi="Times New Roman"/>
          <w:sz w:val="24"/>
          <w:szCs w:val="24"/>
        </w:rPr>
        <w:t xml:space="preserve">and the </w:t>
      </w:r>
      <w:r w:rsidR="00673FB1" w:rsidRPr="00F23D22">
        <w:rPr>
          <w:rStyle w:val="hps"/>
          <w:rFonts w:ascii="Times New Roman" w:hAnsi="Times New Roman"/>
          <w:sz w:val="24"/>
          <w:szCs w:val="24"/>
        </w:rPr>
        <w:t>tight</w:t>
      </w:r>
      <w:r w:rsidRPr="00F23D22">
        <w:rPr>
          <w:rStyle w:val="hps"/>
          <w:rFonts w:ascii="Times New Roman" w:hAnsi="Times New Roman"/>
          <w:sz w:val="24"/>
          <w:szCs w:val="24"/>
        </w:rPr>
        <w:t xml:space="preserve"> budget </w:t>
      </w:r>
      <w:r w:rsidR="00673FB1" w:rsidRPr="00F23D22">
        <w:rPr>
          <w:rStyle w:val="hps"/>
          <w:rFonts w:ascii="Times New Roman" w:hAnsi="Times New Roman"/>
          <w:sz w:val="24"/>
          <w:szCs w:val="24"/>
        </w:rPr>
        <w:t xml:space="preserve">the Centre yearly operates </w:t>
      </w:r>
      <w:r w:rsidRPr="00F23D22">
        <w:rPr>
          <w:rStyle w:val="hps"/>
          <w:rFonts w:ascii="Times New Roman" w:hAnsi="Times New Roman"/>
          <w:sz w:val="24"/>
          <w:szCs w:val="24"/>
        </w:rPr>
        <w:t xml:space="preserve">do not allow </w:t>
      </w:r>
      <w:r w:rsidR="00673FB1" w:rsidRPr="00F23D22">
        <w:rPr>
          <w:rStyle w:val="hps"/>
          <w:rFonts w:ascii="Times New Roman" w:hAnsi="Times New Roman"/>
          <w:sz w:val="24"/>
          <w:szCs w:val="24"/>
        </w:rPr>
        <w:t xml:space="preserve">for </w:t>
      </w:r>
      <w:r w:rsidRPr="00F23D22">
        <w:rPr>
          <w:rStyle w:val="hps"/>
          <w:rFonts w:ascii="Times New Roman" w:hAnsi="Times New Roman"/>
          <w:sz w:val="24"/>
          <w:szCs w:val="24"/>
        </w:rPr>
        <w:t xml:space="preserve">developing </w:t>
      </w:r>
      <w:r w:rsidR="00673FB1" w:rsidRPr="00F23D22">
        <w:rPr>
          <w:rStyle w:val="hps"/>
          <w:rFonts w:ascii="Times New Roman" w:hAnsi="Times New Roman"/>
          <w:sz w:val="24"/>
          <w:szCs w:val="24"/>
        </w:rPr>
        <w:t>significant projects that can</w:t>
      </w:r>
      <w:r w:rsidRPr="00F23D22">
        <w:rPr>
          <w:rStyle w:val="hps"/>
          <w:rFonts w:ascii="Times New Roman" w:hAnsi="Times New Roman"/>
          <w:sz w:val="24"/>
          <w:szCs w:val="24"/>
        </w:rPr>
        <w:t xml:space="preserve"> contribute to promoting </w:t>
      </w:r>
      <w:r w:rsidR="00673FB1" w:rsidRPr="00F23D22">
        <w:rPr>
          <w:rStyle w:val="hps"/>
          <w:rFonts w:ascii="Times New Roman" w:hAnsi="Times New Roman"/>
          <w:sz w:val="24"/>
          <w:szCs w:val="24"/>
        </w:rPr>
        <w:t>the subject matter</w:t>
      </w:r>
      <w:r w:rsidRPr="00F23D22">
        <w:rPr>
          <w:rStyle w:val="hps"/>
          <w:rFonts w:ascii="Times New Roman" w:hAnsi="Times New Roman"/>
          <w:sz w:val="24"/>
          <w:szCs w:val="24"/>
        </w:rPr>
        <w:t>, raising people’s</w:t>
      </w:r>
      <w:r w:rsidR="00673FB1" w:rsidRPr="00F23D22">
        <w:rPr>
          <w:rStyle w:val="hps"/>
          <w:rFonts w:ascii="Times New Roman" w:hAnsi="Times New Roman"/>
          <w:sz w:val="24"/>
          <w:szCs w:val="24"/>
        </w:rPr>
        <w:t xml:space="preserve"> and businesses'</w:t>
      </w:r>
      <w:r w:rsidRPr="00F23D22">
        <w:rPr>
          <w:rStyle w:val="hps"/>
          <w:rFonts w:ascii="Times New Roman" w:hAnsi="Times New Roman"/>
          <w:sz w:val="24"/>
          <w:szCs w:val="24"/>
        </w:rPr>
        <w:t xml:space="preserve"> awareness about the need, importance, and benefits of personal data protection, </w:t>
      </w:r>
      <w:r w:rsidR="00673FB1" w:rsidRPr="00F23D22">
        <w:rPr>
          <w:rStyle w:val="hps"/>
          <w:rFonts w:ascii="Times New Roman" w:hAnsi="Times New Roman"/>
          <w:sz w:val="24"/>
          <w:szCs w:val="24"/>
        </w:rPr>
        <w:t>while</w:t>
      </w:r>
      <w:r w:rsidRPr="00F23D22">
        <w:rPr>
          <w:rStyle w:val="hps"/>
          <w:rFonts w:ascii="Times New Roman" w:hAnsi="Times New Roman"/>
          <w:sz w:val="24"/>
          <w:szCs w:val="24"/>
        </w:rPr>
        <w:t xml:space="preserve"> increasing the level of persona</w:t>
      </w:r>
      <w:r w:rsidR="00673FB1" w:rsidRPr="00F23D22">
        <w:rPr>
          <w:rStyle w:val="hps"/>
          <w:rFonts w:ascii="Times New Roman" w:hAnsi="Times New Roman"/>
          <w:sz w:val="24"/>
          <w:szCs w:val="24"/>
        </w:rPr>
        <w:t>l data holders’ knowledge about</w:t>
      </w:r>
      <w:r w:rsidRPr="00F23D22">
        <w:rPr>
          <w:rStyle w:val="hps"/>
          <w:rFonts w:ascii="Times New Roman" w:hAnsi="Times New Roman"/>
          <w:sz w:val="24"/>
          <w:szCs w:val="24"/>
        </w:rPr>
        <w:t xml:space="preserve"> ways to </w:t>
      </w:r>
      <w:r w:rsidR="00673FB1" w:rsidRPr="00F23D22">
        <w:rPr>
          <w:rStyle w:val="hps"/>
          <w:rFonts w:ascii="Times New Roman" w:hAnsi="Times New Roman"/>
          <w:sz w:val="24"/>
          <w:szCs w:val="24"/>
        </w:rPr>
        <w:t>better control personal data linked</w:t>
      </w:r>
      <w:r w:rsidRPr="00F23D22">
        <w:rPr>
          <w:rStyle w:val="hps"/>
          <w:rFonts w:ascii="Times New Roman" w:hAnsi="Times New Roman"/>
          <w:sz w:val="24"/>
          <w:szCs w:val="24"/>
        </w:rPr>
        <w:t xml:space="preserve"> to them.</w:t>
      </w:r>
    </w:p>
    <w:p w:rsidR="00F23D22" w:rsidRPr="00F23D22" w:rsidRDefault="00F23D22" w:rsidP="00F23D22">
      <w:pPr>
        <w:spacing w:after="0" w:line="240" w:lineRule="auto"/>
        <w:jc w:val="both"/>
        <w:rPr>
          <w:rFonts w:ascii="Times New Roman" w:hAnsi="Times New Roman"/>
          <w:sz w:val="24"/>
          <w:szCs w:val="24"/>
        </w:rPr>
      </w:pPr>
    </w:p>
    <w:p w:rsidR="00287FF8" w:rsidRDefault="002138EA"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F23D22">
        <w:rPr>
          <w:rFonts w:ascii="Times New Roman" w:eastAsia="Times New Roman" w:hAnsi="Times New Roman"/>
          <w:i/>
          <w:sz w:val="24"/>
          <w:szCs w:val="24"/>
          <w:lang w:eastAsia="en-GB"/>
        </w:rPr>
        <w:t>3.2</w:t>
      </w:r>
      <w:r w:rsidRPr="00F23D22">
        <w:rPr>
          <w:rFonts w:ascii="Times New Roman" w:eastAsia="Times New Roman" w:hAnsi="Times New Roman"/>
          <w:i/>
          <w:sz w:val="24"/>
          <w:szCs w:val="24"/>
          <w:lang w:eastAsia="en-GB"/>
        </w:rPr>
        <w:tab/>
        <w:t>Linked activities (other international and national initiatives):</w:t>
      </w:r>
    </w:p>
    <w:p w:rsidR="00F23D22" w:rsidRPr="00F23D22" w:rsidRDefault="00F23D22"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E23683" w:rsidRPr="00F23D22" w:rsidRDefault="0079240A" w:rsidP="00F23D22">
      <w:pPr>
        <w:autoSpaceDE w:val="0"/>
        <w:autoSpaceDN w:val="0"/>
        <w:adjustRightInd w:val="0"/>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From March 2017 onwards and for a period of approximately 10 months</w:t>
      </w:r>
      <w:r w:rsidR="00E23683" w:rsidRPr="00F23D22">
        <w:rPr>
          <w:rFonts w:ascii="Times New Roman" w:eastAsia="Times New Roman" w:hAnsi="Times New Roman"/>
          <w:sz w:val="24"/>
          <w:szCs w:val="24"/>
          <w:lang w:eastAsia="en-GB"/>
        </w:rPr>
        <w:t xml:space="preserve">, the Centre </w:t>
      </w:r>
      <w:r>
        <w:rPr>
          <w:rFonts w:ascii="Times New Roman" w:eastAsia="Times New Roman" w:hAnsi="Times New Roman"/>
          <w:sz w:val="24"/>
          <w:szCs w:val="24"/>
          <w:lang w:eastAsia="en-GB"/>
        </w:rPr>
        <w:t>will be</w:t>
      </w:r>
      <w:r w:rsidR="00E23683" w:rsidRPr="00F23D22">
        <w:rPr>
          <w:rFonts w:ascii="Times New Roman" w:eastAsia="Times New Roman" w:hAnsi="Times New Roman"/>
          <w:sz w:val="24"/>
          <w:szCs w:val="24"/>
          <w:lang w:eastAsia="en-GB"/>
        </w:rPr>
        <w:t xml:space="preserve"> benefiting from an assistance program from Slov</w:t>
      </w:r>
      <w:r w:rsidR="00621504">
        <w:rPr>
          <w:rFonts w:ascii="Times New Roman" w:eastAsia="Times New Roman" w:hAnsi="Times New Roman"/>
          <w:sz w:val="24"/>
          <w:szCs w:val="24"/>
          <w:lang w:eastAsia="en-GB"/>
        </w:rPr>
        <w:t xml:space="preserve">akAid </w:t>
      </w:r>
      <w:r w:rsidR="00621504" w:rsidRPr="00621504">
        <w:rPr>
          <w:rFonts w:ascii="Times New Roman" w:eastAsia="Times New Roman" w:hAnsi="Times New Roman"/>
          <w:i/>
          <w:sz w:val="24"/>
          <w:szCs w:val="24"/>
          <w:lang w:eastAsia="en-GB"/>
        </w:rPr>
        <w:t>(</w:t>
      </w:r>
      <w:r w:rsidR="00B174C0" w:rsidRPr="00621504">
        <w:rPr>
          <w:rFonts w:ascii="Times New Roman" w:hAnsi="Times New Roman"/>
          <w:i/>
          <w:sz w:val="24"/>
          <w:szCs w:val="24"/>
          <w:lang w:val="en-US"/>
        </w:rPr>
        <w:t>Strengthening fundamental rights protection: Support to National Cente</w:t>
      </w:r>
      <w:r w:rsidR="0091178E" w:rsidRPr="00621504">
        <w:rPr>
          <w:rFonts w:ascii="Times New Roman" w:hAnsi="Times New Roman"/>
          <w:i/>
          <w:sz w:val="24"/>
          <w:szCs w:val="24"/>
          <w:lang w:val="en-US"/>
        </w:rPr>
        <w:t>r for Personal Data Protection</w:t>
      </w:r>
      <w:r w:rsidR="00621504" w:rsidRPr="00621504">
        <w:rPr>
          <w:rFonts w:ascii="Times New Roman" w:hAnsi="Times New Roman"/>
          <w:b/>
          <w:i/>
          <w:sz w:val="24"/>
          <w:szCs w:val="24"/>
          <w:lang w:val="en-US"/>
        </w:rPr>
        <w:t>)</w:t>
      </w:r>
      <w:r w:rsidR="00621504">
        <w:rPr>
          <w:rFonts w:ascii="Times New Roman" w:hAnsi="Times New Roman"/>
          <w:b/>
          <w:sz w:val="24"/>
          <w:szCs w:val="24"/>
          <w:lang w:val="en-US"/>
        </w:rPr>
        <w:t xml:space="preserve"> </w:t>
      </w:r>
      <w:r w:rsidR="00621504">
        <w:rPr>
          <w:rFonts w:ascii="Times New Roman" w:eastAsia="Times New Roman" w:hAnsi="Times New Roman"/>
          <w:sz w:val="24"/>
          <w:szCs w:val="24"/>
          <w:lang w:eastAsia="en-GB"/>
        </w:rPr>
        <w:t xml:space="preserve">aiming at </w:t>
      </w:r>
      <w:r w:rsidR="00E325E3" w:rsidRPr="00F23D22">
        <w:rPr>
          <w:rFonts w:ascii="Times New Roman" w:eastAsia="Times New Roman" w:hAnsi="Times New Roman"/>
          <w:sz w:val="24"/>
          <w:szCs w:val="24"/>
          <w:lang w:eastAsia="en-GB"/>
        </w:rPr>
        <w:t>assist</w:t>
      </w:r>
      <w:r w:rsidR="00621504">
        <w:rPr>
          <w:rFonts w:ascii="Times New Roman" w:eastAsia="Times New Roman" w:hAnsi="Times New Roman"/>
          <w:sz w:val="24"/>
          <w:szCs w:val="24"/>
          <w:lang w:eastAsia="en-GB"/>
        </w:rPr>
        <w:t>ing</w:t>
      </w:r>
      <w:r w:rsidR="00E325E3" w:rsidRPr="00F23D22">
        <w:rPr>
          <w:rFonts w:ascii="Times New Roman" w:eastAsia="Times New Roman" w:hAnsi="Times New Roman"/>
          <w:sz w:val="24"/>
          <w:szCs w:val="24"/>
          <w:lang w:eastAsia="en-GB"/>
        </w:rPr>
        <w:t xml:space="preserve"> the </w:t>
      </w:r>
      <w:r w:rsidR="0091178E" w:rsidRPr="00F23D22">
        <w:rPr>
          <w:rFonts w:ascii="Times New Roman" w:eastAsia="Times New Roman" w:hAnsi="Times New Roman"/>
          <w:sz w:val="24"/>
          <w:szCs w:val="24"/>
          <w:lang w:eastAsia="en-GB"/>
        </w:rPr>
        <w:t>Centre</w:t>
      </w:r>
      <w:r w:rsidR="00E325E3" w:rsidRPr="00F23D22">
        <w:rPr>
          <w:rFonts w:ascii="Times New Roman" w:eastAsia="Times New Roman" w:hAnsi="Times New Roman"/>
          <w:sz w:val="24"/>
          <w:szCs w:val="24"/>
          <w:lang w:eastAsia="en-GB"/>
        </w:rPr>
        <w:t xml:space="preserve"> in drafting guidelines on personal data protection destined for several sectors (</w:t>
      </w:r>
      <w:r>
        <w:rPr>
          <w:rFonts w:ascii="Times New Roman" w:eastAsia="Times New Roman" w:hAnsi="Times New Roman"/>
          <w:sz w:val="24"/>
          <w:szCs w:val="24"/>
          <w:lang w:eastAsia="en-GB"/>
        </w:rPr>
        <w:t>communication</w:t>
      </w:r>
      <w:r w:rsidR="00FA221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media</w:t>
      </w:r>
      <w:r w:rsidR="00FA2212">
        <w:rPr>
          <w:rFonts w:ascii="Times New Roman" w:eastAsia="Times New Roman" w:hAnsi="Times New Roman"/>
          <w:sz w:val="24"/>
          <w:szCs w:val="24"/>
          <w:lang w:eastAsia="en-GB"/>
        </w:rPr>
        <w:t xml:space="preserve"> and IT sector</w:t>
      </w:r>
      <w:r w:rsidR="00E325E3" w:rsidRPr="00F23D22">
        <w:rPr>
          <w:rFonts w:ascii="Times New Roman" w:eastAsia="Times New Roman" w:hAnsi="Times New Roman"/>
          <w:sz w:val="24"/>
          <w:szCs w:val="24"/>
          <w:lang w:eastAsia="en-GB"/>
        </w:rPr>
        <w:t xml:space="preserve">) and to gain additional knowledge on safe </w:t>
      </w:r>
      <w:r w:rsidR="006C685C">
        <w:rPr>
          <w:rFonts w:ascii="Times New Roman" w:eastAsia="Times New Roman" w:hAnsi="Times New Roman"/>
          <w:sz w:val="24"/>
          <w:szCs w:val="24"/>
          <w:lang w:eastAsia="en-GB"/>
        </w:rPr>
        <w:t>and legitimate cross-</w:t>
      </w:r>
      <w:r w:rsidR="00E325E3" w:rsidRPr="00F23D22">
        <w:rPr>
          <w:rFonts w:ascii="Times New Roman" w:eastAsia="Times New Roman" w:hAnsi="Times New Roman"/>
          <w:sz w:val="24"/>
          <w:szCs w:val="24"/>
          <w:lang w:eastAsia="en-GB"/>
        </w:rPr>
        <w:t xml:space="preserve">border personal data transfers. </w:t>
      </w:r>
      <w:r w:rsidR="00653002">
        <w:rPr>
          <w:rFonts w:ascii="Times New Roman" w:eastAsia="Times New Roman" w:hAnsi="Times New Roman"/>
          <w:sz w:val="24"/>
          <w:szCs w:val="24"/>
          <w:lang w:eastAsia="en-GB"/>
        </w:rPr>
        <w:t>The project targets have been carefully aligned with the ones formulated in this Twinning project.</w:t>
      </w:r>
    </w:p>
    <w:p w:rsidR="00325F4D" w:rsidRPr="00F23D22" w:rsidRDefault="00325F4D" w:rsidP="00F23D22">
      <w:pPr>
        <w:autoSpaceDE w:val="0"/>
        <w:autoSpaceDN w:val="0"/>
        <w:adjustRightInd w:val="0"/>
        <w:spacing w:after="0" w:line="240" w:lineRule="auto"/>
        <w:rPr>
          <w:rFonts w:ascii="Times New Roman" w:eastAsia="Times New Roman" w:hAnsi="Times New Roman"/>
          <w:sz w:val="24"/>
          <w:szCs w:val="24"/>
          <w:lang w:eastAsia="en-GB"/>
        </w:rPr>
      </w:pPr>
    </w:p>
    <w:p w:rsidR="002138EA" w:rsidRDefault="002138EA"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F23D22">
        <w:rPr>
          <w:rFonts w:ascii="Times New Roman" w:eastAsia="Times New Roman" w:hAnsi="Times New Roman"/>
          <w:i/>
          <w:sz w:val="24"/>
          <w:szCs w:val="24"/>
          <w:lang w:eastAsia="en-GB"/>
        </w:rPr>
        <w:t>3.3</w:t>
      </w:r>
      <w:r w:rsidRPr="00F23D22">
        <w:rPr>
          <w:rFonts w:ascii="Times New Roman" w:eastAsia="Times New Roman" w:hAnsi="Times New Roman"/>
          <w:i/>
          <w:sz w:val="24"/>
          <w:szCs w:val="24"/>
          <w:lang w:eastAsia="en-GB"/>
        </w:rPr>
        <w:tab/>
        <w:t>Results:</w:t>
      </w:r>
    </w:p>
    <w:p w:rsidR="00F23D22" w:rsidRPr="00F23D22" w:rsidRDefault="00F23D22"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7A18FF" w:rsidRPr="008A78C8" w:rsidRDefault="008409B8" w:rsidP="008A78C8">
      <w:pPr>
        <w:autoSpaceDE w:val="0"/>
        <w:autoSpaceDN w:val="0"/>
        <w:adjustRightInd w:val="0"/>
        <w:spacing w:after="0" w:line="240" w:lineRule="auto"/>
        <w:rPr>
          <w:rFonts w:ascii="Times New Roman" w:eastAsia="Times New Roman" w:hAnsi="Times New Roman"/>
          <w:sz w:val="24"/>
          <w:szCs w:val="24"/>
          <w:lang w:eastAsia="en-GB"/>
        </w:rPr>
      </w:pPr>
      <w:r w:rsidRPr="00F23D22">
        <w:rPr>
          <w:rFonts w:ascii="Times New Roman" w:eastAsia="Times New Roman" w:hAnsi="Times New Roman"/>
          <w:sz w:val="24"/>
          <w:szCs w:val="24"/>
          <w:lang w:eastAsia="en-GB"/>
        </w:rPr>
        <w:t xml:space="preserve">The project is expected to yield the following </w:t>
      </w:r>
      <w:r w:rsidR="00316B4D">
        <w:rPr>
          <w:rFonts w:ascii="Times New Roman" w:eastAsia="Times New Roman" w:hAnsi="Times New Roman"/>
          <w:sz w:val="24"/>
          <w:szCs w:val="24"/>
          <w:lang w:eastAsia="en-GB"/>
        </w:rPr>
        <w:t>three</w:t>
      </w:r>
      <w:r w:rsidRPr="00F23D22">
        <w:rPr>
          <w:rFonts w:ascii="Times New Roman" w:eastAsia="Times New Roman" w:hAnsi="Times New Roman"/>
          <w:sz w:val="24"/>
          <w:szCs w:val="24"/>
          <w:lang w:eastAsia="en-GB"/>
        </w:rPr>
        <w:t xml:space="preserve"> main</w:t>
      </w:r>
      <w:r w:rsidR="008A78C8">
        <w:rPr>
          <w:rFonts w:ascii="Times New Roman" w:eastAsia="Times New Roman" w:hAnsi="Times New Roman"/>
          <w:sz w:val="24"/>
          <w:szCs w:val="24"/>
          <w:lang w:eastAsia="en-GB"/>
        </w:rPr>
        <w:t xml:space="preserve"> overall</w:t>
      </w:r>
      <w:r w:rsidRPr="00F23D22">
        <w:rPr>
          <w:rFonts w:ascii="Times New Roman" w:eastAsia="Times New Roman" w:hAnsi="Times New Roman"/>
          <w:sz w:val="24"/>
          <w:szCs w:val="24"/>
          <w:lang w:eastAsia="en-GB"/>
        </w:rPr>
        <w:t xml:space="preserve"> results:</w:t>
      </w:r>
    </w:p>
    <w:p w:rsidR="007A18FF" w:rsidRDefault="007A18FF" w:rsidP="007A18FF">
      <w:pPr>
        <w:pStyle w:val="Paragrafoelenco"/>
        <w:autoSpaceDE w:val="0"/>
        <w:autoSpaceDN w:val="0"/>
        <w:adjustRightInd w:val="0"/>
        <w:spacing w:after="0" w:line="240" w:lineRule="auto"/>
        <w:rPr>
          <w:rFonts w:ascii="Times New Roman" w:hAnsi="Times New Roman"/>
          <w:b/>
          <w:i/>
          <w:sz w:val="24"/>
          <w:szCs w:val="24"/>
        </w:rPr>
      </w:pPr>
    </w:p>
    <w:p w:rsidR="00A56EB1" w:rsidRDefault="00CA6FC0" w:rsidP="00CA6FC0">
      <w:pPr>
        <w:pStyle w:val="Paragrafoelenco"/>
        <w:autoSpaceDE w:val="0"/>
        <w:autoSpaceDN w:val="0"/>
        <w:adjustRightInd w:val="0"/>
        <w:spacing w:after="0" w:line="240" w:lineRule="auto"/>
        <w:ind w:left="1134" w:hanging="1134"/>
        <w:rPr>
          <w:rFonts w:ascii="Times New Roman" w:eastAsia="Times New Roman" w:hAnsi="Times New Roman"/>
          <w:sz w:val="24"/>
          <w:szCs w:val="24"/>
          <w:lang w:eastAsia="en-GB"/>
        </w:rPr>
      </w:pPr>
      <w:r>
        <w:rPr>
          <w:rFonts w:ascii="Times New Roman" w:eastAsia="Times New Roman" w:hAnsi="Times New Roman"/>
          <w:b/>
          <w:sz w:val="24"/>
          <w:szCs w:val="24"/>
          <w:lang w:eastAsia="en-GB"/>
        </w:rPr>
        <w:t>Result 1:</w:t>
      </w:r>
      <w:r>
        <w:rPr>
          <w:rFonts w:ascii="Times New Roman" w:eastAsia="Times New Roman" w:hAnsi="Times New Roman"/>
          <w:b/>
          <w:sz w:val="24"/>
          <w:szCs w:val="24"/>
          <w:lang w:eastAsia="en-GB"/>
        </w:rPr>
        <w:tab/>
      </w:r>
      <w:r w:rsidR="007A18FF" w:rsidRPr="00CA6FC0">
        <w:rPr>
          <w:rFonts w:ascii="Times New Roman" w:eastAsia="Times New Roman" w:hAnsi="Times New Roman"/>
          <w:b/>
          <w:sz w:val="24"/>
          <w:szCs w:val="24"/>
          <w:lang w:eastAsia="en-GB"/>
        </w:rPr>
        <w:t xml:space="preserve">National legislation on personal data protection is harmonized with the EU acquis, including with </w:t>
      </w:r>
      <w:r w:rsidR="000B3D32">
        <w:rPr>
          <w:rFonts w:ascii="Times New Roman" w:eastAsia="Times New Roman" w:hAnsi="Times New Roman"/>
          <w:b/>
          <w:sz w:val="24"/>
          <w:szCs w:val="24"/>
          <w:lang w:eastAsia="en-GB"/>
        </w:rPr>
        <w:t xml:space="preserve">the provisions of the </w:t>
      </w:r>
      <w:r w:rsidR="00316B4D" w:rsidRPr="00CA6FC0">
        <w:rPr>
          <w:rFonts w:ascii="Times New Roman" w:eastAsia="Times New Roman" w:hAnsi="Times New Roman"/>
          <w:b/>
          <w:sz w:val="24"/>
          <w:szCs w:val="24"/>
          <w:lang w:eastAsia="en-GB"/>
        </w:rPr>
        <w:t>GDPR</w:t>
      </w:r>
      <w:r w:rsidR="00316B4D" w:rsidRPr="00316B4D">
        <w:rPr>
          <w:rFonts w:ascii="Times New Roman" w:eastAsia="Times New Roman" w:hAnsi="Times New Roman"/>
          <w:sz w:val="24"/>
          <w:szCs w:val="24"/>
          <w:lang w:eastAsia="en-GB"/>
        </w:rPr>
        <w:t xml:space="preserve"> </w:t>
      </w:r>
      <w:r w:rsidR="001C425E" w:rsidRPr="007D3969">
        <w:rPr>
          <w:rFonts w:ascii="Times New Roman" w:eastAsia="Times New Roman" w:hAnsi="Times New Roman"/>
          <w:b/>
          <w:sz w:val="24"/>
          <w:szCs w:val="24"/>
          <w:lang w:eastAsia="en-GB"/>
        </w:rPr>
        <w:t>and EU Directive 2016/680.</w:t>
      </w:r>
    </w:p>
    <w:p w:rsidR="007F6D1E" w:rsidRDefault="007F6D1E" w:rsidP="00CA6FC0">
      <w:pPr>
        <w:pStyle w:val="Paragrafoelenco"/>
        <w:autoSpaceDE w:val="0"/>
        <w:autoSpaceDN w:val="0"/>
        <w:adjustRightInd w:val="0"/>
        <w:spacing w:after="0" w:line="240" w:lineRule="auto"/>
        <w:ind w:left="1134" w:hanging="1134"/>
        <w:rPr>
          <w:rFonts w:ascii="Times New Roman" w:eastAsia="Times New Roman" w:hAnsi="Times New Roman"/>
          <w:sz w:val="24"/>
          <w:szCs w:val="24"/>
          <w:lang w:eastAsia="en-GB"/>
        </w:rPr>
      </w:pPr>
    </w:p>
    <w:p w:rsidR="007F6D1E" w:rsidRDefault="007F6D1E" w:rsidP="0068345E">
      <w:pPr>
        <w:pStyle w:val="Paragrafoelenco"/>
        <w:numPr>
          <w:ilvl w:val="0"/>
          <w:numId w:val="21"/>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Delivery of a draft law </w:t>
      </w:r>
      <w:r w:rsidRPr="0068345E">
        <w:rPr>
          <w:rFonts w:ascii="Times New Roman" w:eastAsia="Times New Roman" w:hAnsi="Times New Roman"/>
          <w:b/>
          <w:sz w:val="24"/>
          <w:szCs w:val="24"/>
          <w:lang w:eastAsia="en-GB"/>
        </w:rPr>
        <w:t>(a)</w:t>
      </w:r>
      <w:r>
        <w:rPr>
          <w:rFonts w:ascii="Times New Roman" w:eastAsia="Times New Roman" w:hAnsi="Times New Roman"/>
          <w:sz w:val="24"/>
          <w:szCs w:val="24"/>
          <w:lang w:eastAsia="en-GB"/>
        </w:rPr>
        <w:t xml:space="preserve"> incorporating recommendations and conclusions from the current legislative framework's assessment and </w:t>
      </w:r>
      <w:r w:rsidRPr="0068345E">
        <w:rPr>
          <w:rFonts w:ascii="Times New Roman" w:eastAsia="Times New Roman" w:hAnsi="Times New Roman"/>
          <w:b/>
          <w:sz w:val="24"/>
          <w:szCs w:val="24"/>
          <w:lang w:eastAsia="en-GB"/>
        </w:rPr>
        <w:t>(b)</w:t>
      </w:r>
      <w:r>
        <w:rPr>
          <w:rFonts w:ascii="Times New Roman" w:eastAsia="Times New Roman" w:hAnsi="Times New Roman"/>
          <w:sz w:val="24"/>
          <w:szCs w:val="24"/>
          <w:lang w:eastAsia="en-GB"/>
        </w:rPr>
        <w:t xml:space="preserve"> compliant with GDPR</w:t>
      </w:r>
      <w:r w:rsidR="001C425E">
        <w:rPr>
          <w:rFonts w:ascii="Times New Roman" w:eastAsia="Times New Roman" w:hAnsi="Times New Roman"/>
          <w:sz w:val="24"/>
          <w:szCs w:val="24"/>
          <w:lang w:eastAsia="en-GB"/>
        </w:rPr>
        <w:t xml:space="preserve"> and EU Directive 2016/680</w:t>
      </w:r>
      <w:r>
        <w:rPr>
          <w:rFonts w:ascii="Times New Roman" w:eastAsia="Times New Roman" w:hAnsi="Times New Roman"/>
          <w:sz w:val="24"/>
          <w:szCs w:val="24"/>
          <w:lang w:eastAsia="en-GB"/>
        </w:rPr>
        <w:t xml:space="preserve"> requirements.</w:t>
      </w:r>
    </w:p>
    <w:p w:rsidR="007F6D1E" w:rsidRDefault="007F6D1E" w:rsidP="0068345E">
      <w:pPr>
        <w:pStyle w:val="Paragrafoelenco"/>
        <w:numPr>
          <w:ilvl w:val="0"/>
          <w:numId w:val="21"/>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At least 15 amended sectoral laws and at least 50 amended by-laws, compliant with the amended Law on Personal Data </w:t>
      </w:r>
      <w:r w:rsidR="0071397C">
        <w:rPr>
          <w:rFonts w:ascii="Times New Roman" w:eastAsia="Times New Roman" w:hAnsi="Times New Roman"/>
          <w:sz w:val="24"/>
          <w:szCs w:val="24"/>
          <w:lang w:eastAsia="en-GB"/>
        </w:rPr>
        <w:t>Protection nr. 133 dd. 8</w:t>
      </w:r>
      <w:r>
        <w:rPr>
          <w:rFonts w:ascii="Times New Roman" w:eastAsia="Times New Roman" w:hAnsi="Times New Roman"/>
          <w:sz w:val="24"/>
          <w:szCs w:val="24"/>
          <w:lang w:eastAsia="en-GB"/>
        </w:rPr>
        <w:t xml:space="preserve"> July 2011 (or successor law). </w:t>
      </w:r>
    </w:p>
    <w:p w:rsidR="007F6D1E" w:rsidRPr="00F23D22" w:rsidRDefault="007F6D1E" w:rsidP="00CA6FC0">
      <w:pPr>
        <w:pStyle w:val="Paragrafoelenco"/>
        <w:autoSpaceDE w:val="0"/>
        <w:autoSpaceDN w:val="0"/>
        <w:adjustRightInd w:val="0"/>
        <w:spacing w:after="0" w:line="240" w:lineRule="auto"/>
        <w:ind w:left="1134" w:hanging="1134"/>
        <w:rPr>
          <w:rFonts w:ascii="Times New Roman" w:eastAsia="Times New Roman" w:hAnsi="Times New Roman"/>
          <w:sz w:val="24"/>
          <w:szCs w:val="24"/>
          <w:lang w:eastAsia="en-GB"/>
        </w:rPr>
      </w:pPr>
    </w:p>
    <w:p w:rsidR="00F56CC7" w:rsidRDefault="00F56CC7" w:rsidP="00316B4D">
      <w:pPr>
        <w:pStyle w:val="Paragrafoelenco"/>
        <w:autoSpaceDE w:val="0"/>
        <w:autoSpaceDN w:val="0"/>
        <w:adjustRightInd w:val="0"/>
        <w:spacing w:after="0" w:line="240" w:lineRule="auto"/>
        <w:ind w:left="426" w:hanging="426"/>
        <w:rPr>
          <w:rFonts w:ascii="Times New Roman" w:eastAsia="Times New Roman" w:hAnsi="Times New Roman"/>
          <w:b/>
          <w:i/>
          <w:sz w:val="24"/>
          <w:szCs w:val="24"/>
          <w:lang w:eastAsia="en-GB"/>
        </w:rPr>
      </w:pPr>
    </w:p>
    <w:p w:rsidR="00521B36" w:rsidRPr="0068345E" w:rsidRDefault="00CA6FC0" w:rsidP="00CA6FC0">
      <w:pPr>
        <w:pStyle w:val="Paragrafoelenco"/>
        <w:autoSpaceDE w:val="0"/>
        <w:autoSpaceDN w:val="0"/>
        <w:adjustRightInd w:val="0"/>
        <w:spacing w:after="0" w:line="240" w:lineRule="auto"/>
        <w:ind w:left="1134" w:hanging="1134"/>
        <w:rPr>
          <w:rFonts w:ascii="Times New Roman" w:eastAsia="Times New Roman" w:hAnsi="Times New Roman"/>
          <w:color w:val="FF0000"/>
          <w:sz w:val="24"/>
          <w:szCs w:val="24"/>
          <w:lang w:eastAsia="en-GB"/>
        </w:rPr>
      </w:pPr>
      <w:r>
        <w:rPr>
          <w:rFonts w:ascii="Times New Roman" w:eastAsia="Times New Roman" w:hAnsi="Times New Roman"/>
          <w:b/>
          <w:sz w:val="24"/>
          <w:szCs w:val="24"/>
          <w:lang w:eastAsia="en-GB"/>
        </w:rPr>
        <w:t>Result 2:</w:t>
      </w:r>
      <w:r>
        <w:rPr>
          <w:rFonts w:ascii="Times New Roman" w:eastAsia="Times New Roman" w:hAnsi="Times New Roman"/>
          <w:b/>
          <w:sz w:val="24"/>
          <w:szCs w:val="24"/>
          <w:lang w:eastAsia="en-GB"/>
        </w:rPr>
        <w:tab/>
      </w:r>
      <w:r w:rsidR="00CA4B81">
        <w:rPr>
          <w:rFonts w:ascii="Times New Roman" w:eastAsia="Times New Roman" w:hAnsi="Times New Roman"/>
          <w:b/>
          <w:sz w:val="24"/>
          <w:szCs w:val="24"/>
          <w:lang w:eastAsia="en-GB"/>
        </w:rPr>
        <w:t>C</w:t>
      </w:r>
      <w:r w:rsidR="00316B4D" w:rsidRPr="00CA6FC0">
        <w:rPr>
          <w:rFonts w:ascii="Times New Roman" w:eastAsia="Times New Roman" w:hAnsi="Times New Roman"/>
          <w:b/>
          <w:sz w:val="24"/>
          <w:szCs w:val="24"/>
          <w:lang w:eastAsia="en-GB"/>
        </w:rPr>
        <w:t>apacity</w:t>
      </w:r>
      <w:r w:rsidR="00CA4B81">
        <w:rPr>
          <w:rFonts w:ascii="Times New Roman" w:eastAsia="Times New Roman" w:hAnsi="Times New Roman"/>
          <w:b/>
          <w:sz w:val="24"/>
          <w:szCs w:val="24"/>
          <w:lang w:eastAsia="en-GB"/>
        </w:rPr>
        <w:t xml:space="preserve"> </w:t>
      </w:r>
      <w:r w:rsidR="00316B4D" w:rsidRPr="00CA6FC0">
        <w:rPr>
          <w:rFonts w:ascii="Times New Roman" w:eastAsia="Times New Roman" w:hAnsi="Times New Roman"/>
          <w:b/>
          <w:sz w:val="24"/>
          <w:szCs w:val="24"/>
          <w:lang w:eastAsia="en-GB"/>
        </w:rPr>
        <w:t>of the National Centre</w:t>
      </w:r>
      <w:r w:rsidR="00F56CC7" w:rsidRPr="00CA6FC0">
        <w:rPr>
          <w:rFonts w:ascii="Times New Roman" w:eastAsia="Times New Roman" w:hAnsi="Times New Roman"/>
          <w:b/>
          <w:sz w:val="24"/>
          <w:szCs w:val="24"/>
          <w:lang w:eastAsia="en-GB"/>
        </w:rPr>
        <w:t xml:space="preserve"> for Personal Data Protection and other relevant</w:t>
      </w:r>
      <w:r w:rsidR="00316B4D" w:rsidRPr="00CA6FC0">
        <w:rPr>
          <w:rFonts w:ascii="Times New Roman" w:eastAsia="Times New Roman" w:hAnsi="Times New Roman"/>
          <w:b/>
          <w:sz w:val="24"/>
          <w:szCs w:val="24"/>
          <w:lang w:eastAsia="en-GB"/>
        </w:rPr>
        <w:t xml:space="preserve"> stakeholders </w:t>
      </w:r>
      <w:r w:rsidR="00213A01" w:rsidRPr="006D7E71">
        <w:rPr>
          <w:rFonts w:ascii="Times New Roman" w:eastAsia="Times New Roman" w:hAnsi="Times New Roman"/>
          <w:b/>
          <w:sz w:val="24"/>
          <w:szCs w:val="24"/>
          <w:lang w:eastAsia="en-GB"/>
        </w:rPr>
        <w:t>in enforcing personal data protection law</w:t>
      </w:r>
      <w:r w:rsidR="00C61B39">
        <w:rPr>
          <w:rFonts w:ascii="Times New Roman" w:eastAsia="Times New Roman" w:hAnsi="Times New Roman"/>
          <w:b/>
          <w:sz w:val="24"/>
          <w:szCs w:val="24"/>
          <w:lang w:eastAsia="en-GB"/>
        </w:rPr>
        <w:t xml:space="preserve"> is strengthened</w:t>
      </w:r>
    </w:p>
    <w:p w:rsidR="0068345E" w:rsidRDefault="0068345E" w:rsidP="00CA6FC0">
      <w:pPr>
        <w:pStyle w:val="Paragrafoelenco"/>
        <w:autoSpaceDE w:val="0"/>
        <w:autoSpaceDN w:val="0"/>
        <w:adjustRightInd w:val="0"/>
        <w:spacing w:after="0" w:line="240" w:lineRule="auto"/>
        <w:ind w:left="1134" w:hanging="1134"/>
        <w:rPr>
          <w:rFonts w:ascii="Times New Roman" w:eastAsia="Times New Roman" w:hAnsi="Times New Roman"/>
          <w:b/>
          <w:color w:val="FF0000"/>
          <w:sz w:val="24"/>
          <w:szCs w:val="24"/>
          <w:lang w:eastAsia="en-GB"/>
        </w:rPr>
      </w:pPr>
    </w:p>
    <w:p w:rsidR="005F47FE" w:rsidRPr="000F302D" w:rsidRDefault="005F47FE" w:rsidP="0068345E">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Delivery of a new National Strategy on Personal Data Protection 2019-2021</w:t>
      </w:r>
    </w:p>
    <w:p w:rsidR="005F47FE" w:rsidRPr="000F302D" w:rsidRDefault="005F47FE" w:rsidP="0068345E">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All NCPDP staff trained in the field of the GDPR</w:t>
      </w:r>
      <w:r w:rsidR="00AE08B9" w:rsidRPr="000F302D">
        <w:rPr>
          <w:rFonts w:ascii="Times New Roman" w:eastAsia="Times New Roman" w:hAnsi="Times New Roman"/>
          <w:sz w:val="24"/>
          <w:szCs w:val="24"/>
          <w:lang w:eastAsia="en-GB"/>
        </w:rPr>
        <w:t>'s implications in the Republic of Moldova</w:t>
      </w:r>
    </w:p>
    <w:p w:rsidR="00AE08B9" w:rsidRPr="000F302D" w:rsidRDefault="00AE08B9" w:rsidP="0068345E">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Delivery and implementation of manuals (standard operating procedures) for NCPDP staff on data controllers registration, supervision, investigations, complaints handling and </w:t>
      </w:r>
      <w:r w:rsidR="0068345E" w:rsidRPr="000F302D">
        <w:rPr>
          <w:rFonts w:ascii="Times New Roman" w:eastAsia="Times New Roman" w:hAnsi="Times New Roman"/>
          <w:sz w:val="24"/>
          <w:szCs w:val="24"/>
          <w:lang w:eastAsia="en-GB"/>
        </w:rPr>
        <w:t>international transfer approvals.</w:t>
      </w:r>
    </w:p>
    <w:p w:rsidR="0068345E" w:rsidRPr="000F302D" w:rsidRDefault="0068345E" w:rsidP="0068345E">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At least 200 representatives (middle and senior level) from other government institutions trained.</w:t>
      </w:r>
    </w:p>
    <w:p w:rsidR="0068345E" w:rsidRPr="000F302D" w:rsidRDefault="0068345E" w:rsidP="0068345E">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At least 100 representatives from at least 4 different Civil Society Organisations (CSOs) trained on </w:t>
      </w:r>
      <w:r w:rsidRPr="000F302D">
        <w:rPr>
          <w:rFonts w:ascii="Times New Roman" w:eastAsia="Times New Roman" w:hAnsi="Times New Roman"/>
          <w:b/>
          <w:sz w:val="24"/>
          <w:szCs w:val="24"/>
          <w:lang w:eastAsia="en-GB"/>
        </w:rPr>
        <w:t>(a)</w:t>
      </w:r>
      <w:r w:rsidRPr="000F302D">
        <w:rPr>
          <w:rFonts w:ascii="Times New Roman" w:eastAsia="Times New Roman" w:hAnsi="Times New Roman"/>
          <w:sz w:val="24"/>
          <w:szCs w:val="24"/>
          <w:lang w:eastAsia="en-GB"/>
        </w:rPr>
        <w:t xml:space="preserve"> new data protection legislation and </w:t>
      </w:r>
      <w:r w:rsidRPr="000F302D">
        <w:rPr>
          <w:rFonts w:ascii="Times New Roman" w:eastAsia="Times New Roman" w:hAnsi="Times New Roman"/>
          <w:b/>
          <w:sz w:val="24"/>
          <w:szCs w:val="24"/>
          <w:lang w:eastAsia="en-GB"/>
        </w:rPr>
        <w:t>(b)</w:t>
      </w:r>
      <w:r w:rsidRPr="000F302D">
        <w:rPr>
          <w:rFonts w:ascii="Times New Roman" w:eastAsia="Times New Roman" w:hAnsi="Times New Roman"/>
          <w:sz w:val="24"/>
          <w:szCs w:val="24"/>
          <w:lang w:eastAsia="en-GB"/>
        </w:rPr>
        <w:t xml:space="preserve"> the GDPR's implications in the Republic of Moldova.</w:t>
      </w:r>
    </w:p>
    <w:p w:rsidR="0068345E" w:rsidRPr="000F302D" w:rsidRDefault="0068345E" w:rsidP="007D3969">
      <w:pPr>
        <w:pStyle w:val="Paragrafoelenco"/>
        <w:numPr>
          <w:ilvl w:val="0"/>
          <w:numId w:val="22"/>
        </w:numPr>
        <w:autoSpaceDE w:val="0"/>
        <w:autoSpaceDN w:val="0"/>
        <w:adjustRightInd w:val="0"/>
        <w:spacing w:after="0" w:line="240" w:lineRule="auto"/>
        <w:ind w:left="1418" w:hanging="284"/>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Delivery of </w:t>
      </w:r>
      <w:r w:rsidR="00B61748" w:rsidRPr="000F302D">
        <w:rPr>
          <w:rFonts w:ascii="Times New Roman" w:eastAsia="Times New Roman" w:hAnsi="Times New Roman"/>
          <w:sz w:val="24"/>
          <w:szCs w:val="24"/>
          <w:lang w:eastAsia="en-GB"/>
        </w:rPr>
        <w:t xml:space="preserve">4 </w:t>
      </w:r>
      <w:r w:rsidRPr="000F302D">
        <w:rPr>
          <w:rFonts w:ascii="Times New Roman" w:eastAsia="Times New Roman" w:hAnsi="Times New Roman"/>
          <w:sz w:val="24"/>
          <w:szCs w:val="24"/>
          <w:lang w:eastAsia="en-GB"/>
        </w:rPr>
        <w:t>codes of conduct/guidelines for processing personal data in specific sectors</w:t>
      </w:r>
      <w:r w:rsidR="00BF3330" w:rsidRPr="000F302D">
        <w:rPr>
          <w:rFonts w:ascii="Times New Roman" w:eastAsia="Times New Roman" w:hAnsi="Times New Roman"/>
          <w:sz w:val="24"/>
          <w:szCs w:val="24"/>
          <w:lang w:eastAsia="en-GB"/>
        </w:rPr>
        <w:t xml:space="preserve"> (health, finance, law enforcement and electoral process)</w:t>
      </w:r>
      <w:r w:rsidR="00A5382A" w:rsidRPr="000F302D">
        <w:rPr>
          <w:rFonts w:ascii="Times New Roman" w:eastAsia="Times New Roman" w:hAnsi="Times New Roman"/>
          <w:sz w:val="24"/>
          <w:szCs w:val="24"/>
          <w:lang w:eastAsia="en-GB"/>
        </w:rPr>
        <w:t>.</w:t>
      </w:r>
    </w:p>
    <w:p w:rsidR="00D713E4" w:rsidRPr="000F302D" w:rsidRDefault="00D713E4" w:rsidP="00316B4D">
      <w:pPr>
        <w:autoSpaceDE w:val="0"/>
        <w:autoSpaceDN w:val="0"/>
        <w:adjustRightInd w:val="0"/>
        <w:spacing w:after="0" w:line="240" w:lineRule="auto"/>
        <w:ind w:left="426" w:hanging="426"/>
        <w:jc w:val="both"/>
        <w:rPr>
          <w:rFonts w:ascii="Times New Roman" w:hAnsi="Times New Roman"/>
          <w:b/>
          <w:i/>
          <w:color w:val="FF0000"/>
          <w:sz w:val="24"/>
          <w:szCs w:val="24"/>
        </w:rPr>
      </w:pPr>
    </w:p>
    <w:p w:rsidR="0026132F" w:rsidRPr="000F302D" w:rsidRDefault="00CA6FC0" w:rsidP="00CA6FC0">
      <w:pPr>
        <w:autoSpaceDE w:val="0"/>
        <w:autoSpaceDN w:val="0"/>
        <w:adjustRightInd w:val="0"/>
        <w:spacing w:after="0" w:line="240" w:lineRule="auto"/>
        <w:ind w:left="1134" w:hanging="1134"/>
        <w:jc w:val="both"/>
        <w:rPr>
          <w:rFonts w:ascii="Times New Roman" w:eastAsia="Times New Roman" w:hAnsi="Times New Roman"/>
          <w:b/>
          <w:sz w:val="24"/>
          <w:szCs w:val="24"/>
          <w:lang w:val="ro-RO" w:eastAsia="en-GB"/>
        </w:rPr>
      </w:pPr>
      <w:r w:rsidRPr="000F302D">
        <w:rPr>
          <w:rFonts w:ascii="Times New Roman" w:eastAsia="Times New Roman" w:hAnsi="Times New Roman"/>
          <w:b/>
          <w:sz w:val="24"/>
          <w:szCs w:val="24"/>
          <w:lang w:val="ro-RO" w:eastAsia="en-GB"/>
        </w:rPr>
        <w:t>Result 3:</w:t>
      </w:r>
      <w:r w:rsidRPr="000F302D">
        <w:rPr>
          <w:rFonts w:ascii="Times New Roman" w:eastAsia="Times New Roman" w:hAnsi="Times New Roman"/>
          <w:b/>
          <w:sz w:val="24"/>
          <w:szCs w:val="24"/>
          <w:lang w:val="ro-RO" w:eastAsia="en-GB"/>
        </w:rPr>
        <w:tab/>
      </w:r>
      <w:r w:rsidR="00D713E4" w:rsidRPr="000F302D">
        <w:rPr>
          <w:rFonts w:ascii="Times New Roman" w:eastAsia="Times New Roman" w:hAnsi="Times New Roman"/>
          <w:b/>
          <w:sz w:val="24"/>
          <w:szCs w:val="24"/>
          <w:lang w:val="ro-RO" w:eastAsia="en-GB"/>
        </w:rPr>
        <w:t>The level of a</w:t>
      </w:r>
      <w:r w:rsidRPr="000F302D">
        <w:rPr>
          <w:rFonts w:ascii="Times New Roman" w:eastAsia="Times New Roman" w:hAnsi="Times New Roman"/>
          <w:b/>
          <w:sz w:val="24"/>
          <w:szCs w:val="24"/>
          <w:lang w:val="ro-RO" w:eastAsia="en-GB"/>
        </w:rPr>
        <w:t xml:space="preserve">wareness on the principles, </w:t>
      </w:r>
      <w:r w:rsidR="00D713E4" w:rsidRPr="000F302D">
        <w:rPr>
          <w:rFonts w:ascii="Times New Roman" w:eastAsia="Times New Roman" w:hAnsi="Times New Roman"/>
          <w:b/>
          <w:sz w:val="24"/>
          <w:szCs w:val="24"/>
          <w:lang w:val="ro-RO" w:eastAsia="en-GB"/>
        </w:rPr>
        <w:t>legal provisions</w:t>
      </w:r>
      <w:r w:rsidRPr="000F302D">
        <w:rPr>
          <w:rFonts w:ascii="Times New Roman" w:eastAsia="Times New Roman" w:hAnsi="Times New Roman"/>
          <w:b/>
          <w:sz w:val="24"/>
          <w:szCs w:val="24"/>
          <w:lang w:val="ro-RO" w:eastAsia="en-GB"/>
        </w:rPr>
        <w:t xml:space="preserve"> and implications</w:t>
      </w:r>
      <w:r w:rsidR="004E6985" w:rsidRPr="000F302D">
        <w:rPr>
          <w:rFonts w:ascii="Times New Roman" w:eastAsia="Times New Roman" w:hAnsi="Times New Roman"/>
          <w:b/>
          <w:sz w:val="24"/>
          <w:szCs w:val="24"/>
          <w:lang w:val="ro-RO" w:eastAsia="en-GB"/>
        </w:rPr>
        <w:t xml:space="preserve"> of the GDPR among data subjects</w:t>
      </w:r>
      <w:r w:rsidR="00D713E4" w:rsidRPr="000F302D">
        <w:rPr>
          <w:rFonts w:ascii="Times New Roman" w:eastAsia="Times New Roman" w:hAnsi="Times New Roman"/>
          <w:b/>
          <w:sz w:val="24"/>
          <w:szCs w:val="24"/>
          <w:lang w:val="ro-RO" w:eastAsia="en-GB"/>
        </w:rPr>
        <w:t xml:space="preserve"> </w:t>
      </w:r>
      <w:r w:rsidR="004E6985" w:rsidRPr="000F302D">
        <w:rPr>
          <w:rFonts w:ascii="Times New Roman" w:eastAsia="Times New Roman" w:hAnsi="Times New Roman"/>
          <w:b/>
          <w:sz w:val="24"/>
          <w:szCs w:val="24"/>
          <w:lang w:val="ro-RO" w:eastAsia="en-GB"/>
        </w:rPr>
        <w:t>(</w:t>
      </w:r>
      <w:r w:rsidR="00D713E4" w:rsidRPr="000F302D">
        <w:rPr>
          <w:rFonts w:ascii="Times New Roman" w:eastAsia="Times New Roman" w:hAnsi="Times New Roman"/>
          <w:b/>
          <w:sz w:val="24"/>
          <w:szCs w:val="24"/>
          <w:lang w:val="ro-RO" w:eastAsia="en-GB"/>
        </w:rPr>
        <w:t>general public</w:t>
      </w:r>
      <w:r w:rsidR="004E6985" w:rsidRPr="000F302D">
        <w:rPr>
          <w:rFonts w:ascii="Times New Roman" w:eastAsia="Times New Roman" w:hAnsi="Times New Roman"/>
          <w:b/>
          <w:sz w:val="24"/>
          <w:szCs w:val="24"/>
          <w:lang w:val="ro-RO" w:eastAsia="en-GB"/>
        </w:rPr>
        <w:t>)</w:t>
      </w:r>
      <w:r w:rsidR="00D713E4" w:rsidRPr="000F302D">
        <w:rPr>
          <w:rFonts w:ascii="Times New Roman" w:eastAsia="Times New Roman" w:hAnsi="Times New Roman"/>
          <w:b/>
          <w:sz w:val="24"/>
          <w:szCs w:val="24"/>
          <w:lang w:val="ro-RO" w:eastAsia="en-GB"/>
        </w:rPr>
        <w:t xml:space="preserve">, </w:t>
      </w:r>
      <w:r w:rsidR="00056821" w:rsidRPr="000F302D">
        <w:rPr>
          <w:rFonts w:ascii="Times New Roman" w:eastAsia="Times New Roman" w:hAnsi="Times New Roman"/>
          <w:b/>
          <w:sz w:val="24"/>
          <w:szCs w:val="24"/>
          <w:lang w:val="ro-RO" w:eastAsia="en-GB"/>
        </w:rPr>
        <w:t>data controllers and data</w:t>
      </w:r>
      <w:r w:rsidR="00D713E4" w:rsidRPr="000F302D">
        <w:rPr>
          <w:rFonts w:ascii="Times New Roman" w:eastAsia="Times New Roman" w:hAnsi="Times New Roman"/>
          <w:b/>
          <w:sz w:val="24"/>
          <w:szCs w:val="24"/>
          <w:lang w:val="ro-RO" w:eastAsia="en-GB"/>
        </w:rPr>
        <w:t xml:space="preserve"> processors (private companies, </w:t>
      </w:r>
      <w:r w:rsidR="007C7EE1" w:rsidRPr="000F302D">
        <w:rPr>
          <w:rFonts w:ascii="Times New Roman" w:eastAsia="Times New Roman" w:hAnsi="Times New Roman"/>
          <w:b/>
          <w:sz w:val="24"/>
          <w:szCs w:val="24"/>
          <w:lang w:val="ro-RO" w:eastAsia="en-GB"/>
        </w:rPr>
        <w:t xml:space="preserve">central and </w:t>
      </w:r>
      <w:r w:rsidR="00D713E4" w:rsidRPr="000F302D">
        <w:rPr>
          <w:rFonts w:ascii="Times New Roman" w:eastAsia="Times New Roman" w:hAnsi="Times New Roman"/>
          <w:b/>
          <w:sz w:val="24"/>
          <w:szCs w:val="24"/>
          <w:lang w:val="ro-RO" w:eastAsia="en-GB"/>
        </w:rPr>
        <w:t>local authorities</w:t>
      </w:r>
      <w:r w:rsidR="00316B4D" w:rsidRPr="000F302D">
        <w:rPr>
          <w:rFonts w:ascii="Times New Roman" w:eastAsia="Times New Roman" w:hAnsi="Times New Roman"/>
          <w:b/>
          <w:sz w:val="24"/>
          <w:szCs w:val="24"/>
          <w:lang w:val="ro-RO" w:eastAsia="en-GB"/>
        </w:rPr>
        <w:t>) is increased</w:t>
      </w:r>
      <w:r w:rsidR="00F04230" w:rsidRPr="000F302D">
        <w:rPr>
          <w:rFonts w:ascii="Times New Roman" w:eastAsia="Times New Roman" w:hAnsi="Times New Roman"/>
          <w:b/>
          <w:sz w:val="24"/>
          <w:szCs w:val="24"/>
          <w:lang w:val="ro-RO" w:eastAsia="en-GB"/>
        </w:rPr>
        <w:t>.</w:t>
      </w:r>
    </w:p>
    <w:p w:rsidR="008E1AA0" w:rsidRPr="000F302D" w:rsidRDefault="008E1AA0" w:rsidP="009030ED">
      <w:pPr>
        <w:autoSpaceDE w:val="0"/>
        <w:autoSpaceDN w:val="0"/>
        <w:adjustRightInd w:val="0"/>
        <w:spacing w:after="0" w:line="240" w:lineRule="auto"/>
        <w:jc w:val="both"/>
        <w:rPr>
          <w:rFonts w:ascii="Times New Roman" w:eastAsia="Times New Roman" w:hAnsi="Times New Roman"/>
          <w:b/>
          <w:sz w:val="24"/>
          <w:szCs w:val="24"/>
          <w:lang w:val="ro-RO" w:eastAsia="en-GB"/>
        </w:rPr>
      </w:pPr>
    </w:p>
    <w:p w:rsidR="00F04230" w:rsidRPr="000F302D" w:rsidRDefault="00F04230" w:rsidP="00611AC1">
      <w:pPr>
        <w:pStyle w:val="Paragrafoelenco"/>
        <w:numPr>
          <w:ilvl w:val="0"/>
          <w:numId w:val="23"/>
        </w:numPr>
        <w:autoSpaceDE w:val="0"/>
        <w:autoSpaceDN w:val="0"/>
        <w:adjustRightInd w:val="0"/>
        <w:spacing w:after="0" w:line="240" w:lineRule="auto"/>
        <w:ind w:left="1560" w:hanging="426"/>
        <w:jc w:val="both"/>
        <w:rPr>
          <w:rFonts w:ascii="Times New Roman" w:eastAsia="Times New Roman" w:hAnsi="Times New Roman"/>
          <w:sz w:val="24"/>
          <w:szCs w:val="24"/>
          <w:lang w:val="ro-RO" w:eastAsia="en-GB"/>
        </w:rPr>
      </w:pPr>
      <w:r w:rsidRPr="000F302D">
        <w:rPr>
          <w:rFonts w:ascii="Times New Roman" w:eastAsia="Times New Roman" w:hAnsi="Times New Roman"/>
          <w:sz w:val="24"/>
          <w:szCs w:val="24"/>
          <w:lang w:val="ro-RO" w:eastAsia="en-GB"/>
        </w:rPr>
        <w:t xml:space="preserve">Delivery of nation-wide </w:t>
      </w:r>
      <w:r w:rsidRPr="000F302D">
        <w:rPr>
          <w:rFonts w:ascii="Times New Roman" w:eastAsia="Times New Roman" w:hAnsi="Times New Roman"/>
          <w:i/>
          <w:sz w:val="24"/>
          <w:szCs w:val="24"/>
          <w:lang w:val="ro-RO" w:eastAsia="en-GB"/>
        </w:rPr>
        <w:t>ex-post</w:t>
      </w:r>
      <w:r w:rsidRPr="000F302D">
        <w:rPr>
          <w:rFonts w:ascii="Times New Roman" w:eastAsia="Times New Roman" w:hAnsi="Times New Roman"/>
          <w:sz w:val="24"/>
          <w:szCs w:val="24"/>
          <w:lang w:val="ro-RO" w:eastAsia="en-GB"/>
        </w:rPr>
        <w:t xml:space="preserve"> survey on the perception of the right to and enforcement of personal data protection in the Republic of Moldova</w:t>
      </w:r>
      <w:r w:rsidRPr="000F302D">
        <w:rPr>
          <w:rStyle w:val="Rimandonotaapidipagina"/>
          <w:rFonts w:ascii="Times New Roman" w:eastAsia="Times New Roman" w:hAnsi="Times New Roman"/>
          <w:sz w:val="24"/>
          <w:szCs w:val="24"/>
          <w:lang w:val="ro-RO" w:eastAsia="en-GB"/>
        </w:rPr>
        <w:footnoteReference w:id="4"/>
      </w:r>
      <w:r w:rsidRPr="000F302D">
        <w:rPr>
          <w:rFonts w:ascii="Times New Roman" w:eastAsia="Times New Roman" w:hAnsi="Times New Roman"/>
          <w:sz w:val="24"/>
          <w:szCs w:val="24"/>
          <w:lang w:val="ro-RO" w:eastAsia="en-GB"/>
        </w:rPr>
        <w:t>.</w:t>
      </w:r>
    </w:p>
    <w:p w:rsidR="00F04230" w:rsidRPr="000F302D" w:rsidRDefault="00F04230" w:rsidP="00611AC1">
      <w:pPr>
        <w:pStyle w:val="Paragrafoelenco"/>
        <w:numPr>
          <w:ilvl w:val="0"/>
          <w:numId w:val="23"/>
        </w:numPr>
        <w:autoSpaceDE w:val="0"/>
        <w:autoSpaceDN w:val="0"/>
        <w:adjustRightInd w:val="0"/>
        <w:spacing w:after="0" w:line="240" w:lineRule="auto"/>
        <w:ind w:left="1560" w:hanging="426"/>
        <w:jc w:val="both"/>
        <w:rPr>
          <w:rFonts w:ascii="Times New Roman" w:eastAsia="Times New Roman" w:hAnsi="Times New Roman"/>
          <w:sz w:val="24"/>
          <w:szCs w:val="24"/>
          <w:lang w:val="ro-RO" w:eastAsia="en-GB"/>
        </w:rPr>
      </w:pPr>
      <w:r w:rsidRPr="000F302D">
        <w:rPr>
          <w:rFonts w:ascii="Times New Roman" w:eastAsia="Times New Roman" w:hAnsi="Times New Roman"/>
          <w:sz w:val="24"/>
          <w:szCs w:val="24"/>
          <w:lang w:val="ro-RO" w:eastAsia="en-GB"/>
        </w:rPr>
        <w:t>Delivery of an impact study of the GDPR on private sector companies in the Republic of Moldova.</w:t>
      </w:r>
    </w:p>
    <w:p w:rsidR="00F04230" w:rsidRPr="000F302D" w:rsidRDefault="00F04230" w:rsidP="00611AC1">
      <w:pPr>
        <w:pStyle w:val="Paragrafoelenco"/>
        <w:numPr>
          <w:ilvl w:val="0"/>
          <w:numId w:val="23"/>
        </w:numPr>
        <w:autoSpaceDE w:val="0"/>
        <w:autoSpaceDN w:val="0"/>
        <w:adjustRightInd w:val="0"/>
        <w:spacing w:after="0" w:line="240" w:lineRule="auto"/>
        <w:ind w:left="1560" w:hanging="426"/>
        <w:jc w:val="both"/>
        <w:rPr>
          <w:rFonts w:ascii="Times New Roman" w:eastAsia="Times New Roman" w:hAnsi="Times New Roman"/>
          <w:sz w:val="24"/>
          <w:szCs w:val="24"/>
          <w:lang w:val="ro-RO" w:eastAsia="en-GB"/>
        </w:rPr>
      </w:pPr>
      <w:r w:rsidRPr="000F302D">
        <w:rPr>
          <w:rFonts w:ascii="Times New Roman" w:eastAsia="Times New Roman" w:hAnsi="Times New Roman"/>
          <w:sz w:val="24"/>
          <w:szCs w:val="24"/>
          <w:lang w:val="ro-RO" w:eastAsia="en-GB"/>
        </w:rPr>
        <w:t xml:space="preserve">Organisation of a minimum of </w:t>
      </w:r>
      <w:r w:rsidR="00B46A31" w:rsidRPr="000F302D">
        <w:rPr>
          <w:rFonts w:ascii="Times New Roman" w:eastAsia="Times New Roman" w:hAnsi="Times New Roman"/>
          <w:sz w:val="24"/>
          <w:szCs w:val="24"/>
          <w:lang w:val="ro-RO" w:eastAsia="en-GB"/>
        </w:rPr>
        <w:t>t</w:t>
      </w:r>
      <w:r w:rsidR="00155F32" w:rsidRPr="000F302D">
        <w:rPr>
          <w:rFonts w:ascii="Times New Roman" w:eastAsia="Times New Roman" w:hAnsi="Times New Roman"/>
          <w:sz w:val="24"/>
          <w:szCs w:val="24"/>
          <w:lang w:val="ro-RO" w:eastAsia="en-GB"/>
        </w:rPr>
        <w:t>en</w:t>
      </w:r>
      <w:r w:rsidR="00B46A31" w:rsidRPr="000F302D">
        <w:rPr>
          <w:rFonts w:ascii="Times New Roman" w:eastAsia="Times New Roman" w:hAnsi="Times New Roman"/>
          <w:sz w:val="24"/>
          <w:szCs w:val="24"/>
          <w:lang w:val="ro-RO" w:eastAsia="en-GB"/>
        </w:rPr>
        <w:t xml:space="preserve"> sector/target group oriented data protection workshops/seminars.</w:t>
      </w:r>
      <w:r w:rsidRPr="000F302D">
        <w:rPr>
          <w:rFonts w:ascii="Times New Roman" w:eastAsia="Times New Roman" w:hAnsi="Times New Roman"/>
          <w:sz w:val="24"/>
          <w:szCs w:val="24"/>
          <w:lang w:val="ro-RO" w:eastAsia="en-GB"/>
        </w:rPr>
        <w:t xml:space="preserve"> </w:t>
      </w:r>
    </w:p>
    <w:p w:rsidR="00E325E3" w:rsidRPr="000F302D" w:rsidRDefault="00E325E3" w:rsidP="00F23D22">
      <w:pPr>
        <w:autoSpaceDE w:val="0"/>
        <w:autoSpaceDN w:val="0"/>
        <w:adjustRightInd w:val="0"/>
        <w:spacing w:after="0" w:line="240" w:lineRule="auto"/>
        <w:rPr>
          <w:rFonts w:ascii="Times New Roman" w:eastAsia="Times New Roman" w:hAnsi="Times New Roman"/>
          <w:sz w:val="24"/>
          <w:szCs w:val="24"/>
          <w:lang w:eastAsia="en-GB"/>
        </w:rPr>
      </w:pPr>
    </w:p>
    <w:p w:rsidR="002138EA" w:rsidRPr="000F302D" w:rsidRDefault="002138EA"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r w:rsidRPr="000F302D">
        <w:rPr>
          <w:rFonts w:ascii="Times New Roman" w:eastAsia="Times New Roman" w:hAnsi="Times New Roman"/>
          <w:i/>
          <w:sz w:val="24"/>
          <w:szCs w:val="24"/>
          <w:lang w:eastAsia="en-GB"/>
        </w:rPr>
        <w:t>3.4</w:t>
      </w:r>
      <w:r w:rsidRPr="000F302D">
        <w:rPr>
          <w:rFonts w:ascii="Times New Roman" w:eastAsia="Times New Roman" w:hAnsi="Times New Roman"/>
          <w:i/>
          <w:sz w:val="24"/>
          <w:szCs w:val="24"/>
          <w:lang w:eastAsia="en-GB"/>
        </w:rPr>
        <w:tab/>
        <w:t>Activities:</w:t>
      </w:r>
      <w:r w:rsidR="008409B8" w:rsidRPr="000F302D">
        <w:rPr>
          <w:rFonts w:ascii="Times New Roman" w:eastAsia="Times New Roman" w:hAnsi="Times New Roman"/>
          <w:i/>
          <w:sz w:val="24"/>
          <w:szCs w:val="24"/>
          <w:lang w:eastAsia="en-GB"/>
        </w:rPr>
        <w:t xml:space="preserve"> </w:t>
      </w:r>
    </w:p>
    <w:p w:rsidR="000B62B3" w:rsidRPr="000F302D" w:rsidRDefault="000B62B3" w:rsidP="00F85392">
      <w:pPr>
        <w:autoSpaceDE w:val="0"/>
        <w:autoSpaceDN w:val="0"/>
        <w:adjustRightInd w:val="0"/>
        <w:spacing w:after="0" w:line="240" w:lineRule="auto"/>
        <w:ind w:left="1134" w:hanging="1134"/>
        <w:rPr>
          <w:rFonts w:ascii="Times New Roman" w:eastAsia="Times New Roman" w:hAnsi="Times New Roman"/>
          <w:b/>
          <w:i/>
          <w:color w:val="FF0000"/>
          <w:sz w:val="24"/>
          <w:szCs w:val="24"/>
          <w:lang w:eastAsia="en-GB"/>
        </w:rPr>
      </w:pPr>
    </w:p>
    <w:p w:rsidR="000B62B3" w:rsidRPr="000F302D" w:rsidRDefault="000B62B3" w:rsidP="000B62B3">
      <w:pPr>
        <w:autoSpaceDE w:val="0"/>
        <w:autoSpaceDN w:val="0"/>
        <w:adjustRightInd w:val="0"/>
        <w:spacing w:after="0" w:line="240" w:lineRule="auto"/>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The below listed activities correspond to the aforementioned three results (cf. </w:t>
      </w:r>
      <w:r w:rsidRPr="000F302D">
        <w:rPr>
          <w:rFonts w:ascii="Times New Roman" w:eastAsia="Times New Roman" w:hAnsi="Times New Roman"/>
          <w:i/>
          <w:sz w:val="24"/>
          <w:szCs w:val="24"/>
          <w:lang w:eastAsia="en-GB"/>
        </w:rPr>
        <w:t>supra</w:t>
      </w:r>
      <w:r w:rsidRPr="000F302D">
        <w:rPr>
          <w:rFonts w:ascii="Times New Roman" w:eastAsia="Times New Roman" w:hAnsi="Times New Roman"/>
          <w:sz w:val="24"/>
          <w:szCs w:val="24"/>
          <w:lang w:eastAsia="en-GB"/>
        </w:rPr>
        <w:t>: 3.3 Results) and follow the same order.</w:t>
      </w:r>
      <w:r w:rsidR="00663CB8" w:rsidRPr="000F302D">
        <w:rPr>
          <w:rFonts w:ascii="Times New Roman" w:eastAsia="Times New Roman" w:hAnsi="Times New Roman"/>
          <w:sz w:val="24"/>
          <w:szCs w:val="24"/>
          <w:lang w:eastAsia="en-GB"/>
        </w:rPr>
        <w:t xml:space="preserve"> Every specific activity is followed by an approximate indication of the inputs required from the MS, together with a brief outline of the expected outputs.</w:t>
      </w:r>
    </w:p>
    <w:p w:rsidR="000B62B3" w:rsidRPr="000F302D" w:rsidRDefault="000B62B3" w:rsidP="00F85392">
      <w:pPr>
        <w:autoSpaceDE w:val="0"/>
        <w:autoSpaceDN w:val="0"/>
        <w:adjustRightInd w:val="0"/>
        <w:spacing w:after="0" w:line="240" w:lineRule="auto"/>
        <w:ind w:left="1134" w:hanging="1134"/>
        <w:rPr>
          <w:rFonts w:ascii="Times New Roman" w:eastAsia="Times New Roman" w:hAnsi="Times New Roman"/>
          <w:b/>
          <w:i/>
          <w:color w:val="FF0000"/>
          <w:sz w:val="24"/>
          <w:szCs w:val="24"/>
          <w:lang w:eastAsia="en-GB"/>
        </w:rPr>
      </w:pPr>
    </w:p>
    <w:p w:rsidR="0026132F" w:rsidRPr="000F302D" w:rsidRDefault="00F85392" w:rsidP="00F85392">
      <w:pPr>
        <w:autoSpaceDE w:val="0"/>
        <w:autoSpaceDN w:val="0"/>
        <w:adjustRightInd w:val="0"/>
        <w:spacing w:after="0" w:line="240" w:lineRule="auto"/>
        <w:ind w:left="1134" w:hanging="1134"/>
        <w:rPr>
          <w:rFonts w:ascii="Times New Roman" w:eastAsia="Times New Roman" w:hAnsi="Times New Roman"/>
          <w:b/>
          <w:strike/>
          <w:sz w:val="24"/>
          <w:szCs w:val="24"/>
          <w:lang w:eastAsia="en-GB"/>
        </w:rPr>
      </w:pPr>
      <w:r w:rsidRPr="000F302D">
        <w:rPr>
          <w:rFonts w:ascii="Times New Roman" w:eastAsia="Times New Roman" w:hAnsi="Times New Roman"/>
          <w:b/>
          <w:sz w:val="24"/>
          <w:szCs w:val="24"/>
          <w:lang w:eastAsia="en-GB"/>
        </w:rPr>
        <w:t>Activity 1:</w:t>
      </w:r>
      <w:r w:rsidRPr="000F302D">
        <w:rPr>
          <w:rFonts w:ascii="Times New Roman" w:eastAsia="Times New Roman" w:hAnsi="Times New Roman"/>
          <w:b/>
          <w:sz w:val="24"/>
          <w:szCs w:val="24"/>
          <w:lang w:eastAsia="en-GB"/>
        </w:rPr>
        <w:tab/>
      </w:r>
      <w:r w:rsidR="00EE63EA" w:rsidRPr="000F302D">
        <w:rPr>
          <w:rFonts w:ascii="Times New Roman" w:eastAsia="Times New Roman" w:hAnsi="Times New Roman"/>
          <w:b/>
          <w:sz w:val="24"/>
          <w:szCs w:val="24"/>
          <w:lang w:eastAsia="en-GB"/>
        </w:rPr>
        <w:t xml:space="preserve">National legislation on personal data protection is harmonized with the EU acquis, including with the provisions of </w:t>
      </w:r>
      <w:r w:rsidR="000B3D32" w:rsidRPr="000F302D">
        <w:rPr>
          <w:rFonts w:ascii="Times New Roman" w:eastAsia="Times New Roman" w:hAnsi="Times New Roman"/>
          <w:b/>
          <w:sz w:val="24"/>
          <w:szCs w:val="24"/>
          <w:lang w:eastAsia="en-GB"/>
        </w:rPr>
        <w:t xml:space="preserve">the </w:t>
      </w:r>
      <w:r w:rsidR="00EE63EA" w:rsidRPr="000F302D">
        <w:rPr>
          <w:rFonts w:ascii="Times New Roman" w:eastAsia="Times New Roman" w:hAnsi="Times New Roman"/>
          <w:b/>
          <w:sz w:val="24"/>
          <w:szCs w:val="24"/>
          <w:lang w:eastAsia="en-GB"/>
        </w:rPr>
        <w:t>GDPR</w:t>
      </w:r>
      <w:r w:rsidR="00235E63" w:rsidRPr="000F302D">
        <w:rPr>
          <w:rFonts w:ascii="Times New Roman" w:eastAsia="Times New Roman" w:hAnsi="Times New Roman"/>
          <w:b/>
          <w:sz w:val="24"/>
          <w:szCs w:val="24"/>
          <w:lang w:eastAsia="en-GB"/>
        </w:rPr>
        <w:t xml:space="preserve"> and EU Directive 2016/680</w:t>
      </w:r>
    </w:p>
    <w:p w:rsidR="0026132F" w:rsidRPr="000F302D" w:rsidRDefault="0026132F" w:rsidP="00F23D22">
      <w:pPr>
        <w:pStyle w:val="Paragrafoelenco"/>
        <w:autoSpaceDE w:val="0"/>
        <w:autoSpaceDN w:val="0"/>
        <w:adjustRightInd w:val="0"/>
        <w:spacing w:after="0" w:line="240" w:lineRule="auto"/>
        <w:rPr>
          <w:rFonts w:ascii="Times New Roman" w:eastAsia="Times New Roman" w:hAnsi="Times New Roman"/>
          <w:sz w:val="24"/>
          <w:szCs w:val="24"/>
          <w:lang w:eastAsia="en-GB"/>
        </w:rPr>
      </w:pPr>
    </w:p>
    <w:p w:rsidR="00B773DF" w:rsidRPr="000F302D" w:rsidRDefault="006C685C" w:rsidP="000D2168">
      <w:pPr>
        <w:autoSpaceDE w:val="0"/>
        <w:autoSpaceDN w:val="0"/>
        <w:adjustRightInd w:val="0"/>
        <w:spacing w:after="0" w:line="240" w:lineRule="auto"/>
        <w:ind w:left="720" w:hanging="720"/>
        <w:jc w:val="both"/>
        <w:rPr>
          <w:rFonts w:ascii="Times New Roman" w:hAnsi="Times New Roman"/>
          <w:sz w:val="24"/>
          <w:szCs w:val="24"/>
        </w:rPr>
      </w:pPr>
      <w:r w:rsidRPr="000F302D">
        <w:rPr>
          <w:rFonts w:ascii="Times New Roman" w:hAnsi="Times New Roman"/>
          <w:sz w:val="24"/>
          <w:szCs w:val="24"/>
        </w:rPr>
        <w:t>1.1</w:t>
      </w:r>
      <w:r w:rsidRPr="000F302D">
        <w:rPr>
          <w:rFonts w:ascii="Times New Roman" w:hAnsi="Times New Roman"/>
          <w:sz w:val="24"/>
          <w:szCs w:val="24"/>
        </w:rPr>
        <w:tab/>
      </w:r>
      <w:r w:rsidR="004643B1" w:rsidRPr="000F302D">
        <w:rPr>
          <w:rFonts w:ascii="Times New Roman" w:hAnsi="Times New Roman"/>
          <w:sz w:val="24"/>
          <w:szCs w:val="24"/>
        </w:rPr>
        <w:t>Thorough assessment of existing national legislation on personal data protection in view of GDPR requirement</w:t>
      </w:r>
      <w:r w:rsidR="006E34B2" w:rsidRPr="000F302D">
        <w:rPr>
          <w:rFonts w:ascii="Times New Roman" w:hAnsi="Times New Roman"/>
          <w:sz w:val="24"/>
          <w:szCs w:val="24"/>
        </w:rPr>
        <w:t>s</w:t>
      </w:r>
      <w:r w:rsidR="004643B1" w:rsidRPr="000F302D">
        <w:rPr>
          <w:rFonts w:ascii="Times New Roman" w:hAnsi="Times New Roman"/>
          <w:sz w:val="24"/>
          <w:szCs w:val="24"/>
        </w:rPr>
        <w:t xml:space="preserve">, followed by the drafting </w:t>
      </w:r>
      <w:r w:rsidR="00B773DF" w:rsidRPr="000F302D">
        <w:rPr>
          <w:rFonts w:ascii="Times New Roman" w:hAnsi="Times New Roman"/>
          <w:sz w:val="24"/>
          <w:szCs w:val="24"/>
        </w:rPr>
        <w:t>of a legal concordance tab</w:t>
      </w:r>
      <w:r w:rsidR="004643B1" w:rsidRPr="000F302D">
        <w:rPr>
          <w:rFonts w:ascii="Times New Roman" w:hAnsi="Times New Roman"/>
          <w:sz w:val="24"/>
          <w:szCs w:val="24"/>
        </w:rPr>
        <w:t xml:space="preserve">le between the aforementioned  </w:t>
      </w:r>
      <w:r w:rsidR="00B773DF" w:rsidRPr="000F302D">
        <w:rPr>
          <w:rFonts w:ascii="Times New Roman" w:hAnsi="Times New Roman"/>
          <w:sz w:val="24"/>
          <w:szCs w:val="24"/>
        </w:rPr>
        <w:t>national legislat</w:t>
      </w:r>
      <w:r w:rsidR="00851FC1" w:rsidRPr="000F302D">
        <w:rPr>
          <w:rFonts w:ascii="Times New Roman" w:hAnsi="Times New Roman"/>
          <w:sz w:val="24"/>
          <w:szCs w:val="24"/>
        </w:rPr>
        <w:t xml:space="preserve">ion, </w:t>
      </w:r>
      <w:r w:rsidR="00B773DF" w:rsidRPr="000F302D">
        <w:rPr>
          <w:rFonts w:ascii="Times New Roman" w:hAnsi="Times New Roman"/>
          <w:sz w:val="24"/>
          <w:szCs w:val="24"/>
        </w:rPr>
        <w:t>the GDPR</w:t>
      </w:r>
      <w:r w:rsidR="00851FC1" w:rsidRPr="000F302D">
        <w:rPr>
          <w:rFonts w:ascii="Times New Roman" w:hAnsi="Times New Roman"/>
          <w:sz w:val="24"/>
          <w:szCs w:val="24"/>
        </w:rPr>
        <w:t xml:space="preserve"> and EU Directive 2016/680.</w:t>
      </w:r>
    </w:p>
    <w:p w:rsidR="00851FC1" w:rsidRDefault="00851FC1" w:rsidP="000D2168">
      <w:pPr>
        <w:autoSpaceDE w:val="0"/>
        <w:autoSpaceDN w:val="0"/>
        <w:adjustRightInd w:val="0"/>
        <w:spacing w:after="0" w:line="240" w:lineRule="auto"/>
        <w:ind w:left="720" w:hanging="720"/>
        <w:jc w:val="both"/>
        <w:rPr>
          <w:rFonts w:ascii="Times New Roman" w:hAnsi="Times New Roman"/>
          <w:sz w:val="24"/>
          <w:szCs w:val="24"/>
        </w:rPr>
      </w:pPr>
    </w:p>
    <w:p w:rsidR="00851FC1" w:rsidRPr="00851FC1" w:rsidRDefault="00851FC1" w:rsidP="000D2168">
      <w:pPr>
        <w:autoSpaceDE w:val="0"/>
        <w:autoSpaceDN w:val="0"/>
        <w:adjustRightInd w:val="0"/>
        <w:spacing w:after="0" w:line="240" w:lineRule="auto"/>
        <w:ind w:left="720" w:hanging="720"/>
        <w:jc w:val="both"/>
        <w:rPr>
          <w:rFonts w:ascii="Times New Roman" w:hAnsi="Times New Roman"/>
          <w:i/>
          <w:sz w:val="20"/>
          <w:szCs w:val="20"/>
        </w:rPr>
      </w:pPr>
      <w:r>
        <w:rPr>
          <w:rFonts w:ascii="Times New Roman" w:hAnsi="Times New Roman"/>
          <w:sz w:val="24"/>
          <w:szCs w:val="24"/>
        </w:rPr>
        <w:tab/>
      </w:r>
      <w:r w:rsidRPr="00851FC1">
        <w:rPr>
          <w:rFonts w:ascii="Times New Roman" w:hAnsi="Times New Roman"/>
          <w:i/>
          <w:sz w:val="20"/>
          <w:szCs w:val="20"/>
        </w:rPr>
        <w:t>Inputs:</w:t>
      </w:r>
      <w:r w:rsidRPr="00851FC1">
        <w:rPr>
          <w:rFonts w:ascii="Times New Roman" w:hAnsi="Times New Roman"/>
          <w:i/>
          <w:sz w:val="20"/>
          <w:szCs w:val="20"/>
        </w:rPr>
        <w:tab/>
      </w:r>
      <w:r w:rsidRPr="00851FC1">
        <w:rPr>
          <w:rFonts w:ascii="Times New Roman" w:hAnsi="Times New Roman"/>
          <w:i/>
          <w:sz w:val="20"/>
          <w:szCs w:val="20"/>
        </w:rPr>
        <w:tab/>
      </w:r>
      <w:r w:rsidR="00D82424">
        <w:rPr>
          <w:rFonts w:ascii="Times New Roman" w:hAnsi="Times New Roman"/>
          <w:i/>
          <w:sz w:val="20"/>
          <w:szCs w:val="20"/>
        </w:rPr>
        <w:t xml:space="preserve">MS: 2 x STE x 15 w/d </w:t>
      </w:r>
      <w:r w:rsidRPr="00851FC1">
        <w:rPr>
          <w:rFonts w:ascii="Times New Roman" w:hAnsi="Times New Roman"/>
          <w:i/>
          <w:sz w:val="20"/>
          <w:szCs w:val="20"/>
        </w:rPr>
        <w:t>each</w:t>
      </w:r>
    </w:p>
    <w:p w:rsidR="00851FC1" w:rsidRPr="00851FC1" w:rsidRDefault="00851FC1" w:rsidP="00851FC1">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t>Assessment report of existing national personal data protection legislation in view of aligning to the GDPR</w:t>
      </w:r>
      <w:r>
        <w:rPr>
          <w:rFonts w:ascii="Times New Roman" w:hAnsi="Times New Roman"/>
          <w:i/>
          <w:sz w:val="20"/>
          <w:szCs w:val="20"/>
        </w:rPr>
        <w:t xml:space="preserve"> and EU Directive 2016/680, including a legal concordance table between these three. </w:t>
      </w:r>
    </w:p>
    <w:p w:rsidR="00851FC1" w:rsidRPr="00235E63" w:rsidRDefault="00851FC1" w:rsidP="000D2168">
      <w:pPr>
        <w:autoSpaceDE w:val="0"/>
        <w:autoSpaceDN w:val="0"/>
        <w:adjustRightInd w:val="0"/>
        <w:spacing w:after="0" w:line="240" w:lineRule="auto"/>
        <w:ind w:left="720" w:hanging="720"/>
        <w:jc w:val="both"/>
        <w:rPr>
          <w:rFonts w:ascii="Times New Roman" w:hAnsi="Times New Roman"/>
          <w:sz w:val="24"/>
          <w:szCs w:val="24"/>
        </w:rPr>
      </w:pPr>
    </w:p>
    <w:p w:rsidR="00B773DF" w:rsidRDefault="006C685C" w:rsidP="006C685C">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1.2</w:t>
      </w:r>
      <w:r w:rsidRPr="00235E63">
        <w:rPr>
          <w:rFonts w:ascii="Times New Roman" w:hAnsi="Times New Roman"/>
          <w:sz w:val="24"/>
          <w:szCs w:val="24"/>
        </w:rPr>
        <w:tab/>
      </w:r>
      <w:r w:rsidR="007E7FC8" w:rsidRPr="00235E63">
        <w:rPr>
          <w:rFonts w:ascii="Times New Roman" w:hAnsi="Times New Roman"/>
          <w:sz w:val="24"/>
          <w:szCs w:val="24"/>
        </w:rPr>
        <w:t xml:space="preserve">Organisation </w:t>
      </w:r>
      <w:r w:rsidR="00D82424" w:rsidRPr="00235E63">
        <w:rPr>
          <w:rFonts w:ascii="Times New Roman" w:hAnsi="Times New Roman"/>
          <w:sz w:val="24"/>
          <w:szCs w:val="24"/>
        </w:rPr>
        <w:t>of working</w:t>
      </w:r>
      <w:r w:rsidR="004643B1" w:rsidRPr="00235E63">
        <w:rPr>
          <w:rFonts w:ascii="Times New Roman" w:hAnsi="Times New Roman"/>
          <w:sz w:val="24"/>
          <w:szCs w:val="24"/>
        </w:rPr>
        <w:t xml:space="preserve"> meetings between </w:t>
      </w:r>
      <w:r w:rsidR="00B773DF" w:rsidRPr="00235E63">
        <w:rPr>
          <w:rFonts w:ascii="Times New Roman" w:hAnsi="Times New Roman"/>
          <w:sz w:val="24"/>
          <w:szCs w:val="24"/>
        </w:rPr>
        <w:t xml:space="preserve">NCPDP representatives and the </w:t>
      </w:r>
      <w:r w:rsidR="00F43BD1" w:rsidRPr="00235E63">
        <w:rPr>
          <w:rFonts w:ascii="Times New Roman" w:hAnsi="Times New Roman"/>
          <w:sz w:val="24"/>
          <w:szCs w:val="24"/>
        </w:rPr>
        <w:t xml:space="preserve">Twinning </w:t>
      </w:r>
      <w:r w:rsidR="00B773DF" w:rsidRPr="00235E63">
        <w:rPr>
          <w:rFonts w:ascii="Times New Roman" w:hAnsi="Times New Roman"/>
          <w:sz w:val="24"/>
          <w:szCs w:val="24"/>
        </w:rPr>
        <w:t xml:space="preserve">experts in order to analyse the </w:t>
      </w:r>
      <w:r w:rsidR="00AB4800" w:rsidRPr="00235E63">
        <w:rPr>
          <w:rFonts w:ascii="Times New Roman" w:hAnsi="Times New Roman"/>
          <w:sz w:val="24"/>
          <w:szCs w:val="24"/>
        </w:rPr>
        <w:t>assessment's findings.</w:t>
      </w:r>
    </w:p>
    <w:p w:rsidR="00663CB8" w:rsidRDefault="00663CB8" w:rsidP="006C685C">
      <w:pPr>
        <w:autoSpaceDE w:val="0"/>
        <w:autoSpaceDN w:val="0"/>
        <w:adjustRightInd w:val="0"/>
        <w:spacing w:after="0" w:line="240" w:lineRule="auto"/>
        <w:ind w:left="720" w:hanging="720"/>
        <w:jc w:val="both"/>
        <w:rPr>
          <w:rFonts w:ascii="Times New Roman" w:hAnsi="Times New Roman"/>
          <w:sz w:val="24"/>
          <w:szCs w:val="24"/>
        </w:rPr>
      </w:pPr>
    </w:p>
    <w:p w:rsidR="00663CB8" w:rsidRPr="00851FC1" w:rsidRDefault="00663CB8" w:rsidP="00663CB8">
      <w:pPr>
        <w:autoSpaceDE w:val="0"/>
        <w:autoSpaceDN w:val="0"/>
        <w:adjustRightInd w:val="0"/>
        <w:spacing w:after="0" w:line="240" w:lineRule="auto"/>
        <w:ind w:left="720" w:hanging="720"/>
        <w:jc w:val="both"/>
        <w:rPr>
          <w:rFonts w:ascii="Times New Roman" w:hAnsi="Times New Roman"/>
          <w:i/>
          <w:sz w:val="20"/>
          <w:szCs w:val="20"/>
        </w:rPr>
      </w:pPr>
      <w:r>
        <w:rPr>
          <w:rFonts w:ascii="Times New Roman" w:hAnsi="Times New Roman"/>
          <w:sz w:val="24"/>
          <w:szCs w:val="24"/>
        </w:rPr>
        <w:tab/>
      </w:r>
      <w:r w:rsidRPr="00851FC1">
        <w:rPr>
          <w:rFonts w:ascii="Times New Roman" w:hAnsi="Times New Roman"/>
          <w:i/>
          <w:sz w:val="20"/>
          <w:szCs w:val="20"/>
        </w:rPr>
        <w:t>Inputs:</w:t>
      </w:r>
      <w:r w:rsidRPr="00851FC1">
        <w:rPr>
          <w:rFonts w:ascii="Times New Roman" w:hAnsi="Times New Roman"/>
          <w:i/>
          <w:sz w:val="20"/>
          <w:szCs w:val="20"/>
        </w:rPr>
        <w:tab/>
      </w:r>
      <w:r w:rsidRPr="00851FC1">
        <w:rPr>
          <w:rFonts w:ascii="Times New Roman" w:hAnsi="Times New Roman"/>
          <w:i/>
          <w:sz w:val="20"/>
          <w:szCs w:val="20"/>
        </w:rPr>
        <w:tab/>
      </w:r>
      <w:r w:rsidR="00D82424">
        <w:rPr>
          <w:rFonts w:ascii="Times New Roman" w:hAnsi="Times New Roman"/>
          <w:i/>
          <w:sz w:val="20"/>
          <w:szCs w:val="20"/>
        </w:rPr>
        <w:t xml:space="preserve">MS: 2 x STE x 2 </w:t>
      </w:r>
      <w:r w:rsidRPr="00851FC1">
        <w:rPr>
          <w:rFonts w:ascii="Times New Roman" w:hAnsi="Times New Roman"/>
          <w:i/>
          <w:sz w:val="20"/>
          <w:szCs w:val="20"/>
        </w:rPr>
        <w:t>w</w:t>
      </w:r>
      <w:r w:rsidR="00D82424">
        <w:rPr>
          <w:rFonts w:ascii="Times New Roman" w:hAnsi="Times New Roman"/>
          <w:i/>
          <w:sz w:val="20"/>
          <w:szCs w:val="20"/>
        </w:rPr>
        <w:t xml:space="preserve">/d </w:t>
      </w:r>
      <w:r w:rsidRPr="00851FC1">
        <w:rPr>
          <w:rFonts w:ascii="Times New Roman" w:hAnsi="Times New Roman"/>
          <w:i/>
          <w:sz w:val="20"/>
          <w:szCs w:val="20"/>
        </w:rPr>
        <w:t>each</w:t>
      </w:r>
    </w:p>
    <w:p w:rsidR="00663CB8" w:rsidRPr="00851FC1" w:rsidRDefault="00663CB8" w:rsidP="00663CB8">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4A357E">
        <w:rPr>
          <w:rFonts w:ascii="Times New Roman" w:hAnsi="Times New Roman"/>
          <w:i/>
          <w:sz w:val="20"/>
          <w:szCs w:val="20"/>
        </w:rPr>
        <w:t>Joint report on the assessments findings</w:t>
      </w:r>
      <w:r>
        <w:rPr>
          <w:rFonts w:ascii="Times New Roman" w:hAnsi="Times New Roman"/>
          <w:i/>
          <w:sz w:val="20"/>
          <w:szCs w:val="20"/>
        </w:rPr>
        <w:t xml:space="preserve"> </w:t>
      </w:r>
    </w:p>
    <w:p w:rsidR="00851FC1" w:rsidRPr="00235E63" w:rsidRDefault="00851FC1" w:rsidP="00663CB8">
      <w:pPr>
        <w:autoSpaceDE w:val="0"/>
        <w:autoSpaceDN w:val="0"/>
        <w:adjustRightInd w:val="0"/>
        <w:spacing w:after="0" w:line="240" w:lineRule="auto"/>
        <w:jc w:val="both"/>
        <w:rPr>
          <w:rFonts w:ascii="Times New Roman" w:hAnsi="Times New Roman"/>
          <w:sz w:val="24"/>
          <w:szCs w:val="24"/>
        </w:rPr>
      </w:pPr>
    </w:p>
    <w:p w:rsidR="00B773DF" w:rsidRDefault="006C685C" w:rsidP="006C685C">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1.3</w:t>
      </w:r>
      <w:r w:rsidRPr="00235E63">
        <w:rPr>
          <w:rFonts w:ascii="Times New Roman" w:hAnsi="Times New Roman"/>
          <w:sz w:val="24"/>
          <w:szCs w:val="24"/>
        </w:rPr>
        <w:tab/>
      </w:r>
      <w:r w:rsidR="008E6FE0" w:rsidRPr="00235E63">
        <w:rPr>
          <w:rFonts w:ascii="Times New Roman" w:hAnsi="Times New Roman"/>
          <w:sz w:val="24"/>
          <w:szCs w:val="24"/>
        </w:rPr>
        <w:t>Assistance in d</w:t>
      </w:r>
      <w:r w:rsidR="004643B1" w:rsidRPr="00235E63">
        <w:rPr>
          <w:rFonts w:ascii="Times New Roman" w:hAnsi="Times New Roman"/>
          <w:sz w:val="24"/>
          <w:szCs w:val="24"/>
        </w:rPr>
        <w:t xml:space="preserve">eveloping a draft </w:t>
      </w:r>
      <w:r w:rsidR="00F43BD1" w:rsidRPr="00235E63">
        <w:rPr>
          <w:rFonts w:ascii="Times New Roman" w:hAnsi="Times New Roman"/>
          <w:sz w:val="24"/>
          <w:szCs w:val="24"/>
        </w:rPr>
        <w:t>law incorporating</w:t>
      </w:r>
      <w:r w:rsidR="00B773DF" w:rsidRPr="00235E63">
        <w:rPr>
          <w:rFonts w:ascii="Times New Roman" w:hAnsi="Times New Roman"/>
          <w:sz w:val="24"/>
          <w:szCs w:val="24"/>
        </w:rPr>
        <w:t xml:space="preserve"> the recommendations and conclusions of the</w:t>
      </w:r>
      <w:r w:rsidR="00F43BD1" w:rsidRPr="00235E63">
        <w:rPr>
          <w:rFonts w:ascii="Times New Roman" w:hAnsi="Times New Roman"/>
          <w:sz w:val="24"/>
          <w:szCs w:val="24"/>
        </w:rPr>
        <w:t xml:space="preserve"> Twinning</w:t>
      </w:r>
      <w:r w:rsidR="00B773DF" w:rsidRPr="00235E63">
        <w:rPr>
          <w:rFonts w:ascii="Times New Roman" w:hAnsi="Times New Roman"/>
          <w:sz w:val="24"/>
          <w:szCs w:val="24"/>
        </w:rPr>
        <w:t xml:space="preserve"> experts</w:t>
      </w:r>
      <w:r w:rsidR="00F43BD1" w:rsidRPr="00235E63">
        <w:rPr>
          <w:rFonts w:ascii="Times New Roman" w:hAnsi="Times New Roman"/>
          <w:sz w:val="24"/>
          <w:szCs w:val="24"/>
        </w:rPr>
        <w:t>' and compliant with GDPR</w:t>
      </w:r>
      <w:r w:rsidR="004A357E">
        <w:rPr>
          <w:rFonts w:ascii="Times New Roman" w:hAnsi="Times New Roman"/>
          <w:sz w:val="24"/>
          <w:szCs w:val="24"/>
        </w:rPr>
        <w:t xml:space="preserve"> and EU Directive 2016/680</w:t>
      </w:r>
      <w:r w:rsidR="00F43BD1" w:rsidRPr="00235E63">
        <w:rPr>
          <w:rFonts w:ascii="Times New Roman" w:hAnsi="Times New Roman"/>
          <w:sz w:val="24"/>
          <w:szCs w:val="24"/>
        </w:rPr>
        <w:t xml:space="preserve"> requirements</w:t>
      </w:r>
      <w:r w:rsidR="008E6FE0" w:rsidRPr="00235E63">
        <w:rPr>
          <w:rFonts w:ascii="Times New Roman" w:hAnsi="Times New Roman"/>
          <w:sz w:val="24"/>
          <w:szCs w:val="24"/>
        </w:rPr>
        <w:t xml:space="preserve"> (i.e. a new draft law on personal data protection)</w:t>
      </w:r>
      <w:r w:rsidR="00F43BD1" w:rsidRPr="00235E63">
        <w:rPr>
          <w:rFonts w:ascii="Times New Roman" w:hAnsi="Times New Roman"/>
          <w:sz w:val="24"/>
          <w:szCs w:val="24"/>
        </w:rPr>
        <w:t>.</w:t>
      </w:r>
      <w:r w:rsidR="00B773DF" w:rsidRPr="00235E63">
        <w:rPr>
          <w:rFonts w:ascii="Times New Roman" w:hAnsi="Times New Roman"/>
          <w:sz w:val="24"/>
          <w:szCs w:val="24"/>
        </w:rPr>
        <w:t xml:space="preserve"> </w:t>
      </w:r>
    </w:p>
    <w:p w:rsidR="00663CB8" w:rsidRDefault="00663CB8" w:rsidP="006C685C">
      <w:pPr>
        <w:autoSpaceDE w:val="0"/>
        <w:autoSpaceDN w:val="0"/>
        <w:adjustRightInd w:val="0"/>
        <w:spacing w:after="0" w:line="240" w:lineRule="auto"/>
        <w:ind w:left="720" w:hanging="720"/>
        <w:jc w:val="both"/>
        <w:rPr>
          <w:rFonts w:ascii="Times New Roman" w:hAnsi="Times New Roman"/>
          <w:sz w:val="24"/>
          <w:szCs w:val="24"/>
        </w:rPr>
      </w:pPr>
    </w:p>
    <w:p w:rsidR="00663CB8" w:rsidRPr="00851FC1" w:rsidRDefault="00663CB8" w:rsidP="00663CB8">
      <w:pPr>
        <w:autoSpaceDE w:val="0"/>
        <w:autoSpaceDN w:val="0"/>
        <w:adjustRightInd w:val="0"/>
        <w:spacing w:after="0" w:line="240" w:lineRule="auto"/>
        <w:ind w:left="720" w:hanging="720"/>
        <w:jc w:val="both"/>
        <w:rPr>
          <w:rFonts w:ascii="Times New Roman" w:hAnsi="Times New Roman"/>
          <w:i/>
          <w:sz w:val="20"/>
          <w:szCs w:val="20"/>
        </w:rPr>
      </w:pPr>
      <w:r>
        <w:rPr>
          <w:rFonts w:ascii="Times New Roman" w:hAnsi="Times New Roman"/>
          <w:sz w:val="24"/>
          <w:szCs w:val="24"/>
        </w:rPr>
        <w:tab/>
      </w:r>
      <w:r w:rsidRPr="00851FC1">
        <w:rPr>
          <w:rFonts w:ascii="Times New Roman" w:hAnsi="Times New Roman"/>
          <w:i/>
          <w:sz w:val="20"/>
          <w:szCs w:val="20"/>
        </w:rPr>
        <w:t>Inputs:</w:t>
      </w:r>
      <w:r w:rsidRPr="00851FC1">
        <w:rPr>
          <w:rFonts w:ascii="Times New Roman" w:hAnsi="Times New Roman"/>
          <w:i/>
          <w:sz w:val="20"/>
          <w:szCs w:val="20"/>
        </w:rPr>
        <w:tab/>
      </w:r>
      <w:r w:rsidRPr="00851FC1">
        <w:rPr>
          <w:rFonts w:ascii="Times New Roman" w:hAnsi="Times New Roman"/>
          <w:i/>
          <w:sz w:val="20"/>
          <w:szCs w:val="20"/>
        </w:rPr>
        <w:tab/>
      </w:r>
      <w:r w:rsidR="004A357E">
        <w:rPr>
          <w:rFonts w:ascii="Times New Roman" w:hAnsi="Times New Roman"/>
          <w:i/>
          <w:sz w:val="20"/>
          <w:szCs w:val="20"/>
        </w:rPr>
        <w:t xml:space="preserve">MS: 2 x STE x 20 </w:t>
      </w:r>
      <w:r w:rsidRPr="00851FC1">
        <w:rPr>
          <w:rFonts w:ascii="Times New Roman" w:hAnsi="Times New Roman"/>
          <w:i/>
          <w:sz w:val="20"/>
          <w:szCs w:val="20"/>
        </w:rPr>
        <w:t>w</w:t>
      </w:r>
      <w:r w:rsidR="004A357E">
        <w:rPr>
          <w:rFonts w:ascii="Times New Roman" w:hAnsi="Times New Roman"/>
          <w:i/>
          <w:sz w:val="20"/>
          <w:szCs w:val="20"/>
        </w:rPr>
        <w:t xml:space="preserve">/d </w:t>
      </w:r>
      <w:r w:rsidR="004A357E" w:rsidRPr="00851FC1">
        <w:rPr>
          <w:rFonts w:ascii="Times New Roman" w:hAnsi="Times New Roman"/>
          <w:i/>
          <w:sz w:val="20"/>
          <w:szCs w:val="20"/>
        </w:rPr>
        <w:t>each</w:t>
      </w:r>
    </w:p>
    <w:p w:rsidR="00663CB8" w:rsidRPr="00851FC1" w:rsidRDefault="00663CB8" w:rsidP="00663CB8">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4A357E">
        <w:rPr>
          <w:rFonts w:ascii="Times New Roman" w:hAnsi="Times New Roman"/>
          <w:i/>
          <w:sz w:val="20"/>
          <w:szCs w:val="20"/>
        </w:rPr>
        <w:t>Draft law that has been consolidated with other relevant key government institutions (Ministries and agencies)</w:t>
      </w:r>
      <w:r>
        <w:rPr>
          <w:rFonts w:ascii="Times New Roman" w:hAnsi="Times New Roman"/>
          <w:i/>
          <w:sz w:val="20"/>
          <w:szCs w:val="20"/>
        </w:rPr>
        <w:t xml:space="preserve"> </w:t>
      </w:r>
    </w:p>
    <w:p w:rsidR="00851FC1" w:rsidRPr="00235E63" w:rsidRDefault="00851FC1" w:rsidP="00663CB8">
      <w:pPr>
        <w:autoSpaceDE w:val="0"/>
        <w:autoSpaceDN w:val="0"/>
        <w:adjustRightInd w:val="0"/>
        <w:spacing w:after="0" w:line="240" w:lineRule="auto"/>
        <w:jc w:val="both"/>
        <w:rPr>
          <w:rFonts w:ascii="Times New Roman" w:hAnsi="Times New Roman"/>
          <w:sz w:val="24"/>
          <w:szCs w:val="24"/>
        </w:rPr>
      </w:pPr>
    </w:p>
    <w:p w:rsidR="00B773DF" w:rsidRDefault="008E6FE0" w:rsidP="00FC4BB8">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1.4</w:t>
      </w:r>
      <w:r w:rsidRPr="00235E63">
        <w:rPr>
          <w:rFonts w:ascii="Times New Roman" w:hAnsi="Times New Roman"/>
          <w:sz w:val="24"/>
          <w:szCs w:val="24"/>
        </w:rPr>
        <w:tab/>
        <w:t>Assistan</w:t>
      </w:r>
      <w:r w:rsidR="000D2168" w:rsidRPr="00235E63">
        <w:rPr>
          <w:rFonts w:ascii="Times New Roman" w:hAnsi="Times New Roman"/>
          <w:sz w:val="24"/>
          <w:szCs w:val="24"/>
        </w:rPr>
        <w:t xml:space="preserve">ce in </w:t>
      </w:r>
      <w:r w:rsidR="006F15DB" w:rsidRPr="00235E63">
        <w:rPr>
          <w:rFonts w:ascii="Times New Roman" w:hAnsi="Times New Roman"/>
          <w:sz w:val="24"/>
          <w:szCs w:val="24"/>
        </w:rPr>
        <w:t xml:space="preserve">developing and/or harmonising secondary legislation with a view to rendering them </w:t>
      </w:r>
      <w:r w:rsidRPr="00235E63">
        <w:rPr>
          <w:rFonts w:ascii="Times New Roman" w:hAnsi="Times New Roman"/>
          <w:sz w:val="24"/>
          <w:szCs w:val="24"/>
        </w:rPr>
        <w:t xml:space="preserve">compliant with the new draft </w:t>
      </w:r>
      <w:r w:rsidR="008B4ACF" w:rsidRPr="00235E63">
        <w:rPr>
          <w:rFonts w:ascii="Times New Roman" w:hAnsi="Times New Roman"/>
          <w:sz w:val="24"/>
          <w:szCs w:val="24"/>
        </w:rPr>
        <w:t>law on personal data protection.</w:t>
      </w:r>
    </w:p>
    <w:p w:rsidR="00663CB8" w:rsidRDefault="00663CB8" w:rsidP="00FC4BB8">
      <w:pPr>
        <w:autoSpaceDE w:val="0"/>
        <w:autoSpaceDN w:val="0"/>
        <w:adjustRightInd w:val="0"/>
        <w:spacing w:after="0" w:line="240" w:lineRule="auto"/>
        <w:ind w:left="720" w:hanging="720"/>
        <w:jc w:val="both"/>
        <w:rPr>
          <w:rFonts w:ascii="Times New Roman" w:hAnsi="Times New Roman"/>
          <w:sz w:val="24"/>
          <w:szCs w:val="24"/>
        </w:rPr>
      </w:pPr>
    </w:p>
    <w:p w:rsidR="00663CB8" w:rsidRPr="00851FC1" w:rsidRDefault="00663CB8" w:rsidP="00663CB8">
      <w:pPr>
        <w:autoSpaceDE w:val="0"/>
        <w:autoSpaceDN w:val="0"/>
        <w:adjustRightInd w:val="0"/>
        <w:spacing w:after="0" w:line="240" w:lineRule="auto"/>
        <w:ind w:left="720" w:hanging="720"/>
        <w:jc w:val="both"/>
        <w:rPr>
          <w:rFonts w:ascii="Times New Roman" w:hAnsi="Times New Roman"/>
          <w:i/>
          <w:sz w:val="20"/>
          <w:szCs w:val="20"/>
        </w:rPr>
      </w:pPr>
      <w:r>
        <w:rPr>
          <w:rFonts w:ascii="Times New Roman" w:hAnsi="Times New Roman"/>
          <w:sz w:val="24"/>
          <w:szCs w:val="24"/>
        </w:rPr>
        <w:tab/>
      </w:r>
      <w:r w:rsidRPr="00851FC1">
        <w:rPr>
          <w:rFonts w:ascii="Times New Roman" w:hAnsi="Times New Roman"/>
          <w:i/>
          <w:sz w:val="20"/>
          <w:szCs w:val="20"/>
        </w:rPr>
        <w:t>Inputs:</w:t>
      </w:r>
      <w:r w:rsidRPr="00851FC1">
        <w:rPr>
          <w:rFonts w:ascii="Times New Roman" w:hAnsi="Times New Roman"/>
          <w:i/>
          <w:sz w:val="20"/>
          <w:szCs w:val="20"/>
        </w:rPr>
        <w:tab/>
      </w:r>
      <w:r w:rsidRPr="00851FC1">
        <w:rPr>
          <w:rFonts w:ascii="Times New Roman" w:hAnsi="Times New Roman"/>
          <w:i/>
          <w:sz w:val="20"/>
          <w:szCs w:val="20"/>
        </w:rPr>
        <w:tab/>
      </w:r>
      <w:r w:rsidR="004A357E">
        <w:rPr>
          <w:rFonts w:ascii="Times New Roman" w:hAnsi="Times New Roman"/>
          <w:i/>
          <w:sz w:val="20"/>
          <w:szCs w:val="20"/>
        </w:rPr>
        <w:t>MS: 2 x STE x 20 w/d</w:t>
      </w:r>
      <w:r w:rsidRPr="00851FC1">
        <w:rPr>
          <w:rFonts w:ascii="Times New Roman" w:hAnsi="Times New Roman"/>
          <w:i/>
          <w:sz w:val="20"/>
          <w:szCs w:val="20"/>
        </w:rPr>
        <w:t xml:space="preserve"> each</w:t>
      </w:r>
    </w:p>
    <w:p w:rsidR="00663CB8" w:rsidRPr="00851FC1" w:rsidRDefault="00663CB8" w:rsidP="00663CB8">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Outputs:</w:t>
      </w:r>
      <w:r w:rsidR="004A357E">
        <w:rPr>
          <w:rFonts w:ascii="Times New Roman" w:hAnsi="Times New Roman"/>
          <w:i/>
          <w:sz w:val="20"/>
          <w:szCs w:val="20"/>
        </w:rPr>
        <w:tab/>
      </w:r>
      <w:r w:rsidR="00FF5A46">
        <w:rPr>
          <w:rFonts w:ascii="Times New Roman" w:hAnsi="Times New Roman"/>
          <w:i/>
          <w:sz w:val="20"/>
          <w:szCs w:val="20"/>
        </w:rPr>
        <w:t>Draft secondary legislation that has been consolidated with other relevant government institutions.</w:t>
      </w:r>
      <w:r w:rsidR="004A357E">
        <w:rPr>
          <w:rFonts w:ascii="Times New Roman" w:hAnsi="Times New Roman"/>
          <w:i/>
          <w:sz w:val="20"/>
          <w:szCs w:val="20"/>
        </w:rPr>
        <w:tab/>
      </w:r>
      <w:r w:rsidRPr="00851FC1">
        <w:rPr>
          <w:rFonts w:ascii="Times New Roman" w:hAnsi="Times New Roman"/>
          <w:i/>
          <w:sz w:val="20"/>
          <w:szCs w:val="20"/>
        </w:rPr>
        <w:t xml:space="preserve">  </w:t>
      </w:r>
      <w:r w:rsidRPr="00851FC1">
        <w:rPr>
          <w:rFonts w:ascii="Times New Roman" w:hAnsi="Times New Roman"/>
          <w:i/>
          <w:sz w:val="20"/>
          <w:szCs w:val="20"/>
        </w:rPr>
        <w:tab/>
      </w:r>
      <w:r>
        <w:rPr>
          <w:rFonts w:ascii="Times New Roman" w:hAnsi="Times New Roman"/>
          <w:i/>
          <w:sz w:val="20"/>
          <w:szCs w:val="20"/>
        </w:rPr>
        <w:t xml:space="preserve"> </w:t>
      </w:r>
    </w:p>
    <w:p w:rsidR="00851FC1" w:rsidRPr="00235E63" w:rsidRDefault="00851FC1" w:rsidP="00663CB8">
      <w:pPr>
        <w:autoSpaceDE w:val="0"/>
        <w:autoSpaceDN w:val="0"/>
        <w:adjustRightInd w:val="0"/>
        <w:spacing w:after="0" w:line="240" w:lineRule="auto"/>
        <w:jc w:val="both"/>
        <w:rPr>
          <w:rFonts w:ascii="Times New Roman" w:hAnsi="Times New Roman"/>
          <w:sz w:val="24"/>
          <w:szCs w:val="24"/>
        </w:rPr>
      </w:pPr>
    </w:p>
    <w:p w:rsidR="00B773DF" w:rsidRPr="00235E63" w:rsidRDefault="006F15DB" w:rsidP="006C685C">
      <w:pPr>
        <w:autoSpaceDE w:val="0"/>
        <w:autoSpaceDN w:val="0"/>
        <w:adjustRightInd w:val="0"/>
        <w:spacing w:after="0" w:line="240" w:lineRule="auto"/>
        <w:jc w:val="both"/>
        <w:rPr>
          <w:rFonts w:ascii="Times New Roman" w:hAnsi="Times New Roman"/>
          <w:sz w:val="24"/>
          <w:szCs w:val="24"/>
        </w:rPr>
      </w:pPr>
      <w:r w:rsidRPr="00235E63">
        <w:rPr>
          <w:rFonts w:ascii="Times New Roman" w:hAnsi="Times New Roman"/>
          <w:sz w:val="24"/>
          <w:szCs w:val="24"/>
        </w:rPr>
        <w:t>1.5</w:t>
      </w:r>
      <w:r w:rsidR="006C685C" w:rsidRPr="00235E63">
        <w:rPr>
          <w:rFonts w:ascii="Times New Roman" w:hAnsi="Times New Roman"/>
          <w:sz w:val="24"/>
          <w:szCs w:val="24"/>
        </w:rPr>
        <w:tab/>
      </w:r>
      <w:r w:rsidR="00B37119" w:rsidRPr="00235E63">
        <w:rPr>
          <w:rFonts w:ascii="Times New Roman" w:hAnsi="Times New Roman"/>
          <w:sz w:val="24"/>
          <w:szCs w:val="24"/>
        </w:rPr>
        <w:t>Assistance in developing the following</w:t>
      </w:r>
      <w:r w:rsidR="00B773DF" w:rsidRPr="00235E63">
        <w:rPr>
          <w:rFonts w:ascii="Times New Roman" w:hAnsi="Times New Roman"/>
          <w:sz w:val="24"/>
          <w:szCs w:val="24"/>
        </w:rPr>
        <w:t xml:space="preserve"> oper</w:t>
      </w:r>
      <w:r w:rsidR="00967CBB" w:rsidRPr="00235E63">
        <w:rPr>
          <w:rFonts w:ascii="Times New Roman" w:hAnsi="Times New Roman"/>
          <w:sz w:val="24"/>
          <w:szCs w:val="24"/>
        </w:rPr>
        <w:t xml:space="preserve">ational </w:t>
      </w:r>
      <w:r w:rsidR="00B37119" w:rsidRPr="00235E63">
        <w:rPr>
          <w:rFonts w:ascii="Times New Roman" w:hAnsi="Times New Roman"/>
          <w:sz w:val="24"/>
          <w:szCs w:val="24"/>
        </w:rPr>
        <w:t>NCPDP documents</w:t>
      </w:r>
      <w:r w:rsidR="00967CBB" w:rsidRPr="00235E63">
        <w:rPr>
          <w:rFonts w:ascii="Times New Roman" w:hAnsi="Times New Roman"/>
          <w:sz w:val="24"/>
          <w:szCs w:val="24"/>
        </w:rPr>
        <w:t>:</w:t>
      </w:r>
    </w:p>
    <w:p w:rsidR="00967CBB" w:rsidRPr="00235E63" w:rsidRDefault="00B37119" w:rsidP="00B37119">
      <w:pPr>
        <w:spacing w:after="0" w:line="240" w:lineRule="auto"/>
        <w:ind w:left="1276" w:hanging="425"/>
        <w:jc w:val="both"/>
        <w:rPr>
          <w:rFonts w:ascii="Times New Roman" w:eastAsia="Times New Roman" w:hAnsi="Times New Roman"/>
          <w:bCs/>
          <w:sz w:val="24"/>
          <w:szCs w:val="24"/>
        </w:rPr>
      </w:pPr>
      <w:r w:rsidRPr="00235E63">
        <w:rPr>
          <w:rFonts w:ascii="Times New Roman" w:hAnsi="Times New Roman"/>
          <w:sz w:val="24"/>
          <w:szCs w:val="24"/>
        </w:rPr>
        <w:t>(a)</w:t>
      </w:r>
      <w:r w:rsidRPr="00235E63">
        <w:rPr>
          <w:rFonts w:ascii="Times New Roman" w:hAnsi="Times New Roman"/>
          <w:sz w:val="24"/>
          <w:szCs w:val="24"/>
        </w:rPr>
        <w:tab/>
      </w:r>
      <w:r w:rsidR="00B773DF" w:rsidRPr="00235E63">
        <w:rPr>
          <w:rFonts w:ascii="Times New Roman" w:hAnsi="Times New Roman"/>
          <w:sz w:val="24"/>
          <w:szCs w:val="24"/>
        </w:rPr>
        <w:t xml:space="preserve">Requirements </w:t>
      </w:r>
      <w:r w:rsidRPr="00235E63">
        <w:rPr>
          <w:rFonts w:ascii="Times New Roman" w:hAnsi="Times New Roman"/>
          <w:sz w:val="24"/>
          <w:szCs w:val="24"/>
        </w:rPr>
        <w:t xml:space="preserve">for security measures for protecting and </w:t>
      </w:r>
      <w:r w:rsidR="00B773DF" w:rsidRPr="00235E63">
        <w:rPr>
          <w:rFonts w:ascii="Times New Roman" w:hAnsi="Times New Roman"/>
          <w:sz w:val="24"/>
          <w:szCs w:val="24"/>
        </w:rPr>
        <w:t>processing</w:t>
      </w:r>
      <w:r w:rsidRPr="00235E63">
        <w:rPr>
          <w:rFonts w:ascii="Times New Roman" w:hAnsi="Times New Roman"/>
          <w:sz w:val="24"/>
          <w:szCs w:val="24"/>
        </w:rPr>
        <w:t xml:space="preserve"> personal data</w:t>
      </w:r>
      <w:r w:rsidR="00B773DF" w:rsidRPr="00235E63">
        <w:rPr>
          <w:rFonts w:ascii="Times New Roman" w:hAnsi="Times New Roman"/>
          <w:sz w:val="24"/>
          <w:szCs w:val="24"/>
        </w:rPr>
        <w:t xml:space="preserve"> within </w:t>
      </w:r>
      <w:r w:rsidRPr="00235E63">
        <w:rPr>
          <w:rFonts w:ascii="Times New Roman" w:hAnsi="Times New Roman"/>
          <w:sz w:val="24"/>
          <w:szCs w:val="24"/>
        </w:rPr>
        <w:t>(public and private) information systems, introducing means for their verification and audit</w:t>
      </w:r>
      <w:r w:rsidR="006851B9" w:rsidRPr="00235E63">
        <w:rPr>
          <w:rFonts w:ascii="Times New Roman" w:hAnsi="Times New Roman"/>
          <w:sz w:val="24"/>
          <w:szCs w:val="24"/>
        </w:rPr>
        <w:t>.</w:t>
      </w:r>
    </w:p>
    <w:p w:rsidR="00B773DF" w:rsidRPr="00235E63" w:rsidRDefault="00B37119" w:rsidP="00B37119">
      <w:pPr>
        <w:spacing w:after="0" w:line="240" w:lineRule="auto"/>
        <w:ind w:left="1276" w:hanging="425"/>
        <w:jc w:val="both"/>
        <w:rPr>
          <w:rFonts w:ascii="Times New Roman" w:eastAsia="Times New Roman" w:hAnsi="Times New Roman"/>
          <w:bCs/>
          <w:sz w:val="24"/>
          <w:szCs w:val="24"/>
        </w:rPr>
      </w:pPr>
      <w:r w:rsidRPr="00235E63">
        <w:rPr>
          <w:rFonts w:ascii="Times New Roman" w:eastAsia="Times New Roman" w:hAnsi="Times New Roman"/>
          <w:bCs/>
          <w:sz w:val="24"/>
          <w:szCs w:val="24"/>
        </w:rPr>
        <w:t>(b)</w:t>
      </w:r>
      <w:r w:rsidRPr="00235E63">
        <w:rPr>
          <w:rFonts w:ascii="Times New Roman" w:eastAsia="Times New Roman" w:hAnsi="Times New Roman"/>
          <w:bCs/>
          <w:sz w:val="24"/>
          <w:szCs w:val="24"/>
        </w:rPr>
        <w:tab/>
      </w:r>
      <w:r w:rsidR="00B773DF" w:rsidRPr="00235E63">
        <w:rPr>
          <w:rFonts w:ascii="Times New Roman" w:eastAsia="Times New Roman" w:hAnsi="Times New Roman"/>
          <w:bCs/>
          <w:sz w:val="24"/>
          <w:szCs w:val="24"/>
        </w:rPr>
        <w:t>Regulation regarding the Register of personal data controllers</w:t>
      </w:r>
      <w:r w:rsidR="006851B9" w:rsidRPr="00235E63">
        <w:rPr>
          <w:rFonts w:ascii="Times New Roman" w:eastAsia="Times New Roman" w:hAnsi="Times New Roman"/>
          <w:bCs/>
          <w:sz w:val="24"/>
          <w:szCs w:val="24"/>
        </w:rPr>
        <w:t>.</w:t>
      </w:r>
      <w:r w:rsidR="00B773DF" w:rsidRPr="00235E63">
        <w:rPr>
          <w:rFonts w:ascii="Times New Roman" w:eastAsia="Times New Roman" w:hAnsi="Times New Roman"/>
          <w:bCs/>
          <w:sz w:val="24"/>
          <w:szCs w:val="24"/>
        </w:rPr>
        <w:t xml:space="preserve"> </w:t>
      </w:r>
    </w:p>
    <w:p w:rsidR="00967CBB" w:rsidRPr="002C492E" w:rsidRDefault="00B37119" w:rsidP="00B37119">
      <w:pPr>
        <w:tabs>
          <w:tab w:val="left" w:pos="1134"/>
        </w:tabs>
        <w:spacing w:after="0" w:line="240" w:lineRule="auto"/>
        <w:ind w:left="1276" w:hanging="425"/>
        <w:jc w:val="both"/>
        <w:rPr>
          <w:rFonts w:ascii="Times New Roman" w:eastAsia="Times New Roman" w:hAnsi="Times New Roman"/>
          <w:bCs/>
          <w:sz w:val="24"/>
          <w:szCs w:val="24"/>
        </w:rPr>
      </w:pPr>
      <w:r w:rsidRPr="00235E63">
        <w:rPr>
          <w:rFonts w:ascii="Times New Roman" w:eastAsia="Times New Roman" w:hAnsi="Times New Roman"/>
          <w:bCs/>
          <w:sz w:val="24"/>
          <w:szCs w:val="24"/>
        </w:rPr>
        <w:t>(c)</w:t>
      </w:r>
      <w:r w:rsidRPr="00235E63">
        <w:rPr>
          <w:rFonts w:ascii="Times New Roman" w:eastAsia="Times New Roman" w:hAnsi="Times New Roman"/>
          <w:bCs/>
          <w:sz w:val="24"/>
          <w:szCs w:val="24"/>
        </w:rPr>
        <w:tab/>
      </w:r>
      <w:r w:rsidRPr="00235E63">
        <w:rPr>
          <w:rFonts w:ascii="Times New Roman" w:eastAsia="Times New Roman" w:hAnsi="Times New Roman"/>
          <w:bCs/>
          <w:sz w:val="24"/>
          <w:szCs w:val="24"/>
        </w:rPr>
        <w:tab/>
      </w:r>
      <w:r w:rsidR="00967CBB" w:rsidRPr="00235E63">
        <w:rPr>
          <w:rFonts w:ascii="Times New Roman" w:eastAsia="Times New Roman" w:hAnsi="Times New Roman"/>
          <w:bCs/>
          <w:sz w:val="24"/>
          <w:szCs w:val="24"/>
        </w:rPr>
        <w:t xml:space="preserve">Regulation regarding the </w:t>
      </w:r>
      <w:r w:rsidR="00967CBB" w:rsidRPr="002C492E">
        <w:rPr>
          <w:rFonts w:ascii="Times New Roman" w:eastAsia="Times New Roman" w:hAnsi="Times New Roman"/>
          <w:bCs/>
          <w:sz w:val="24"/>
          <w:szCs w:val="24"/>
        </w:rPr>
        <w:t>control of the legal</w:t>
      </w:r>
      <w:r w:rsidRPr="002C492E">
        <w:rPr>
          <w:rFonts w:ascii="Times New Roman" w:eastAsia="Times New Roman" w:hAnsi="Times New Roman"/>
          <w:bCs/>
          <w:sz w:val="24"/>
          <w:szCs w:val="24"/>
        </w:rPr>
        <w:t xml:space="preserve">ity of personal data </w:t>
      </w:r>
      <w:r w:rsidR="006851B9" w:rsidRPr="002C492E">
        <w:rPr>
          <w:rFonts w:ascii="Times New Roman" w:eastAsia="Times New Roman" w:hAnsi="Times New Roman"/>
          <w:bCs/>
          <w:sz w:val="24"/>
          <w:szCs w:val="24"/>
        </w:rPr>
        <w:t>processing.</w:t>
      </w:r>
    </w:p>
    <w:p w:rsidR="00851FC1" w:rsidRPr="002C492E" w:rsidRDefault="00851FC1" w:rsidP="00B37119">
      <w:pPr>
        <w:tabs>
          <w:tab w:val="left" w:pos="1134"/>
        </w:tabs>
        <w:spacing w:after="0" w:line="240" w:lineRule="auto"/>
        <w:ind w:left="1276" w:hanging="425"/>
        <w:jc w:val="both"/>
        <w:rPr>
          <w:rFonts w:ascii="Times New Roman" w:eastAsia="Times New Roman" w:hAnsi="Times New Roman"/>
          <w:bCs/>
          <w:sz w:val="24"/>
          <w:szCs w:val="24"/>
        </w:rPr>
      </w:pPr>
    </w:p>
    <w:p w:rsidR="00663CB8" w:rsidRPr="002C492E" w:rsidRDefault="00663CB8" w:rsidP="00663CB8">
      <w:pPr>
        <w:autoSpaceDE w:val="0"/>
        <w:autoSpaceDN w:val="0"/>
        <w:adjustRightInd w:val="0"/>
        <w:spacing w:after="0" w:line="240" w:lineRule="auto"/>
        <w:ind w:left="720"/>
        <w:jc w:val="both"/>
        <w:rPr>
          <w:rFonts w:ascii="Times New Roman" w:hAnsi="Times New Roman"/>
          <w:i/>
          <w:sz w:val="20"/>
          <w:szCs w:val="20"/>
          <w:lang w:val="de-DE"/>
        </w:rPr>
      </w:pPr>
      <w:r w:rsidRPr="002C492E">
        <w:rPr>
          <w:rFonts w:ascii="Times New Roman" w:hAnsi="Times New Roman"/>
          <w:i/>
          <w:sz w:val="20"/>
          <w:szCs w:val="20"/>
          <w:lang w:val="de-DE"/>
        </w:rPr>
        <w:t>Inputs:</w:t>
      </w:r>
      <w:r w:rsidRPr="002C492E">
        <w:rPr>
          <w:rFonts w:ascii="Times New Roman" w:hAnsi="Times New Roman"/>
          <w:i/>
          <w:sz w:val="20"/>
          <w:szCs w:val="20"/>
          <w:lang w:val="de-DE"/>
        </w:rPr>
        <w:tab/>
      </w:r>
      <w:r w:rsidRPr="002C492E">
        <w:rPr>
          <w:rFonts w:ascii="Times New Roman" w:hAnsi="Times New Roman"/>
          <w:i/>
          <w:sz w:val="20"/>
          <w:szCs w:val="20"/>
          <w:lang w:val="de-DE"/>
        </w:rPr>
        <w:tab/>
      </w:r>
      <w:r w:rsidR="00FF5A46" w:rsidRPr="002C492E">
        <w:rPr>
          <w:rFonts w:ascii="Times New Roman" w:hAnsi="Times New Roman"/>
          <w:i/>
          <w:sz w:val="20"/>
          <w:szCs w:val="20"/>
          <w:lang w:val="de-DE"/>
        </w:rPr>
        <w:t xml:space="preserve">MS: 1 x STE x 10 </w:t>
      </w:r>
      <w:r w:rsidRPr="002C492E">
        <w:rPr>
          <w:rFonts w:ascii="Times New Roman" w:hAnsi="Times New Roman"/>
          <w:i/>
          <w:sz w:val="20"/>
          <w:szCs w:val="20"/>
          <w:lang w:val="de-DE"/>
        </w:rPr>
        <w:t>w</w:t>
      </w:r>
      <w:r w:rsidR="00FF5A46" w:rsidRPr="002C492E">
        <w:rPr>
          <w:rFonts w:ascii="Times New Roman" w:hAnsi="Times New Roman"/>
          <w:i/>
          <w:sz w:val="20"/>
          <w:szCs w:val="20"/>
          <w:lang w:val="de-DE"/>
        </w:rPr>
        <w:t>/d/</w:t>
      </w:r>
    </w:p>
    <w:p w:rsidR="00663CB8" w:rsidRPr="002C492E" w:rsidRDefault="00663CB8" w:rsidP="00663CB8">
      <w:pPr>
        <w:autoSpaceDE w:val="0"/>
        <w:autoSpaceDN w:val="0"/>
        <w:adjustRightInd w:val="0"/>
        <w:spacing w:after="0" w:line="240" w:lineRule="auto"/>
        <w:ind w:left="2160" w:hanging="1440"/>
        <w:jc w:val="both"/>
        <w:rPr>
          <w:rFonts w:ascii="Times New Roman" w:hAnsi="Times New Roman"/>
          <w:i/>
          <w:sz w:val="20"/>
          <w:szCs w:val="20"/>
        </w:rPr>
      </w:pPr>
      <w:r w:rsidRPr="002C492E">
        <w:rPr>
          <w:rFonts w:ascii="Times New Roman" w:hAnsi="Times New Roman"/>
          <w:i/>
          <w:sz w:val="20"/>
          <w:szCs w:val="20"/>
        </w:rPr>
        <w:t xml:space="preserve">Outputs:  </w:t>
      </w:r>
      <w:r w:rsidRPr="002C492E">
        <w:rPr>
          <w:rFonts w:ascii="Times New Roman" w:hAnsi="Times New Roman"/>
          <w:i/>
          <w:sz w:val="20"/>
          <w:szCs w:val="20"/>
        </w:rPr>
        <w:tab/>
      </w:r>
      <w:r w:rsidR="00FF5A46" w:rsidRPr="002C492E">
        <w:rPr>
          <w:rFonts w:ascii="Times New Roman" w:hAnsi="Times New Roman"/>
          <w:i/>
          <w:sz w:val="20"/>
          <w:szCs w:val="20"/>
        </w:rPr>
        <w:t>Based on a local assessment of exi</w:t>
      </w:r>
      <w:r w:rsidR="00614171">
        <w:rPr>
          <w:rFonts w:ascii="Times New Roman" w:hAnsi="Times New Roman"/>
          <w:i/>
          <w:sz w:val="20"/>
          <w:szCs w:val="20"/>
        </w:rPr>
        <w:t>s</w:t>
      </w:r>
      <w:r w:rsidR="00FF5A46" w:rsidRPr="002C492E">
        <w:rPr>
          <w:rFonts w:ascii="Times New Roman" w:hAnsi="Times New Roman"/>
          <w:i/>
          <w:sz w:val="20"/>
          <w:szCs w:val="20"/>
        </w:rPr>
        <w:t>ting practices and procedures within the NCPDP, delivering written guidelines on (a) security measures' requirements for protecting and processing personal data within information systems, (b) setting up regulation regarding the Register of personal data controllers and (c) setting up regulation regarding the control of the legality of personal data processing.</w:t>
      </w:r>
    </w:p>
    <w:p w:rsidR="00FF5A46" w:rsidRPr="002C492E" w:rsidRDefault="00FF5A46" w:rsidP="00663CB8">
      <w:pPr>
        <w:autoSpaceDE w:val="0"/>
        <w:autoSpaceDN w:val="0"/>
        <w:adjustRightInd w:val="0"/>
        <w:spacing w:after="0" w:line="240" w:lineRule="auto"/>
        <w:ind w:left="2160" w:hanging="1440"/>
        <w:jc w:val="both"/>
        <w:rPr>
          <w:rFonts w:ascii="Times New Roman" w:hAnsi="Times New Roman"/>
          <w:i/>
          <w:sz w:val="20"/>
          <w:szCs w:val="20"/>
        </w:rPr>
      </w:pPr>
    </w:p>
    <w:p w:rsidR="00B773DF" w:rsidRDefault="006F15DB" w:rsidP="008B4ACF">
      <w:pPr>
        <w:ind w:left="720" w:hanging="720"/>
        <w:jc w:val="both"/>
        <w:rPr>
          <w:rFonts w:ascii="Times New Roman" w:hAnsi="Times New Roman"/>
          <w:bCs/>
          <w:sz w:val="24"/>
          <w:szCs w:val="24"/>
        </w:rPr>
      </w:pPr>
      <w:r w:rsidRPr="002C492E">
        <w:rPr>
          <w:rFonts w:ascii="Times New Roman" w:hAnsi="Times New Roman"/>
          <w:bCs/>
          <w:sz w:val="24"/>
          <w:szCs w:val="24"/>
        </w:rPr>
        <w:t>1.6</w:t>
      </w:r>
      <w:r w:rsidR="006C685C" w:rsidRPr="002C492E">
        <w:rPr>
          <w:rFonts w:ascii="Times New Roman" w:hAnsi="Times New Roman"/>
          <w:bCs/>
          <w:sz w:val="24"/>
          <w:szCs w:val="24"/>
        </w:rPr>
        <w:tab/>
      </w:r>
      <w:r w:rsidR="008B4ACF" w:rsidRPr="002C492E">
        <w:rPr>
          <w:rFonts w:ascii="Times New Roman" w:hAnsi="Times New Roman"/>
          <w:bCs/>
          <w:sz w:val="24"/>
          <w:szCs w:val="24"/>
        </w:rPr>
        <w:t>Assistance in developing</w:t>
      </w:r>
      <w:r w:rsidR="00967CBB" w:rsidRPr="002C492E">
        <w:rPr>
          <w:rFonts w:ascii="Times New Roman" w:hAnsi="Times New Roman"/>
          <w:bCs/>
          <w:sz w:val="24"/>
          <w:szCs w:val="24"/>
        </w:rPr>
        <w:t xml:space="preserve"> a new National Strategy</w:t>
      </w:r>
      <w:r w:rsidR="00967CBB" w:rsidRPr="00235E63">
        <w:rPr>
          <w:rFonts w:ascii="Times New Roman" w:hAnsi="Times New Roman"/>
          <w:bCs/>
          <w:sz w:val="24"/>
          <w:szCs w:val="24"/>
        </w:rPr>
        <w:t xml:space="preserve"> on personal data protection for 2019-2021 </w:t>
      </w:r>
    </w:p>
    <w:p w:rsidR="00663CB8" w:rsidRPr="00FF5A46" w:rsidRDefault="00663CB8" w:rsidP="00663CB8">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r>
      <w:r w:rsidR="00FF5A46" w:rsidRPr="00FF5A46">
        <w:rPr>
          <w:rFonts w:ascii="Times New Roman" w:hAnsi="Times New Roman"/>
          <w:i/>
          <w:sz w:val="20"/>
          <w:szCs w:val="20"/>
          <w:lang w:val="de-DE"/>
        </w:rPr>
        <w:t>MS: 1 x STE x 1</w:t>
      </w:r>
      <w:r w:rsidR="00FF5A46">
        <w:rPr>
          <w:rFonts w:ascii="Times New Roman" w:hAnsi="Times New Roman"/>
          <w:i/>
          <w:sz w:val="20"/>
          <w:szCs w:val="20"/>
          <w:lang w:val="de-DE"/>
        </w:rPr>
        <w:t>5</w:t>
      </w:r>
      <w:r w:rsidR="00FF5A46" w:rsidRPr="00FF5A46">
        <w:rPr>
          <w:rFonts w:ascii="Times New Roman" w:hAnsi="Times New Roman"/>
          <w:i/>
          <w:sz w:val="20"/>
          <w:szCs w:val="20"/>
          <w:lang w:val="de-DE"/>
        </w:rPr>
        <w:t xml:space="preserve"> </w:t>
      </w:r>
      <w:r w:rsidRPr="00FF5A46">
        <w:rPr>
          <w:rFonts w:ascii="Times New Roman" w:hAnsi="Times New Roman"/>
          <w:i/>
          <w:sz w:val="20"/>
          <w:szCs w:val="20"/>
          <w:lang w:val="de-DE"/>
        </w:rPr>
        <w:t>w</w:t>
      </w:r>
      <w:r w:rsidR="00FF5A46" w:rsidRPr="00FF5A46">
        <w:rPr>
          <w:rFonts w:ascii="Times New Roman" w:hAnsi="Times New Roman"/>
          <w:i/>
          <w:sz w:val="20"/>
          <w:szCs w:val="20"/>
          <w:lang w:val="de-DE"/>
        </w:rPr>
        <w:t>/d</w:t>
      </w:r>
    </w:p>
    <w:p w:rsidR="00851FC1" w:rsidRDefault="00663CB8" w:rsidP="00663CB8">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FF5A46">
        <w:rPr>
          <w:rFonts w:ascii="Times New Roman" w:hAnsi="Times New Roman"/>
          <w:i/>
          <w:sz w:val="20"/>
          <w:szCs w:val="20"/>
        </w:rPr>
        <w:t xml:space="preserve">Based on local consultations under the auspices of the NCPDP and in close cooperation with the latter, delivering a draft National Strategy on personal data protection for 2019-2021. </w:t>
      </w:r>
    </w:p>
    <w:p w:rsidR="00663CB8" w:rsidRPr="00663CB8" w:rsidRDefault="00663CB8" w:rsidP="00663CB8">
      <w:pPr>
        <w:autoSpaceDE w:val="0"/>
        <w:autoSpaceDN w:val="0"/>
        <w:adjustRightInd w:val="0"/>
        <w:spacing w:after="0" w:line="240" w:lineRule="auto"/>
        <w:ind w:left="2160" w:hanging="1440"/>
        <w:jc w:val="both"/>
        <w:rPr>
          <w:rFonts w:ascii="Times New Roman" w:hAnsi="Times New Roman"/>
          <w:i/>
          <w:sz w:val="20"/>
          <w:szCs w:val="20"/>
        </w:rPr>
      </w:pPr>
    </w:p>
    <w:p w:rsidR="002F1BBF" w:rsidRPr="00235E63" w:rsidRDefault="002F1BBF" w:rsidP="00F23D22">
      <w:pPr>
        <w:autoSpaceDE w:val="0"/>
        <w:autoSpaceDN w:val="0"/>
        <w:adjustRightInd w:val="0"/>
        <w:spacing w:after="0" w:line="240" w:lineRule="auto"/>
        <w:rPr>
          <w:rFonts w:ascii="Times New Roman" w:eastAsia="Times New Roman" w:hAnsi="Times New Roman"/>
          <w:sz w:val="24"/>
          <w:szCs w:val="24"/>
          <w:lang w:eastAsia="en-GB"/>
        </w:rPr>
      </w:pPr>
    </w:p>
    <w:p w:rsidR="00E23683" w:rsidRPr="00235E63" w:rsidRDefault="00F85392" w:rsidP="00FC4BB8">
      <w:pPr>
        <w:autoSpaceDE w:val="0"/>
        <w:autoSpaceDN w:val="0"/>
        <w:adjustRightInd w:val="0"/>
        <w:spacing w:after="0" w:line="240" w:lineRule="auto"/>
        <w:ind w:left="1276" w:hanging="1276"/>
        <w:rPr>
          <w:rFonts w:ascii="Times New Roman" w:eastAsia="Times New Roman" w:hAnsi="Times New Roman"/>
          <w:b/>
          <w:sz w:val="24"/>
          <w:szCs w:val="24"/>
          <w:lang w:eastAsia="en-GB"/>
        </w:rPr>
      </w:pPr>
      <w:r w:rsidRPr="006C685C">
        <w:rPr>
          <w:rFonts w:ascii="Times New Roman" w:eastAsia="Times New Roman" w:hAnsi="Times New Roman"/>
          <w:b/>
          <w:sz w:val="24"/>
          <w:szCs w:val="24"/>
          <w:lang w:eastAsia="en-GB"/>
        </w:rPr>
        <w:t>Activity 2:</w:t>
      </w:r>
      <w:r w:rsidRPr="00235E63">
        <w:rPr>
          <w:rFonts w:ascii="Times New Roman" w:eastAsia="Times New Roman" w:hAnsi="Times New Roman"/>
          <w:b/>
          <w:sz w:val="24"/>
          <w:szCs w:val="24"/>
          <w:lang w:eastAsia="en-GB"/>
        </w:rPr>
        <w:tab/>
      </w:r>
      <w:r w:rsidR="00CA4B81" w:rsidRPr="00235E63">
        <w:rPr>
          <w:rFonts w:ascii="Times New Roman" w:eastAsia="Times New Roman" w:hAnsi="Times New Roman"/>
          <w:b/>
          <w:sz w:val="24"/>
          <w:szCs w:val="24"/>
          <w:lang w:eastAsia="en-GB"/>
        </w:rPr>
        <w:t>C</w:t>
      </w:r>
      <w:r w:rsidR="006851B9" w:rsidRPr="00235E63">
        <w:rPr>
          <w:rFonts w:ascii="Times New Roman" w:eastAsia="Times New Roman" w:hAnsi="Times New Roman"/>
          <w:b/>
          <w:sz w:val="24"/>
          <w:szCs w:val="24"/>
          <w:lang w:eastAsia="en-GB"/>
        </w:rPr>
        <w:t>apacity</w:t>
      </w:r>
      <w:r w:rsidR="00CA4B81" w:rsidRPr="00235E63">
        <w:rPr>
          <w:rFonts w:ascii="Times New Roman" w:eastAsia="Times New Roman" w:hAnsi="Times New Roman"/>
          <w:b/>
          <w:sz w:val="24"/>
          <w:szCs w:val="24"/>
          <w:lang w:eastAsia="en-GB"/>
        </w:rPr>
        <w:t xml:space="preserve"> </w:t>
      </w:r>
      <w:r w:rsidR="006851B9" w:rsidRPr="00235E63">
        <w:rPr>
          <w:rFonts w:ascii="Times New Roman" w:eastAsia="Times New Roman" w:hAnsi="Times New Roman"/>
          <w:b/>
          <w:sz w:val="24"/>
          <w:szCs w:val="24"/>
          <w:lang w:eastAsia="en-GB"/>
        </w:rPr>
        <w:t>of the National Centre</w:t>
      </w:r>
      <w:r w:rsidR="00EE63EA" w:rsidRPr="00235E63">
        <w:rPr>
          <w:rFonts w:ascii="Times New Roman" w:eastAsia="Times New Roman" w:hAnsi="Times New Roman"/>
          <w:b/>
          <w:sz w:val="24"/>
          <w:szCs w:val="24"/>
          <w:lang w:eastAsia="en-GB"/>
        </w:rPr>
        <w:t xml:space="preserve"> for Personal Data </w:t>
      </w:r>
      <w:r w:rsidR="00461FE4" w:rsidRPr="00235E63">
        <w:rPr>
          <w:rFonts w:ascii="Times New Roman" w:eastAsia="Times New Roman" w:hAnsi="Times New Roman"/>
          <w:b/>
          <w:sz w:val="24"/>
          <w:szCs w:val="24"/>
          <w:lang w:eastAsia="en-GB"/>
        </w:rPr>
        <w:t xml:space="preserve">Protection and other </w:t>
      </w:r>
      <w:r w:rsidR="00EE63EA" w:rsidRPr="00235E63">
        <w:rPr>
          <w:rFonts w:ascii="Times New Roman" w:eastAsia="Times New Roman" w:hAnsi="Times New Roman"/>
          <w:b/>
          <w:sz w:val="24"/>
          <w:szCs w:val="24"/>
          <w:lang w:eastAsia="en-GB"/>
        </w:rPr>
        <w:t>relevant</w:t>
      </w:r>
      <w:r w:rsidR="006C685C" w:rsidRPr="00235E63">
        <w:rPr>
          <w:rFonts w:ascii="Times New Roman" w:eastAsia="Times New Roman" w:hAnsi="Times New Roman"/>
          <w:b/>
          <w:sz w:val="24"/>
          <w:szCs w:val="24"/>
          <w:lang w:eastAsia="en-GB"/>
        </w:rPr>
        <w:t xml:space="preserve"> stakeholders </w:t>
      </w:r>
      <w:r w:rsidR="00213A01" w:rsidRPr="00235E63">
        <w:rPr>
          <w:rFonts w:ascii="Times New Roman" w:eastAsia="Times New Roman" w:hAnsi="Times New Roman"/>
          <w:b/>
          <w:sz w:val="24"/>
          <w:szCs w:val="24"/>
          <w:lang w:eastAsia="en-GB"/>
        </w:rPr>
        <w:t>in enforcing personal data protection law</w:t>
      </w:r>
      <w:r w:rsidR="00C61B39">
        <w:rPr>
          <w:rFonts w:ascii="Times New Roman" w:eastAsia="Times New Roman" w:hAnsi="Times New Roman"/>
          <w:b/>
          <w:sz w:val="24"/>
          <w:szCs w:val="24"/>
          <w:lang w:eastAsia="en-GB"/>
        </w:rPr>
        <w:t xml:space="preserve"> is strengthened</w:t>
      </w:r>
    </w:p>
    <w:p w:rsidR="002F1BBF" w:rsidRPr="00235E63" w:rsidRDefault="002F1BBF" w:rsidP="00F23D22">
      <w:pPr>
        <w:autoSpaceDE w:val="0"/>
        <w:autoSpaceDN w:val="0"/>
        <w:adjustRightInd w:val="0"/>
        <w:spacing w:after="0" w:line="240" w:lineRule="auto"/>
        <w:rPr>
          <w:rFonts w:ascii="Times New Roman" w:eastAsia="Times New Roman" w:hAnsi="Times New Roman"/>
          <w:sz w:val="24"/>
          <w:szCs w:val="24"/>
          <w:lang w:eastAsia="en-GB"/>
        </w:rPr>
      </w:pPr>
    </w:p>
    <w:p w:rsidR="00CA4B81" w:rsidRDefault="006C685C" w:rsidP="007E7FC8">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2.1</w:t>
      </w:r>
      <w:r w:rsidRPr="00235E63">
        <w:rPr>
          <w:rFonts w:ascii="Times New Roman" w:hAnsi="Times New Roman"/>
          <w:sz w:val="24"/>
          <w:szCs w:val="24"/>
        </w:rPr>
        <w:tab/>
      </w:r>
      <w:r w:rsidR="00CA4B81" w:rsidRPr="00235E63">
        <w:rPr>
          <w:rFonts w:ascii="Times New Roman" w:hAnsi="Times New Roman"/>
          <w:sz w:val="24"/>
          <w:szCs w:val="24"/>
        </w:rPr>
        <w:t>Through means of a survey, assistance in identifying</w:t>
      </w:r>
      <w:r w:rsidR="0093604A" w:rsidRPr="00235E63">
        <w:rPr>
          <w:rFonts w:ascii="Times New Roman" w:hAnsi="Times New Roman"/>
          <w:sz w:val="24"/>
          <w:szCs w:val="24"/>
        </w:rPr>
        <w:t xml:space="preserve"> the main </w:t>
      </w:r>
      <w:r w:rsidR="00CA4B81" w:rsidRPr="00235E63">
        <w:rPr>
          <w:rFonts w:ascii="Times New Roman" w:hAnsi="Times New Roman"/>
          <w:sz w:val="24"/>
          <w:szCs w:val="24"/>
        </w:rPr>
        <w:t xml:space="preserve">needs and </w:t>
      </w:r>
      <w:r w:rsidR="0093604A" w:rsidRPr="00235E63">
        <w:rPr>
          <w:rFonts w:ascii="Times New Roman" w:hAnsi="Times New Roman"/>
          <w:sz w:val="24"/>
          <w:szCs w:val="24"/>
        </w:rPr>
        <w:t xml:space="preserve">areas of interest </w:t>
      </w:r>
      <w:r w:rsidR="00CA4B81" w:rsidRPr="00235E63">
        <w:rPr>
          <w:rFonts w:ascii="Times New Roman" w:hAnsi="Times New Roman"/>
          <w:sz w:val="24"/>
          <w:szCs w:val="24"/>
        </w:rPr>
        <w:t>of</w:t>
      </w:r>
      <w:r w:rsidR="0093604A" w:rsidRPr="00235E63">
        <w:rPr>
          <w:rFonts w:ascii="Times New Roman" w:hAnsi="Times New Roman"/>
          <w:sz w:val="24"/>
          <w:szCs w:val="24"/>
        </w:rPr>
        <w:t xml:space="preserve"> NCPDP st</w:t>
      </w:r>
      <w:r w:rsidR="00CA4B81" w:rsidRPr="00235E63">
        <w:rPr>
          <w:rFonts w:ascii="Times New Roman" w:hAnsi="Times New Roman"/>
          <w:sz w:val="24"/>
          <w:szCs w:val="24"/>
        </w:rPr>
        <w:t xml:space="preserve">aff, public authorities, civil society organisations and SMEs in terms of aligning working procedures to the GDPR and its implications in the Republic of Moldova. </w:t>
      </w:r>
    </w:p>
    <w:p w:rsidR="00851FC1" w:rsidRDefault="00851FC1" w:rsidP="007E7FC8">
      <w:pPr>
        <w:autoSpaceDE w:val="0"/>
        <w:autoSpaceDN w:val="0"/>
        <w:adjustRightInd w:val="0"/>
        <w:spacing w:after="0" w:line="240" w:lineRule="auto"/>
        <w:ind w:left="720" w:hanging="720"/>
        <w:jc w:val="both"/>
        <w:rPr>
          <w:rFonts w:ascii="Times New Roman" w:hAnsi="Times New Roman"/>
          <w:sz w:val="24"/>
          <w:szCs w:val="24"/>
        </w:rPr>
      </w:pPr>
    </w:p>
    <w:p w:rsidR="00C315AD" w:rsidRPr="002C492E" w:rsidRDefault="00C315AD" w:rsidP="00C315AD">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r>
      <w:r w:rsidRPr="002C492E">
        <w:rPr>
          <w:rFonts w:ascii="Times New Roman" w:hAnsi="Times New Roman"/>
          <w:i/>
          <w:sz w:val="20"/>
          <w:szCs w:val="20"/>
          <w:lang w:val="de-DE"/>
        </w:rPr>
        <w:t>MS: 1 x STE x 15 w/d</w:t>
      </w:r>
    </w:p>
    <w:p w:rsidR="00C315AD" w:rsidRDefault="00C315AD" w:rsidP="00C315AD">
      <w:pPr>
        <w:autoSpaceDE w:val="0"/>
        <w:autoSpaceDN w:val="0"/>
        <w:adjustRightInd w:val="0"/>
        <w:spacing w:after="0" w:line="240" w:lineRule="auto"/>
        <w:ind w:left="2160" w:hanging="1440"/>
        <w:jc w:val="both"/>
        <w:rPr>
          <w:rFonts w:ascii="Times New Roman" w:hAnsi="Times New Roman"/>
          <w:i/>
          <w:sz w:val="20"/>
          <w:szCs w:val="20"/>
        </w:rPr>
      </w:pPr>
      <w:r w:rsidRPr="002C492E">
        <w:rPr>
          <w:rFonts w:ascii="Times New Roman" w:hAnsi="Times New Roman"/>
          <w:i/>
          <w:sz w:val="20"/>
          <w:szCs w:val="20"/>
        </w:rPr>
        <w:t xml:space="preserve">Outputs:  </w:t>
      </w:r>
      <w:r w:rsidRPr="002C492E">
        <w:rPr>
          <w:rFonts w:ascii="Times New Roman" w:hAnsi="Times New Roman"/>
          <w:i/>
          <w:sz w:val="20"/>
          <w:szCs w:val="20"/>
        </w:rPr>
        <w:tab/>
      </w:r>
      <w:r w:rsidR="002C492E">
        <w:rPr>
          <w:rFonts w:ascii="Times New Roman" w:hAnsi="Times New Roman"/>
          <w:i/>
          <w:sz w:val="20"/>
          <w:szCs w:val="20"/>
        </w:rPr>
        <w:t xml:space="preserve">Work plan for conducting the aforementioned survey (survey design and means for processing information) </w:t>
      </w:r>
      <w:r>
        <w:rPr>
          <w:rFonts w:ascii="Times New Roman" w:hAnsi="Times New Roman"/>
          <w:i/>
          <w:sz w:val="20"/>
          <w:szCs w:val="20"/>
        </w:rPr>
        <w:t xml:space="preserve"> </w:t>
      </w:r>
    </w:p>
    <w:p w:rsidR="00C315AD" w:rsidRPr="00235E63" w:rsidRDefault="00C315AD" w:rsidP="007E7FC8">
      <w:pPr>
        <w:autoSpaceDE w:val="0"/>
        <w:autoSpaceDN w:val="0"/>
        <w:adjustRightInd w:val="0"/>
        <w:spacing w:after="0" w:line="240" w:lineRule="auto"/>
        <w:ind w:left="720" w:hanging="720"/>
        <w:jc w:val="both"/>
        <w:rPr>
          <w:rFonts w:ascii="Times New Roman" w:hAnsi="Times New Roman"/>
          <w:sz w:val="24"/>
          <w:szCs w:val="24"/>
        </w:rPr>
      </w:pPr>
    </w:p>
    <w:p w:rsidR="0093604A" w:rsidRDefault="006C685C" w:rsidP="007E7FC8">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rPr>
        <w:t>2.2</w:t>
      </w:r>
      <w:r>
        <w:rPr>
          <w:rFonts w:ascii="Times New Roman" w:hAnsi="Times New Roman"/>
        </w:rPr>
        <w:tab/>
      </w:r>
      <w:r w:rsidR="007E7FC8" w:rsidRPr="00235E63">
        <w:rPr>
          <w:rFonts w:ascii="Times New Roman" w:hAnsi="Times New Roman"/>
          <w:sz w:val="24"/>
          <w:szCs w:val="24"/>
        </w:rPr>
        <w:t xml:space="preserve">Set-up study visits for relevant </w:t>
      </w:r>
      <w:r w:rsidR="0093604A" w:rsidRPr="00235E63">
        <w:rPr>
          <w:rFonts w:ascii="Times New Roman" w:hAnsi="Times New Roman"/>
          <w:sz w:val="24"/>
          <w:szCs w:val="24"/>
        </w:rPr>
        <w:t>NCPDP</w:t>
      </w:r>
      <w:r w:rsidR="007E7FC8" w:rsidRPr="00235E63">
        <w:rPr>
          <w:rFonts w:ascii="Times New Roman" w:hAnsi="Times New Roman"/>
          <w:sz w:val="24"/>
          <w:szCs w:val="24"/>
        </w:rPr>
        <w:t xml:space="preserve"> staff (and staff</w:t>
      </w:r>
      <w:r w:rsidR="00CA4B81" w:rsidRPr="00235E63">
        <w:rPr>
          <w:rFonts w:ascii="Times New Roman" w:hAnsi="Times New Roman"/>
          <w:sz w:val="24"/>
          <w:szCs w:val="24"/>
        </w:rPr>
        <w:t>/data protection officers</w:t>
      </w:r>
      <w:r w:rsidR="007E7FC8" w:rsidRPr="00235E63">
        <w:rPr>
          <w:rFonts w:ascii="Times New Roman" w:hAnsi="Times New Roman"/>
          <w:sz w:val="24"/>
          <w:szCs w:val="24"/>
        </w:rPr>
        <w:t xml:space="preserve"> </w:t>
      </w:r>
      <w:r w:rsidR="00CA4B81" w:rsidRPr="00235E63">
        <w:rPr>
          <w:rFonts w:ascii="Times New Roman" w:hAnsi="Times New Roman"/>
          <w:sz w:val="24"/>
          <w:szCs w:val="24"/>
        </w:rPr>
        <w:t>belonging to other</w:t>
      </w:r>
      <w:r w:rsidR="007E7FC8" w:rsidRPr="00235E63">
        <w:rPr>
          <w:rFonts w:ascii="Times New Roman" w:hAnsi="Times New Roman"/>
          <w:sz w:val="24"/>
          <w:szCs w:val="24"/>
        </w:rPr>
        <w:t xml:space="preserve"> </w:t>
      </w:r>
      <w:r w:rsidR="00CA4B81" w:rsidRPr="00235E63">
        <w:rPr>
          <w:rFonts w:ascii="Times New Roman" w:hAnsi="Times New Roman"/>
          <w:sz w:val="24"/>
          <w:szCs w:val="24"/>
        </w:rPr>
        <w:t>government institutions)</w:t>
      </w:r>
      <w:r w:rsidR="002C492E">
        <w:rPr>
          <w:rFonts w:ascii="Times New Roman" w:hAnsi="Times New Roman"/>
          <w:sz w:val="24"/>
          <w:szCs w:val="24"/>
        </w:rPr>
        <w:t xml:space="preserve"> on best practices</w:t>
      </w:r>
      <w:r w:rsidR="00DA10AB">
        <w:rPr>
          <w:rFonts w:ascii="Times New Roman" w:hAnsi="Times New Roman"/>
          <w:sz w:val="24"/>
          <w:szCs w:val="24"/>
        </w:rPr>
        <w:t xml:space="preserve"> at the level of one or more EU MS'</w:t>
      </w:r>
      <w:r w:rsidR="002C492E">
        <w:rPr>
          <w:rFonts w:ascii="Times New Roman" w:hAnsi="Times New Roman"/>
          <w:sz w:val="24"/>
          <w:szCs w:val="24"/>
        </w:rPr>
        <w:t xml:space="preserve"> Data Protection Authority. </w:t>
      </w:r>
      <w:r w:rsidR="0093604A" w:rsidRPr="00235E63">
        <w:rPr>
          <w:rFonts w:ascii="Times New Roman" w:hAnsi="Times New Roman"/>
          <w:sz w:val="24"/>
          <w:szCs w:val="24"/>
        </w:rPr>
        <w:t xml:space="preserve"> </w:t>
      </w:r>
    </w:p>
    <w:p w:rsidR="00C315AD" w:rsidRDefault="00C315AD" w:rsidP="007E7FC8">
      <w:pPr>
        <w:autoSpaceDE w:val="0"/>
        <w:autoSpaceDN w:val="0"/>
        <w:adjustRightInd w:val="0"/>
        <w:spacing w:after="0" w:line="240" w:lineRule="auto"/>
        <w:ind w:left="720" w:hanging="720"/>
        <w:jc w:val="both"/>
        <w:rPr>
          <w:rFonts w:ascii="Times New Roman" w:hAnsi="Times New Roman"/>
          <w:sz w:val="24"/>
          <w:szCs w:val="24"/>
        </w:rPr>
      </w:pPr>
    </w:p>
    <w:p w:rsidR="00C315AD" w:rsidRPr="00DA10AB" w:rsidRDefault="002C492E" w:rsidP="00C315AD">
      <w:pPr>
        <w:autoSpaceDE w:val="0"/>
        <w:autoSpaceDN w:val="0"/>
        <w:adjustRightInd w:val="0"/>
        <w:spacing w:after="0" w:line="240" w:lineRule="auto"/>
        <w:ind w:left="720"/>
        <w:jc w:val="both"/>
        <w:rPr>
          <w:rFonts w:ascii="Times New Roman" w:hAnsi="Times New Roman"/>
          <w:i/>
          <w:sz w:val="20"/>
          <w:szCs w:val="20"/>
        </w:rPr>
      </w:pPr>
      <w:r w:rsidRPr="00DA10AB">
        <w:rPr>
          <w:rFonts w:ascii="Times New Roman" w:hAnsi="Times New Roman"/>
          <w:i/>
          <w:sz w:val="20"/>
          <w:szCs w:val="20"/>
        </w:rPr>
        <w:t>Inputs:</w:t>
      </w:r>
      <w:r w:rsidRPr="00DA10AB">
        <w:rPr>
          <w:rFonts w:ascii="Times New Roman" w:hAnsi="Times New Roman"/>
          <w:i/>
          <w:sz w:val="20"/>
          <w:szCs w:val="20"/>
        </w:rPr>
        <w:tab/>
      </w:r>
      <w:r w:rsidRPr="00DA10AB">
        <w:rPr>
          <w:rFonts w:ascii="Times New Roman" w:hAnsi="Times New Roman"/>
          <w:i/>
          <w:sz w:val="20"/>
          <w:szCs w:val="20"/>
        </w:rPr>
        <w:tab/>
        <w:t>10 BC participants x 10 days</w:t>
      </w:r>
    </w:p>
    <w:p w:rsidR="00DA10AB" w:rsidRPr="00C315AD" w:rsidRDefault="00C315AD" w:rsidP="00DA10AB">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DA10AB">
        <w:rPr>
          <w:rFonts w:ascii="Times New Roman" w:hAnsi="Times New Roman"/>
          <w:i/>
          <w:sz w:val="20"/>
          <w:szCs w:val="20"/>
        </w:rPr>
        <w:t>Thorough introduction to best practices (functions, systems and interactions with data controllers and the general public) within one or more EU MS' Data Protection Authority.</w:t>
      </w:r>
    </w:p>
    <w:p w:rsidR="00851FC1" w:rsidRPr="00235E63" w:rsidRDefault="00851FC1" w:rsidP="007E7FC8">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93604A" w:rsidRDefault="006C685C" w:rsidP="00CA4B81">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2.3</w:t>
      </w:r>
      <w:r w:rsidRPr="00235E63">
        <w:rPr>
          <w:rFonts w:ascii="Times New Roman" w:hAnsi="Times New Roman"/>
          <w:sz w:val="24"/>
          <w:szCs w:val="24"/>
        </w:rPr>
        <w:tab/>
      </w:r>
      <w:r w:rsidR="00CA4B81" w:rsidRPr="00235E63">
        <w:rPr>
          <w:rFonts w:ascii="Times New Roman" w:hAnsi="Times New Roman"/>
          <w:sz w:val="24"/>
          <w:szCs w:val="24"/>
        </w:rPr>
        <w:t>Assistance in drafting</w:t>
      </w:r>
      <w:r w:rsidR="000D2168" w:rsidRPr="00235E63">
        <w:rPr>
          <w:rFonts w:ascii="Times New Roman" w:hAnsi="Times New Roman"/>
          <w:sz w:val="24"/>
          <w:szCs w:val="24"/>
        </w:rPr>
        <w:t xml:space="preserve"> </w:t>
      </w:r>
      <w:r w:rsidR="007B092C" w:rsidRPr="00235E63">
        <w:rPr>
          <w:rFonts w:ascii="Times New Roman" w:hAnsi="Times New Roman"/>
          <w:sz w:val="24"/>
          <w:szCs w:val="24"/>
        </w:rPr>
        <w:t>4</w:t>
      </w:r>
      <w:r w:rsidR="00CA4B81" w:rsidRPr="00235E63">
        <w:rPr>
          <w:rFonts w:ascii="Times New Roman" w:hAnsi="Times New Roman"/>
          <w:sz w:val="24"/>
          <w:szCs w:val="24"/>
        </w:rPr>
        <w:t xml:space="preserve"> codes of conduct and/or guidelines for processing personal data in specific sectors</w:t>
      </w:r>
      <w:r w:rsidR="007B092C" w:rsidRPr="00235E63">
        <w:rPr>
          <w:rFonts w:ascii="Times New Roman" w:hAnsi="Times New Roman"/>
          <w:sz w:val="24"/>
          <w:szCs w:val="24"/>
        </w:rPr>
        <w:t xml:space="preserve"> (health, finance, law enforcement and electoral process)</w:t>
      </w:r>
      <w:r w:rsidR="00CA4B81" w:rsidRPr="00235E63">
        <w:rPr>
          <w:rFonts w:ascii="Times New Roman" w:hAnsi="Times New Roman"/>
          <w:sz w:val="24"/>
          <w:szCs w:val="24"/>
        </w:rPr>
        <w:t>.</w:t>
      </w:r>
    </w:p>
    <w:p w:rsidR="00C315AD" w:rsidRDefault="00C315AD" w:rsidP="00CA4B81">
      <w:pPr>
        <w:autoSpaceDE w:val="0"/>
        <w:autoSpaceDN w:val="0"/>
        <w:adjustRightInd w:val="0"/>
        <w:spacing w:after="0" w:line="240" w:lineRule="auto"/>
        <w:ind w:left="720" w:hanging="720"/>
        <w:jc w:val="both"/>
        <w:rPr>
          <w:rFonts w:ascii="Times New Roman" w:hAnsi="Times New Roman"/>
          <w:sz w:val="24"/>
          <w:szCs w:val="24"/>
        </w:rPr>
      </w:pPr>
    </w:p>
    <w:p w:rsidR="00C315AD" w:rsidRPr="00DA10AB" w:rsidRDefault="00DA10AB" w:rsidP="00C315AD">
      <w:pPr>
        <w:autoSpaceDE w:val="0"/>
        <w:autoSpaceDN w:val="0"/>
        <w:adjustRightInd w:val="0"/>
        <w:spacing w:after="0" w:line="240" w:lineRule="auto"/>
        <w:ind w:left="720"/>
        <w:jc w:val="both"/>
        <w:rPr>
          <w:rFonts w:ascii="Times New Roman" w:hAnsi="Times New Roman"/>
          <w:i/>
          <w:sz w:val="20"/>
          <w:szCs w:val="20"/>
        </w:rPr>
      </w:pPr>
      <w:r w:rsidRPr="00DA10AB">
        <w:rPr>
          <w:rFonts w:ascii="Times New Roman" w:hAnsi="Times New Roman"/>
          <w:i/>
          <w:sz w:val="20"/>
          <w:szCs w:val="20"/>
        </w:rPr>
        <w:t>Inputs:</w:t>
      </w:r>
      <w:r w:rsidRPr="00DA10AB">
        <w:rPr>
          <w:rFonts w:ascii="Times New Roman" w:hAnsi="Times New Roman"/>
          <w:i/>
          <w:sz w:val="20"/>
          <w:szCs w:val="20"/>
        </w:rPr>
        <w:tab/>
      </w:r>
      <w:r w:rsidRPr="00DA10AB">
        <w:rPr>
          <w:rFonts w:ascii="Times New Roman" w:hAnsi="Times New Roman"/>
          <w:i/>
          <w:sz w:val="20"/>
          <w:szCs w:val="20"/>
        </w:rPr>
        <w:tab/>
        <w:t>MS: 2 x STE x 20</w:t>
      </w:r>
      <w:r w:rsidR="00C315AD" w:rsidRPr="00DA10AB">
        <w:rPr>
          <w:rFonts w:ascii="Times New Roman" w:hAnsi="Times New Roman"/>
          <w:i/>
          <w:sz w:val="20"/>
          <w:szCs w:val="20"/>
        </w:rPr>
        <w:t xml:space="preserve"> w/d</w:t>
      </w:r>
      <w:r w:rsidRPr="00DA10AB">
        <w:rPr>
          <w:rFonts w:ascii="Times New Roman" w:hAnsi="Times New Roman"/>
          <w:i/>
          <w:sz w:val="20"/>
          <w:szCs w:val="20"/>
        </w:rPr>
        <w:t xml:space="preserve"> each in two missions</w:t>
      </w:r>
    </w:p>
    <w:p w:rsidR="00C315AD" w:rsidRPr="00C315AD" w:rsidRDefault="00C315AD" w:rsidP="00C315AD">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DA10AB">
        <w:rPr>
          <w:rFonts w:ascii="Times New Roman" w:hAnsi="Times New Roman"/>
          <w:i/>
          <w:sz w:val="20"/>
          <w:szCs w:val="20"/>
        </w:rPr>
        <w:t>Draft codes of conduct in the four aforementioned fields.</w:t>
      </w:r>
      <w:r>
        <w:rPr>
          <w:rFonts w:ascii="Times New Roman" w:hAnsi="Times New Roman"/>
          <w:i/>
          <w:sz w:val="20"/>
          <w:szCs w:val="20"/>
        </w:rPr>
        <w:t xml:space="preserve"> </w:t>
      </w:r>
    </w:p>
    <w:p w:rsidR="00851FC1" w:rsidRPr="00235E63" w:rsidRDefault="00851FC1" w:rsidP="00CA4B81">
      <w:pPr>
        <w:autoSpaceDE w:val="0"/>
        <w:autoSpaceDN w:val="0"/>
        <w:adjustRightInd w:val="0"/>
        <w:spacing w:after="0" w:line="240" w:lineRule="auto"/>
        <w:ind w:left="720" w:hanging="720"/>
        <w:jc w:val="both"/>
        <w:rPr>
          <w:rFonts w:ascii="Times New Roman" w:hAnsi="Times New Roman"/>
          <w:sz w:val="24"/>
          <w:szCs w:val="24"/>
        </w:rPr>
      </w:pPr>
    </w:p>
    <w:p w:rsidR="004437A2" w:rsidRDefault="004437A2" w:rsidP="00CA4B81">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2.4</w:t>
      </w:r>
      <w:r w:rsidRPr="00235E63">
        <w:rPr>
          <w:rFonts w:ascii="Times New Roman" w:hAnsi="Times New Roman"/>
          <w:sz w:val="24"/>
          <w:szCs w:val="24"/>
        </w:rPr>
        <w:tab/>
        <w:t>Development and delivery of train-the-trainers sessions for NCPDP staff (including individual certificates upon passing a test following the sessions), specialized in providing subsequent trainings</w:t>
      </w:r>
      <w:r w:rsidR="007B092C" w:rsidRPr="00235E63">
        <w:rPr>
          <w:rFonts w:ascii="Times New Roman" w:hAnsi="Times New Roman"/>
          <w:sz w:val="24"/>
          <w:szCs w:val="24"/>
        </w:rPr>
        <w:t xml:space="preserve"> on</w:t>
      </w:r>
      <w:r w:rsidR="00D92A19" w:rsidRPr="00235E63">
        <w:rPr>
          <w:rFonts w:ascii="Times New Roman" w:hAnsi="Times New Roman"/>
          <w:sz w:val="24"/>
          <w:szCs w:val="24"/>
        </w:rPr>
        <w:t xml:space="preserve"> (a)</w:t>
      </w:r>
      <w:r w:rsidR="007B092C" w:rsidRPr="00235E63">
        <w:rPr>
          <w:rFonts w:ascii="Times New Roman" w:hAnsi="Times New Roman"/>
          <w:sz w:val="24"/>
          <w:szCs w:val="24"/>
        </w:rPr>
        <w:t xml:space="preserve"> the </w:t>
      </w:r>
      <w:r w:rsidR="00E40BCC" w:rsidRPr="00235E63">
        <w:rPr>
          <w:rFonts w:ascii="Times New Roman" w:hAnsi="Times New Roman"/>
          <w:sz w:val="24"/>
          <w:szCs w:val="24"/>
        </w:rPr>
        <w:t>sectorial</w:t>
      </w:r>
      <w:r w:rsidR="007B092C" w:rsidRPr="00235E63">
        <w:rPr>
          <w:rFonts w:ascii="Times New Roman" w:hAnsi="Times New Roman"/>
          <w:sz w:val="24"/>
          <w:szCs w:val="24"/>
        </w:rPr>
        <w:t xml:space="preserve"> guidelines (</w:t>
      </w:r>
      <w:r w:rsidR="00E40BCC" w:rsidRPr="00235E63">
        <w:rPr>
          <w:rFonts w:ascii="Times New Roman" w:hAnsi="Times New Roman"/>
          <w:sz w:val="24"/>
          <w:szCs w:val="24"/>
        </w:rPr>
        <w:t xml:space="preserve">cf. </w:t>
      </w:r>
      <w:r w:rsidR="000100D8" w:rsidRPr="00235E63">
        <w:rPr>
          <w:rFonts w:ascii="Times New Roman" w:hAnsi="Times New Roman"/>
          <w:i/>
          <w:sz w:val="24"/>
          <w:szCs w:val="24"/>
        </w:rPr>
        <w:t>supra</w:t>
      </w:r>
      <w:r w:rsidR="00DA10AB">
        <w:rPr>
          <w:rFonts w:ascii="Times New Roman" w:hAnsi="Times New Roman"/>
          <w:i/>
          <w:sz w:val="24"/>
          <w:szCs w:val="24"/>
        </w:rPr>
        <w:t>:</w:t>
      </w:r>
      <w:r w:rsidR="00E40BCC" w:rsidRPr="00235E63">
        <w:rPr>
          <w:rFonts w:ascii="Times New Roman" w:hAnsi="Times New Roman"/>
          <w:sz w:val="24"/>
          <w:szCs w:val="24"/>
        </w:rPr>
        <w:t xml:space="preserve"> </w:t>
      </w:r>
      <w:r w:rsidR="00DA10AB">
        <w:rPr>
          <w:rFonts w:ascii="Times New Roman" w:hAnsi="Times New Roman"/>
          <w:sz w:val="24"/>
          <w:szCs w:val="24"/>
        </w:rPr>
        <w:t>a</w:t>
      </w:r>
      <w:r w:rsidR="007B092C" w:rsidRPr="00235E63">
        <w:rPr>
          <w:rFonts w:ascii="Times New Roman" w:hAnsi="Times New Roman"/>
          <w:sz w:val="24"/>
          <w:szCs w:val="24"/>
        </w:rPr>
        <w:t>ctivity 2.3) for the repres</w:t>
      </w:r>
      <w:r w:rsidR="00CF62C7" w:rsidRPr="00235E63">
        <w:rPr>
          <w:rFonts w:ascii="Times New Roman" w:hAnsi="Times New Roman"/>
          <w:sz w:val="24"/>
          <w:szCs w:val="24"/>
        </w:rPr>
        <w:t>e</w:t>
      </w:r>
      <w:r w:rsidR="007B092C" w:rsidRPr="00235E63">
        <w:rPr>
          <w:rFonts w:ascii="Times New Roman" w:hAnsi="Times New Roman"/>
          <w:sz w:val="24"/>
          <w:szCs w:val="24"/>
        </w:rPr>
        <w:t>nt</w:t>
      </w:r>
      <w:r w:rsidR="00CF62C7" w:rsidRPr="00235E63">
        <w:rPr>
          <w:rFonts w:ascii="Times New Roman" w:hAnsi="Times New Roman"/>
          <w:sz w:val="24"/>
          <w:szCs w:val="24"/>
        </w:rPr>
        <w:t>at</w:t>
      </w:r>
      <w:r w:rsidR="007B092C" w:rsidRPr="00235E63">
        <w:rPr>
          <w:rFonts w:ascii="Times New Roman" w:hAnsi="Times New Roman"/>
          <w:sz w:val="24"/>
          <w:szCs w:val="24"/>
        </w:rPr>
        <w:t xml:space="preserve">ives from </w:t>
      </w:r>
      <w:r w:rsidR="00E40BCC" w:rsidRPr="00235E63">
        <w:rPr>
          <w:rFonts w:ascii="Times New Roman" w:hAnsi="Times New Roman"/>
          <w:sz w:val="24"/>
          <w:szCs w:val="24"/>
        </w:rPr>
        <w:t>those</w:t>
      </w:r>
      <w:r w:rsidR="00712755">
        <w:rPr>
          <w:rFonts w:ascii="Times New Roman" w:hAnsi="Times New Roman"/>
          <w:sz w:val="24"/>
          <w:szCs w:val="24"/>
        </w:rPr>
        <w:t xml:space="preserve"> sectors, </w:t>
      </w:r>
      <w:r w:rsidR="00D92A19" w:rsidRPr="00235E63">
        <w:rPr>
          <w:rFonts w:ascii="Times New Roman" w:hAnsi="Times New Roman"/>
          <w:sz w:val="24"/>
          <w:szCs w:val="24"/>
        </w:rPr>
        <w:t>(b)</w:t>
      </w:r>
      <w:r w:rsidR="00CF62C7" w:rsidRPr="00235E63">
        <w:rPr>
          <w:rFonts w:ascii="Times New Roman" w:hAnsi="Times New Roman"/>
          <w:sz w:val="24"/>
          <w:szCs w:val="24"/>
        </w:rPr>
        <w:t xml:space="preserve"> the GDPR</w:t>
      </w:r>
      <w:r w:rsidR="00712755">
        <w:rPr>
          <w:rFonts w:ascii="Times New Roman" w:hAnsi="Times New Roman"/>
          <w:sz w:val="24"/>
          <w:szCs w:val="24"/>
        </w:rPr>
        <w:t xml:space="preserve"> and (c) EU Directive 2016/680.</w:t>
      </w:r>
      <w:r w:rsidR="00CF62C7" w:rsidRPr="00235E63">
        <w:rPr>
          <w:rFonts w:ascii="Times New Roman" w:hAnsi="Times New Roman"/>
          <w:sz w:val="24"/>
          <w:szCs w:val="24"/>
        </w:rPr>
        <w:t xml:space="preserve"> </w:t>
      </w:r>
    </w:p>
    <w:p w:rsidR="00C315AD" w:rsidRDefault="00C315AD" w:rsidP="00CA4B81">
      <w:pPr>
        <w:autoSpaceDE w:val="0"/>
        <w:autoSpaceDN w:val="0"/>
        <w:adjustRightInd w:val="0"/>
        <w:spacing w:after="0" w:line="240" w:lineRule="auto"/>
        <w:ind w:left="720" w:hanging="720"/>
        <w:jc w:val="both"/>
        <w:rPr>
          <w:rFonts w:ascii="Times New Roman" w:hAnsi="Times New Roman"/>
          <w:sz w:val="24"/>
          <w:szCs w:val="24"/>
        </w:rPr>
      </w:pPr>
    </w:p>
    <w:p w:rsidR="00712755" w:rsidRPr="00757FAC" w:rsidRDefault="00757FAC" w:rsidP="00712755">
      <w:pPr>
        <w:autoSpaceDE w:val="0"/>
        <w:autoSpaceDN w:val="0"/>
        <w:adjustRightInd w:val="0"/>
        <w:spacing w:after="0" w:line="240" w:lineRule="auto"/>
        <w:ind w:left="720"/>
        <w:jc w:val="both"/>
        <w:rPr>
          <w:rFonts w:ascii="Times New Roman" w:hAnsi="Times New Roman"/>
          <w:i/>
          <w:sz w:val="20"/>
          <w:szCs w:val="20"/>
        </w:rPr>
      </w:pPr>
      <w:r w:rsidRPr="00757FAC">
        <w:rPr>
          <w:rFonts w:ascii="Times New Roman" w:hAnsi="Times New Roman"/>
          <w:i/>
          <w:sz w:val="20"/>
          <w:szCs w:val="20"/>
        </w:rPr>
        <w:t>Inputs:</w:t>
      </w:r>
      <w:r w:rsidRPr="00757FAC">
        <w:rPr>
          <w:rFonts w:ascii="Times New Roman" w:hAnsi="Times New Roman"/>
          <w:i/>
          <w:sz w:val="20"/>
          <w:szCs w:val="20"/>
        </w:rPr>
        <w:tab/>
      </w:r>
      <w:r w:rsidRPr="00757FAC">
        <w:rPr>
          <w:rFonts w:ascii="Times New Roman" w:hAnsi="Times New Roman"/>
          <w:i/>
          <w:sz w:val="20"/>
          <w:szCs w:val="20"/>
        </w:rPr>
        <w:tab/>
        <w:t>MS: 2 x STE x 10</w:t>
      </w:r>
      <w:r w:rsidR="00712755" w:rsidRPr="00757FAC">
        <w:rPr>
          <w:rFonts w:ascii="Times New Roman" w:hAnsi="Times New Roman"/>
          <w:i/>
          <w:sz w:val="20"/>
          <w:szCs w:val="20"/>
        </w:rPr>
        <w:t xml:space="preserve"> w/d</w:t>
      </w:r>
      <w:r w:rsidRPr="00757FAC">
        <w:rPr>
          <w:rFonts w:ascii="Times New Roman" w:hAnsi="Times New Roman"/>
          <w:i/>
          <w:sz w:val="20"/>
          <w:szCs w:val="20"/>
        </w:rPr>
        <w:t xml:space="preserve"> each</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3A106F">
        <w:rPr>
          <w:rFonts w:ascii="Times New Roman" w:hAnsi="Times New Roman"/>
          <w:i/>
          <w:sz w:val="20"/>
          <w:szCs w:val="20"/>
        </w:rPr>
        <w:t>Preparation and delivery of train-the-</w:t>
      </w:r>
      <w:r w:rsidR="00757FAC">
        <w:rPr>
          <w:rFonts w:ascii="Times New Roman" w:hAnsi="Times New Roman"/>
          <w:i/>
          <w:sz w:val="20"/>
          <w:szCs w:val="20"/>
        </w:rPr>
        <w:t>trainers sessions to</w:t>
      </w:r>
      <w:r w:rsidR="003A106F">
        <w:rPr>
          <w:rFonts w:ascii="Times New Roman" w:hAnsi="Times New Roman"/>
          <w:i/>
          <w:sz w:val="20"/>
          <w:szCs w:val="20"/>
        </w:rPr>
        <w:t xml:space="preserve"> NCPDP staff</w:t>
      </w:r>
      <w:r w:rsidR="00757FAC">
        <w:rPr>
          <w:rFonts w:ascii="Times New Roman" w:hAnsi="Times New Roman"/>
          <w:i/>
          <w:sz w:val="20"/>
          <w:szCs w:val="20"/>
        </w:rPr>
        <w:t xml:space="preserve"> </w:t>
      </w:r>
    </w:p>
    <w:p w:rsidR="00851FC1" w:rsidRPr="00235E63" w:rsidRDefault="00851FC1" w:rsidP="00712755">
      <w:pPr>
        <w:autoSpaceDE w:val="0"/>
        <w:autoSpaceDN w:val="0"/>
        <w:adjustRightInd w:val="0"/>
        <w:spacing w:after="0" w:line="240" w:lineRule="auto"/>
        <w:jc w:val="both"/>
        <w:rPr>
          <w:rFonts w:ascii="Times New Roman" w:eastAsia="Times New Roman" w:hAnsi="Times New Roman"/>
          <w:color w:val="00B050"/>
          <w:sz w:val="24"/>
          <w:szCs w:val="24"/>
          <w:lang w:eastAsia="en-GB"/>
        </w:rPr>
      </w:pPr>
    </w:p>
    <w:p w:rsidR="0093604A" w:rsidRDefault="004437A2" w:rsidP="004437A2">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2.5</w:t>
      </w:r>
      <w:r w:rsidR="006C685C" w:rsidRPr="00235E63">
        <w:rPr>
          <w:rFonts w:ascii="Times New Roman" w:hAnsi="Times New Roman"/>
          <w:sz w:val="24"/>
          <w:szCs w:val="24"/>
        </w:rPr>
        <w:tab/>
      </w:r>
      <w:r w:rsidR="00213A01" w:rsidRPr="00235E63">
        <w:rPr>
          <w:rFonts w:ascii="Times New Roman" w:hAnsi="Times New Roman"/>
          <w:sz w:val="24"/>
          <w:szCs w:val="24"/>
        </w:rPr>
        <w:t xml:space="preserve">Assistance in </w:t>
      </w:r>
      <w:r w:rsidR="007B092C" w:rsidRPr="00235E63">
        <w:rPr>
          <w:rFonts w:ascii="Times New Roman" w:hAnsi="Times New Roman"/>
          <w:sz w:val="24"/>
          <w:szCs w:val="24"/>
        </w:rPr>
        <w:t xml:space="preserve">elaborating </w:t>
      </w:r>
      <w:r w:rsidR="00213A01" w:rsidRPr="00235E63">
        <w:rPr>
          <w:rFonts w:ascii="Times New Roman" w:hAnsi="Times New Roman"/>
          <w:sz w:val="24"/>
          <w:szCs w:val="24"/>
        </w:rPr>
        <w:t>training</w:t>
      </w:r>
      <w:r w:rsidR="007B092C" w:rsidRPr="00235E63">
        <w:rPr>
          <w:rFonts w:ascii="Times New Roman" w:hAnsi="Times New Roman"/>
          <w:sz w:val="24"/>
          <w:szCs w:val="24"/>
        </w:rPr>
        <w:t xml:space="preserve"> materials</w:t>
      </w:r>
      <w:r w:rsidR="00213A01" w:rsidRPr="00235E63">
        <w:rPr>
          <w:rFonts w:ascii="Times New Roman" w:hAnsi="Times New Roman"/>
          <w:sz w:val="24"/>
          <w:szCs w:val="24"/>
        </w:rPr>
        <w:t xml:space="preserve"> for</w:t>
      </w:r>
      <w:r w:rsidR="0093604A" w:rsidRPr="00235E63">
        <w:rPr>
          <w:rFonts w:ascii="Times New Roman" w:hAnsi="Times New Roman"/>
          <w:sz w:val="24"/>
          <w:szCs w:val="24"/>
        </w:rPr>
        <w:t xml:space="preserve"> representatives from </w:t>
      </w:r>
      <w:r w:rsidR="00213A01" w:rsidRPr="00235E63">
        <w:rPr>
          <w:rFonts w:ascii="Times New Roman" w:hAnsi="Times New Roman"/>
          <w:sz w:val="24"/>
          <w:szCs w:val="24"/>
        </w:rPr>
        <w:t xml:space="preserve">relevant public authorities, civil society organisations and SMEs </w:t>
      </w:r>
      <w:r w:rsidR="0093604A" w:rsidRPr="00235E63">
        <w:rPr>
          <w:rFonts w:ascii="Times New Roman" w:hAnsi="Times New Roman"/>
          <w:sz w:val="24"/>
          <w:szCs w:val="24"/>
        </w:rPr>
        <w:t xml:space="preserve">on </w:t>
      </w:r>
      <w:r w:rsidR="003A106F">
        <w:rPr>
          <w:rFonts w:ascii="Times New Roman" w:hAnsi="Times New Roman"/>
          <w:sz w:val="24"/>
          <w:szCs w:val="24"/>
        </w:rPr>
        <w:t xml:space="preserve">the sectoral guidelines, </w:t>
      </w:r>
      <w:r w:rsidR="000432D1" w:rsidRPr="00235E63">
        <w:rPr>
          <w:rFonts w:ascii="Times New Roman" w:hAnsi="Times New Roman"/>
          <w:sz w:val="24"/>
          <w:szCs w:val="24"/>
        </w:rPr>
        <w:t>the GDPR</w:t>
      </w:r>
      <w:r w:rsidR="003A106F">
        <w:rPr>
          <w:rFonts w:ascii="Times New Roman" w:hAnsi="Times New Roman"/>
          <w:sz w:val="24"/>
          <w:szCs w:val="24"/>
        </w:rPr>
        <w:t xml:space="preserve"> and EU Directive 2016/680.</w:t>
      </w:r>
      <w:r w:rsidR="0093604A" w:rsidRPr="00235E63">
        <w:rPr>
          <w:rFonts w:ascii="Times New Roman" w:hAnsi="Times New Roman"/>
          <w:sz w:val="24"/>
          <w:szCs w:val="24"/>
        </w:rPr>
        <w:t xml:space="preserve">  </w:t>
      </w:r>
    </w:p>
    <w:p w:rsidR="00851FC1" w:rsidRDefault="00851FC1" w:rsidP="004437A2">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sidR="00757FAC">
        <w:rPr>
          <w:rFonts w:ascii="Times New Roman" w:hAnsi="Times New Roman"/>
          <w:i/>
          <w:sz w:val="20"/>
          <w:szCs w:val="20"/>
          <w:lang w:val="de-DE"/>
        </w:rPr>
        <w:t>0</w:t>
      </w:r>
      <w:r w:rsidRPr="00FF5A46">
        <w:rPr>
          <w:rFonts w:ascii="Times New Roman" w:hAnsi="Times New Roman"/>
          <w:i/>
          <w:sz w:val="20"/>
          <w:szCs w:val="20"/>
          <w:lang w:val="de-DE"/>
        </w:rPr>
        <w:t xml:space="preserve"> w/d</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3A106F">
        <w:rPr>
          <w:rFonts w:ascii="Times New Roman" w:hAnsi="Times New Roman"/>
          <w:i/>
          <w:sz w:val="20"/>
          <w:szCs w:val="20"/>
        </w:rPr>
        <w:t>Ready-to-use concepts of the aforementioned training material.</w:t>
      </w:r>
    </w:p>
    <w:p w:rsidR="00712755" w:rsidRPr="00235E63" w:rsidRDefault="00712755" w:rsidP="004437A2">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93604A" w:rsidRDefault="006C685C" w:rsidP="007E7FC8">
      <w:pPr>
        <w:autoSpaceDE w:val="0"/>
        <w:autoSpaceDN w:val="0"/>
        <w:adjustRightInd w:val="0"/>
        <w:spacing w:after="0" w:line="240" w:lineRule="auto"/>
        <w:ind w:left="705" w:hanging="705"/>
        <w:jc w:val="both"/>
        <w:rPr>
          <w:rFonts w:ascii="Times New Roman" w:hAnsi="Times New Roman"/>
          <w:sz w:val="24"/>
          <w:szCs w:val="24"/>
        </w:rPr>
      </w:pPr>
      <w:r w:rsidRPr="00235E63">
        <w:rPr>
          <w:rFonts w:ascii="Times New Roman" w:hAnsi="Times New Roman"/>
          <w:sz w:val="24"/>
          <w:szCs w:val="24"/>
        </w:rPr>
        <w:t>2.6</w:t>
      </w:r>
      <w:r w:rsidRPr="00235E63">
        <w:rPr>
          <w:rFonts w:ascii="Times New Roman" w:hAnsi="Times New Roman"/>
          <w:sz w:val="24"/>
          <w:szCs w:val="24"/>
        </w:rPr>
        <w:tab/>
      </w:r>
      <w:r w:rsidR="00C568C2" w:rsidRPr="00235E63">
        <w:rPr>
          <w:rFonts w:ascii="Times New Roman" w:hAnsi="Times New Roman"/>
          <w:sz w:val="24"/>
          <w:szCs w:val="24"/>
        </w:rPr>
        <w:t xml:space="preserve">Development and delivery of training for </w:t>
      </w:r>
      <w:r w:rsidR="0093604A" w:rsidRPr="00235E63">
        <w:rPr>
          <w:rFonts w:ascii="Times New Roman" w:hAnsi="Times New Roman"/>
          <w:sz w:val="24"/>
          <w:szCs w:val="24"/>
        </w:rPr>
        <w:t>NCPDP staff responsible for the control procedures.</w:t>
      </w:r>
    </w:p>
    <w:p w:rsidR="00851FC1" w:rsidRDefault="00851FC1" w:rsidP="007E7FC8">
      <w:pPr>
        <w:autoSpaceDE w:val="0"/>
        <w:autoSpaceDN w:val="0"/>
        <w:adjustRightInd w:val="0"/>
        <w:spacing w:after="0" w:line="240" w:lineRule="auto"/>
        <w:ind w:left="705" w:hanging="705"/>
        <w:jc w:val="both"/>
        <w:rPr>
          <w:rFonts w:ascii="Times New Roman" w:eastAsia="Times New Roman" w:hAnsi="Times New Roman"/>
          <w:sz w:val="24"/>
          <w:szCs w:val="24"/>
          <w:lang w:eastAsia="en-GB"/>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w:t>
      </w:r>
      <w:r w:rsidR="003A106F">
        <w:rPr>
          <w:rFonts w:ascii="Times New Roman" w:hAnsi="Times New Roman"/>
          <w:i/>
          <w:sz w:val="20"/>
          <w:szCs w:val="20"/>
          <w:lang w:val="de-DE"/>
        </w:rPr>
        <w:t xml:space="preserve">TE x </w:t>
      </w:r>
      <w:r>
        <w:rPr>
          <w:rFonts w:ascii="Times New Roman" w:hAnsi="Times New Roman"/>
          <w:i/>
          <w:sz w:val="20"/>
          <w:szCs w:val="20"/>
          <w:lang w:val="de-DE"/>
        </w:rPr>
        <w:t>5</w:t>
      </w:r>
      <w:r w:rsidRPr="00FF5A46">
        <w:rPr>
          <w:rFonts w:ascii="Times New Roman" w:hAnsi="Times New Roman"/>
          <w:i/>
          <w:sz w:val="20"/>
          <w:szCs w:val="20"/>
          <w:lang w:val="de-DE"/>
        </w:rPr>
        <w:t xml:space="preserve"> w/d</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3A106F">
        <w:rPr>
          <w:rFonts w:ascii="Times New Roman" w:hAnsi="Times New Roman"/>
          <w:i/>
          <w:sz w:val="20"/>
          <w:szCs w:val="20"/>
        </w:rPr>
        <w:t>Preparation and delivery of training to NCPDP staff on control procedures</w:t>
      </w:r>
    </w:p>
    <w:p w:rsidR="00712755" w:rsidRPr="00235E63" w:rsidRDefault="00712755" w:rsidP="00712755">
      <w:pPr>
        <w:autoSpaceDE w:val="0"/>
        <w:autoSpaceDN w:val="0"/>
        <w:adjustRightInd w:val="0"/>
        <w:spacing w:after="0" w:line="240" w:lineRule="auto"/>
        <w:jc w:val="both"/>
        <w:rPr>
          <w:rFonts w:ascii="Times New Roman" w:eastAsia="Times New Roman" w:hAnsi="Times New Roman"/>
          <w:sz w:val="24"/>
          <w:szCs w:val="24"/>
          <w:lang w:eastAsia="en-GB"/>
        </w:rPr>
      </w:pPr>
    </w:p>
    <w:p w:rsidR="0093604A" w:rsidRDefault="006C685C" w:rsidP="007E7FC8">
      <w:pPr>
        <w:autoSpaceDE w:val="0"/>
        <w:autoSpaceDN w:val="0"/>
        <w:adjustRightInd w:val="0"/>
        <w:spacing w:after="0" w:line="240" w:lineRule="auto"/>
        <w:ind w:left="705" w:hanging="705"/>
        <w:jc w:val="both"/>
        <w:rPr>
          <w:rFonts w:ascii="Times New Roman" w:hAnsi="Times New Roman"/>
          <w:sz w:val="24"/>
          <w:szCs w:val="24"/>
        </w:rPr>
      </w:pPr>
      <w:r w:rsidRPr="00235E63">
        <w:rPr>
          <w:rFonts w:ascii="Times New Roman" w:hAnsi="Times New Roman"/>
          <w:sz w:val="24"/>
          <w:szCs w:val="24"/>
        </w:rPr>
        <w:t>2.7</w:t>
      </w:r>
      <w:r w:rsidRPr="00235E63">
        <w:rPr>
          <w:rFonts w:ascii="Times New Roman" w:hAnsi="Times New Roman"/>
          <w:sz w:val="24"/>
          <w:szCs w:val="24"/>
        </w:rPr>
        <w:tab/>
      </w:r>
      <w:r w:rsidR="00C568C2" w:rsidRPr="00235E63">
        <w:rPr>
          <w:rFonts w:ascii="Times New Roman" w:hAnsi="Times New Roman"/>
          <w:sz w:val="24"/>
          <w:szCs w:val="24"/>
        </w:rPr>
        <w:t xml:space="preserve">Development and delivery of training for </w:t>
      </w:r>
      <w:r w:rsidR="0093604A" w:rsidRPr="00235E63">
        <w:rPr>
          <w:rFonts w:ascii="Times New Roman" w:hAnsi="Times New Roman"/>
          <w:sz w:val="24"/>
          <w:szCs w:val="24"/>
        </w:rPr>
        <w:t>NCPDP staff regarding rapid response procedures to personal data protection security incidents</w:t>
      </w:r>
      <w:r w:rsidR="00C568C2" w:rsidRPr="00235E63">
        <w:rPr>
          <w:rFonts w:ascii="Times New Roman" w:hAnsi="Times New Roman"/>
          <w:sz w:val="24"/>
          <w:szCs w:val="24"/>
        </w:rPr>
        <w:t xml:space="preserve"> (data security breach notification plan), including practical exercises ('dry runs').</w:t>
      </w:r>
    </w:p>
    <w:p w:rsidR="00712755" w:rsidRDefault="00712755" w:rsidP="007E7FC8">
      <w:pPr>
        <w:autoSpaceDE w:val="0"/>
        <w:autoSpaceDN w:val="0"/>
        <w:adjustRightInd w:val="0"/>
        <w:spacing w:after="0" w:line="240" w:lineRule="auto"/>
        <w:ind w:left="705" w:hanging="705"/>
        <w:jc w:val="both"/>
        <w:rPr>
          <w:rFonts w:ascii="Times New Roman" w:hAnsi="Times New Roman"/>
          <w:sz w:val="24"/>
          <w:szCs w:val="24"/>
        </w:rPr>
      </w:pPr>
    </w:p>
    <w:p w:rsidR="002A2077" w:rsidRDefault="002A2077" w:rsidP="007E7FC8">
      <w:pPr>
        <w:autoSpaceDE w:val="0"/>
        <w:autoSpaceDN w:val="0"/>
        <w:adjustRightInd w:val="0"/>
        <w:spacing w:after="0" w:line="240" w:lineRule="auto"/>
        <w:ind w:left="705" w:hanging="705"/>
        <w:jc w:val="both"/>
        <w:rPr>
          <w:rFonts w:ascii="Times New Roman" w:hAnsi="Times New Roman"/>
          <w:sz w:val="24"/>
          <w:szCs w:val="24"/>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sidR="00614171">
        <w:rPr>
          <w:rFonts w:ascii="Times New Roman" w:hAnsi="Times New Roman"/>
          <w:i/>
          <w:sz w:val="20"/>
          <w:szCs w:val="20"/>
          <w:lang w:val="de-DE"/>
        </w:rPr>
        <w:t>0</w:t>
      </w:r>
      <w:r w:rsidRPr="00FF5A46">
        <w:rPr>
          <w:rFonts w:ascii="Times New Roman" w:hAnsi="Times New Roman"/>
          <w:i/>
          <w:sz w:val="20"/>
          <w:szCs w:val="20"/>
          <w:lang w:val="de-DE"/>
        </w:rPr>
        <w:t xml:space="preserve"> w/d</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614171">
        <w:rPr>
          <w:rFonts w:ascii="Times New Roman" w:hAnsi="Times New Roman"/>
          <w:i/>
          <w:sz w:val="20"/>
          <w:szCs w:val="20"/>
        </w:rPr>
        <w:t xml:space="preserve">Preparation and delivery on data security breach response procedures, including organising and executing with NCPDP staff (possibly together with selected data controllers) practical exercises. </w:t>
      </w:r>
    </w:p>
    <w:p w:rsidR="00851FC1" w:rsidRPr="00235E63" w:rsidRDefault="00851FC1" w:rsidP="00614171">
      <w:pPr>
        <w:autoSpaceDE w:val="0"/>
        <w:autoSpaceDN w:val="0"/>
        <w:adjustRightInd w:val="0"/>
        <w:spacing w:after="0" w:line="240" w:lineRule="auto"/>
        <w:jc w:val="both"/>
        <w:rPr>
          <w:rFonts w:ascii="Times New Roman" w:eastAsia="Times New Roman" w:hAnsi="Times New Roman"/>
          <w:sz w:val="24"/>
          <w:szCs w:val="24"/>
          <w:lang w:eastAsia="en-GB"/>
        </w:rPr>
      </w:pPr>
    </w:p>
    <w:p w:rsidR="0093604A" w:rsidRDefault="006C685C" w:rsidP="007E7FC8">
      <w:pPr>
        <w:autoSpaceDE w:val="0"/>
        <w:autoSpaceDN w:val="0"/>
        <w:adjustRightInd w:val="0"/>
        <w:spacing w:after="0" w:line="240" w:lineRule="auto"/>
        <w:ind w:left="705" w:hanging="705"/>
        <w:jc w:val="both"/>
        <w:rPr>
          <w:rFonts w:ascii="Times New Roman" w:hAnsi="Times New Roman"/>
          <w:bCs/>
          <w:sz w:val="24"/>
          <w:szCs w:val="24"/>
        </w:rPr>
      </w:pPr>
      <w:r w:rsidRPr="00235E63">
        <w:rPr>
          <w:rFonts w:ascii="Times New Roman" w:hAnsi="Times New Roman"/>
          <w:bCs/>
          <w:sz w:val="24"/>
          <w:szCs w:val="24"/>
        </w:rPr>
        <w:t>2.8</w:t>
      </w:r>
      <w:r w:rsidRPr="00235E63">
        <w:rPr>
          <w:rFonts w:ascii="Times New Roman" w:hAnsi="Times New Roman"/>
          <w:bCs/>
          <w:sz w:val="24"/>
          <w:szCs w:val="24"/>
        </w:rPr>
        <w:tab/>
      </w:r>
      <w:r w:rsidR="00C568C2" w:rsidRPr="00235E63">
        <w:rPr>
          <w:rFonts w:ascii="Times New Roman" w:hAnsi="Times New Roman"/>
          <w:bCs/>
          <w:sz w:val="24"/>
          <w:szCs w:val="24"/>
        </w:rPr>
        <w:t>Assistance in d</w:t>
      </w:r>
      <w:r w:rsidR="0093604A" w:rsidRPr="00235E63">
        <w:rPr>
          <w:rFonts w:ascii="Times New Roman" w:hAnsi="Times New Roman"/>
          <w:bCs/>
          <w:sz w:val="24"/>
          <w:szCs w:val="24"/>
        </w:rPr>
        <w:t xml:space="preserve">rafting </w:t>
      </w:r>
      <w:r w:rsidR="00C568C2" w:rsidRPr="00235E63">
        <w:rPr>
          <w:rFonts w:ascii="Times New Roman" w:hAnsi="Times New Roman"/>
          <w:bCs/>
          <w:sz w:val="24"/>
          <w:szCs w:val="24"/>
        </w:rPr>
        <w:t>technical specifications</w:t>
      </w:r>
      <w:r w:rsidR="0093604A" w:rsidRPr="00235E63">
        <w:rPr>
          <w:rFonts w:ascii="Times New Roman" w:hAnsi="Times New Roman"/>
          <w:bCs/>
          <w:sz w:val="24"/>
          <w:szCs w:val="24"/>
        </w:rPr>
        <w:t xml:space="preserve"> for the modernisation of the Register of personal data controllers</w:t>
      </w:r>
      <w:r w:rsidR="009042D7" w:rsidRPr="00235E63">
        <w:rPr>
          <w:rFonts w:ascii="Times New Roman" w:hAnsi="Times New Roman"/>
          <w:bCs/>
          <w:sz w:val="24"/>
          <w:szCs w:val="24"/>
        </w:rPr>
        <w:t>.</w:t>
      </w:r>
    </w:p>
    <w:p w:rsidR="00712755" w:rsidRDefault="00712755" w:rsidP="007E7FC8">
      <w:pPr>
        <w:autoSpaceDE w:val="0"/>
        <w:autoSpaceDN w:val="0"/>
        <w:adjustRightInd w:val="0"/>
        <w:spacing w:after="0" w:line="240" w:lineRule="auto"/>
        <w:ind w:left="705" w:hanging="705"/>
        <w:jc w:val="both"/>
        <w:rPr>
          <w:rFonts w:ascii="Times New Roman" w:hAnsi="Times New Roman"/>
          <w:bCs/>
          <w:sz w:val="24"/>
          <w:szCs w:val="24"/>
        </w:rPr>
      </w:pPr>
    </w:p>
    <w:p w:rsidR="00712755" w:rsidRPr="00FF5A46" w:rsidRDefault="00614171" w:rsidP="00712755">
      <w:pPr>
        <w:autoSpaceDE w:val="0"/>
        <w:autoSpaceDN w:val="0"/>
        <w:adjustRightInd w:val="0"/>
        <w:spacing w:after="0" w:line="240" w:lineRule="auto"/>
        <w:ind w:left="720"/>
        <w:jc w:val="both"/>
        <w:rPr>
          <w:rFonts w:ascii="Times New Roman" w:hAnsi="Times New Roman"/>
          <w:i/>
          <w:sz w:val="20"/>
          <w:szCs w:val="20"/>
          <w:lang w:val="de-DE"/>
        </w:rPr>
      </w:pPr>
      <w:r>
        <w:rPr>
          <w:rFonts w:ascii="Times New Roman" w:hAnsi="Times New Roman"/>
          <w:i/>
          <w:sz w:val="20"/>
          <w:szCs w:val="20"/>
          <w:lang w:val="de-DE"/>
        </w:rPr>
        <w:t>Inputs:</w:t>
      </w:r>
      <w:r>
        <w:rPr>
          <w:rFonts w:ascii="Times New Roman" w:hAnsi="Times New Roman"/>
          <w:i/>
          <w:sz w:val="20"/>
          <w:szCs w:val="20"/>
          <w:lang w:val="de-DE"/>
        </w:rPr>
        <w:tab/>
      </w:r>
      <w:r>
        <w:rPr>
          <w:rFonts w:ascii="Times New Roman" w:hAnsi="Times New Roman"/>
          <w:i/>
          <w:sz w:val="20"/>
          <w:szCs w:val="20"/>
          <w:lang w:val="de-DE"/>
        </w:rPr>
        <w:tab/>
        <w:t xml:space="preserve">MS: 1 x STE x </w:t>
      </w:r>
      <w:r w:rsidR="00712755">
        <w:rPr>
          <w:rFonts w:ascii="Times New Roman" w:hAnsi="Times New Roman"/>
          <w:i/>
          <w:sz w:val="20"/>
          <w:szCs w:val="20"/>
          <w:lang w:val="de-DE"/>
        </w:rPr>
        <w:t>5</w:t>
      </w:r>
      <w:r w:rsidR="00712755" w:rsidRPr="00FF5A46">
        <w:rPr>
          <w:rFonts w:ascii="Times New Roman" w:hAnsi="Times New Roman"/>
          <w:i/>
          <w:sz w:val="20"/>
          <w:szCs w:val="20"/>
          <w:lang w:val="de-DE"/>
        </w:rPr>
        <w:t xml:space="preserve"> w/d</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614171">
        <w:rPr>
          <w:rFonts w:ascii="Times New Roman" w:hAnsi="Times New Roman"/>
          <w:i/>
          <w:sz w:val="20"/>
          <w:szCs w:val="20"/>
        </w:rPr>
        <w:t>Based on a local assessment at the NCPDP, delivery of a document listing the exi</w:t>
      </w:r>
      <w:r w:rsidR="007D68E8">
        <w:rPr>
          <w:rFonts w:ascii="Times New Roman" w:hAnsi="Times New Roman"/>
          <w:i/>
          <w:sz w:val="20"/>
          <w:szCs w:val="20"/>
        </w:rPr>
        <w:t>s</w:t>
      </w:r>
      <w:r w:rsidR="00614171">
        <w:rPr>
          <w:rFonts w:ascii="Times New Roman" w:hAnsi="Times New Roman"/>
          <w:i/>
          <w:sz w:val="20"/>
          <w:szCs w:val="20"/>
        </w:rPr>
        <w:t xml:space="preserve">ting gaps and outstanding requirements of a moderns Register of personal data controllers. </w:t>
      </w:r>
    </w:p>
    <w:p w:rsidR="00851FC1" w:rsidRPr="00235E63" w:rsidRDefault="00851FC1" w:rsidP="007E7FC8">
      <w:pPr>
        <w:autoSpaceDE w:val="0"/>
        <w:autoSpaceDN w:val="0"/>
        <w:adjustRightInd w:val="0"/>
        <w:spacing w:after="0" w:line="240" w:lineRule="auto"/>
        <w:ind w:left="705" w:hanging="705"/>
        <w:jc w:val="both"/>
        <w:rPr>
          <w:rFonts w:ascii="Times New Roman" w:eastAsia="Times New Roman" w:hAnsi="Times New Roman"/>
          <w:sz w:val="24"/>
          <w:szCs w:val="24"/>
          <w:lang w:eastAsia="en-GB"/>
        </w:rPr>
      </w:pPr>
    </w:p>
    <w:p w:rsidR="0093604A" w:rsidRDefault="006C685C" w:rsidP="007E7FC8">
      <w:pPr>
        <w:spacing w:after="0" w:line="240" w:lineRule="auto"/>
        <w:ind w:left="705" w:hanging="705"/>
        <w:jc w:val="both"/>
        <w:rPr>
          <w:rFonts w:ascii="Times New Roman" w:hAnsi="Times New Roman"/>
          <w:bCs/>
          <w:sz w:val="24"/>
          <w:szCs w:val="24"/>
          <w:lang w:val="en-US"/>
        </w:rPr>
      </w:pPr>
      <w:r w:rsidRPr="00235E63">
        <w:rPr>
          <w:rFonts w:ascii="Times New Roman" w:hAnsi="Times New Roman"/>
          <w:bCs/>
          <w:sz w:val="24"/>
          <w:szCs w:val="24"/>
          <w:lang w:val="en-US"/>
        </w:rPr>
        <w:t>2.9</w:t>
      </w:r>
      <w:r w:rsidRPr="00235E63">
        <w:rPr>
          <w:rFonts w:ascii="Times New Roman" w:hAnsi="Times New Roman"/>
          <w:bCs/>
          <w:sz w:val="24"/>
          <w:szCs w:val="24"/>
          <w:lang w:val="en-US"/>
        </w:rPr>
        <w:tab/>
      </w:r>
      <w:r w:rsidR="009042D7" w:rsidRPr="00235E63">
        <w:rPr>
          <w:rFonts w:ascii="Times New Roman" w:hAnsi="Times New Roman"/>
          <w:bCs/>
          <w:sz w:val="24"/>
          <w:szCs w:val="24"/>
          <w:lang w:val="en-US"/>
        </w:rPr>
        <w:t>Assistance in developing and implementing manuals</w:t>
      </w:r>
      <w:r w:rsidR="0093604A" w:rsidRPr="00235E63">
        <w:rPr>
          <w:rFonts w:ascii="Times New Roman" w:hAnsi="Times New Roman"/>
          <w:bCs/>
          <w:sz w:val="24"/>
          <w:szCs w:val="24"/>
          <w:lang w:val="en-US"/>
        </w:rPr>
        <w:t xml:space="preserve"> (standard operating procedures) for NCPDP staff on </w:t>
      </w:r>
      <w:r w:rsidR="009042D7" w:rsidRPr="00235E63">
        <w:rPr>
          <w:rFonts w:ascii="Times New Roman" w:hAnsi="Times New Roman"/>
          <w:bCs/>
          <w:sz w:val="24"/>
          <w:szCs w:val="24"/>
          <w:lang w:val="en-US"/>
        </w:rPr>
        <w:t>(a) data controller registration, (b)</w:t>
      </w:r>
      <w:r w:rsidR="00AE08B9" w:rsidRPr="00235E63">
        <w:rPr>
          <w:rFonts w:ascii="Times New Roman" w:hAnsi="Times New Roman"/>
          <w:bCs/>
          <w:sz w:val="24"/>
          <w:szCs w:val="24"/>
          <w:lang w:val="en-US"/>
        </w:rPr>
        <w:t xml:space="preserve"> </w:t>
      </w:r>
      <w:r w:rsidR="0093604A" w:rsidRPr="00235E63">
        <w:rPr>
          <w:rFonts w:ascii="Times New Roman" w:hAnsi="Times New Roman"/>
          <w:bCs/>
          <w:sz w:val="24"/>
          <w:szCs w:val="24"/>
          <w:lang w:val="en-US"/>
        </w:rPr>
        <w:t>supervision,</w:t>
      </w:r>
      <w:r w:rsidR="009042D7" w:rsidRPr="00235E63">
        <w:rPr>
          <w:rFonts w:ascii="Times New Roman" w:hAnsi="Times New Roman"/>
          <w:bCs/>
          <w:sz w:val="24"/>
          <w:szCs w:val="24"/>
          <w:lang w:val="en-US"/>
        </w:rPr>
        <w:t xml:space="preserve"> (c)</w:t>
      </w:r>
      <w:r w:rsidR="0093604A" w:rsidRPr="00235E63">
        <w:rPr>
          <w:rFonts w:ascii="Times New Roman" w:hAnsi="Times New Roman"/>
          <w:bCs/>
          <w:sz w:val="24"/>
          <w:szCs w:val="24"/>
          <w:lang w:val="en-US"/>
        </w:rPr>
        <w:t xml:space="preserve"> inve</w:t>
      </w:r>
      <w:r w:rsidR="009042D7" w:rsidRPr="00235E63">
        <w:rPr>
          <w:rFonts w:ascii="Times New Roman" w:hAnsi="Times New Roman"/>
          <w:bCs/>
          <w:sz w:val="24"/>
          <w:szCs w:val="24"/>
          <w:lang w:val="en-US"/>
        </w:rPr>
        <w:t>stigations, (d) complaints handling and</w:t>
      </w:r>
      <w:r w:rsidR="0093604A" w:rsidRPr="00235E63">
        <w:rPr>
          <w:rFonts w:ascii="Times New Roman" w:hAnsi="Times New Roman"/>
          <w:bCs/>
          <w:sz w:val="24"/>
          <w:szCs w:val="24"/>
          <w:lang w:val="en-US"/>
        </w:rPr>
        <w:t xml:space="preserve"> </w:t>
      </w:r>
      <w:r w:rsidR="009042D7" w:rsidRPr="00235E63">
        <w:rPr>
          <w:rFonts w:ascii="Times New Roman" w:hAnsi="Times New Roman"/>
          <w:bCs/>
          <w:sz w:val="24"/>
          <w:szCs w:val="24"/>
          <w:lang w:val="en-US"/>
        </w:rPr>
        <w:t xml:space="preserve">(e) </w:t>
      </w:r>
      <w:r w:rsidR="0093604A" w:rsidRPr="00235E63">
        <w:rPr>
          <w:rFonts w:ascii="Times New Roman" w:hAnsi="Times New Roman"/>
          <w:bCs/>
          <w:sz w:val="24"/>
          <w:szCs w:val="24"/>
          <w:lang w:val="en-US"/>
        </w:rPr>
        <w:t>international transfer approvals.</w:t>
      </w:r>
    </w:p>
    <w:p w:rsidR="00851FC1" w:rsidRDefault="00851FC1" w:rsidP="007E7FC8">
      <w:pPr>
        <w:spacing w:after="0" w:line="240" w:lineRule="auto"/>
        <w:ind w:left="705" w:hanging="705"/>
        <w:jc w:val="both"/>
        <w:rPr>
          <w:rFonts w:ascii="Times New Roman" w:hAnsi="Times New Roman"/>
          <w:bCs/>
          <w:sz w:val="24"/>
          <w:szCs w:val="24"/>
          <w:lang w:val="en-US"/>
        </w:rPr>
      </w:pPr>
    </w:p>
    <w:p w:rsidR="007D68E8" w:rsidRPr="007D68E8" w:rsidRDefault="007D68E8" w:rsidP="007D68E8">
      <w:pPr>
        <w:autoSpaceDE w:val="0"/>
        <w:autoSpaceDN w:val="0"/>
        <w:adjustRightInd w:val="0"/>
        <w:spacing w:after="0" w:line="240" w:lineRule="auto"/>
        <w:ind w:left="720"/>
        <w:jc w:val="both"/>
        <w:rPr>
          <w:rFonts w:ascii="Times New Roman" w:hAnsi="Times New Roman"/>
          <w:i/>
          <w:sz w:val="20"/>
          <w:szCs w:val="20"/>
        </w:rPr>
      </w:pPr>
      <w:r w:rsidRPr="007D68E8">
        <w:rPr>
          <w:rFonts w:ascii="Times New Roman" w:hAnsi="Times New Roman"/>
          <w:i/>
          <w:sz w:val="20"/>
          <w:szCs w:val="20"/>
        </w:rPr>
        <w:t>Inputs:</w:t>
      </w:r>
      <w:r w:rsidRPr="007D68E8">
        <w:rPr>
          <w:rFonts w:ascii="Times New Roman" w:hAnsi="Times New Roman"/>
          <w:i/>
          <w:sz w:val="20"/>
          <w:szCs w:val="20"/>
        </w:rPr>
        <w:tab/>
      </w:r>
      <w:r w:rsidRPr="007D68E8">
        <w:rPr>
          <w:rFonts w:ascii="Times New Roman" w:hAnsi="Times New Roman"/>
          <w:i/>
          <w:sz w:val="20"/>
          <w:szCs w:val="20"/>
        </w:rPr>
        <w:tab/>
        <w:t xml:space="preserve">MS: 2 x STE x </w:t>
      </w:r>
      <w:r w:rsidR="005A0DAD">
        <w:rPr>
          <w:rFonts w:ascii="Times New Roman" w:hAnsi="Times New Roman"/>
          <w:i/>
          <w:sz w:val="20"/>
          <w:szCs w:val="20"/>
        </w:rPr>
        <w:t xml:space="preserve">15 </w:t>
      </w:r>
      <w:r w:rsidRPr="007D68E8">
        <w:rPr>
          <w:rFonts w:ascii="Times New Roman" w:hAnsi="Times New Roman"/>
          <w:i/>
          <w:sz w:val="20"/>
          <w:szCs w:val="20"/>
        </w:rPr>
        <w:t xml:space="preserve"> w/d each</w:t>
      </w:r>
    </w:p>
    <w:p w:rsidR="007D68E8" w:rsidRPr="00712755" w:rsidRDefault="007D68E8" w:rsidP="007D68E8">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Draft manuals/SOPs</w:t>
      </w:r>
      <w:r w:rsidR="005A0DAD">
        <w:rPr>
          <w:rFonts w:ascii="Times New Roman" w:hAnsi="Times New Roman"/>
          <w:i/>
          <w:sz w:val="20"/>
          <w:szCs w:val="20"/>
        </w:rPr>
        <w:t xml:space="preserve"> for NCPDP staff in the aforementioned fields.</w:t>
      </w:r>
    </w:p>
    <w:p w:rsidR="007D68E8" w:rsidRPr="00235E63" w:rsidRDefault="007D68E8" w:rsidP="007D68E8">
      <w:pPr>
        <w:spacing w:after="0" w:line="240" w:lineRule="auto"/>
        <w:jc w:val="both"/>
        <w:rPr>
          <w:rFonts w:ascii="Times New Roman" w:hAnsi="Times New Roman"/>
          <w:bCs/>
          <w:sz w:val="24"/>
          <w:szCs w:val="24"/>
          <w:lang w:val="en-US"/>
        </w:rPr>
      </w:pPr>
    </w:p>
    <w:p w:rsidR="0093604A" w:rsidRDefault="009042D7" w:rsidP="008D42D9">
      <w:pPr>
        <w:autoSpaceDE w:val="0"/>
        <w:autoSpaceDN w:val="0"/>
        <w:adjustRightInd w:val="0"/>
        <w:spacing w:after="0" w:line="240" w:lineRule="auto"/>
        <w:ind w:left="705" w:hanging="705"/>
        <w:jc w:val="both"/>
        <w:rPr>
          <w:rFonts w:ascii="Times New Roman" w:hAnsi="Times New Roman"/>
          <w:bCs/>
        </w:rPr>
      </w:pPr>
      <w:r w:rsidRPr="00235E63">
        <w:rPr>
          <w:rFonts w:ascii="Times New Roman" w:hAnsi="Times New Roman"/>
          <w:bCs/>
          <w:sz w:val="24"/>
          <w:szCs w:val="24"/>
        </w:rPr>
        <w:t>2.10</w:t>
      </w:r>
      <w:r w:rsidRPr="00235E63">
        <w:rPr>
          <w:rFonts w:ascii="Times New Roman" w:hAnsi="Times New Roman"/>
          <w:bCs/>
          <w:sz w:val="24"/>
          <w:szCs w:val="24"/>
        </w:rPr>
        <w:tab/>
        <w:t>Development and delivery of t</w:t>
      </w:r>
      <w:r w:rsidR="0093604A" w:rsidRPr="00235E63">
        <w:rPr>
          <w:rFonts w:ascii="Times New Roman" w:hAnsi="Times New Roman"/>
          <w:bCs/>
          <w:sz w:val="24"/>
          <w:szCs w:val="24"/>
        </w:rPr>
        <w:t>raining</w:t>
      </w:r>
      <w:r w:rsidRPr="00235E63">
        <w:rPr>
          <w:rFonts w:ascii="Times New Roman" w:hAnsi="Times New Roman"/>
          <w:bCs/>
          <w:sz w:val="24"/>
          <w:szCs w:val="24"/>
        </w:rPr>
        <w:t xml:space="preserve"> for NCPDP staff</w:t>
      </w:r>
      <w:r w:rsidR="0093604A" w:rsidRPr="00235E63">
        <w:rPr>
          <w:rFonts w:ascii="Times New Roman" w:hAnsi="Times New Roman"/>
          <w:bCs/>
          <w:sz w:val="24"/>
          <w:szCs w:val="24"/>
        </w:rPr>
        <w:t xml:space="preserve"> focused on communication and awareness </w:t>
      </w:r>
      <w:r w:rsidR="005A0DAD">
        <w:rPr>
          <w:rFonts w:ascii="Times New Roman" w:hAnsi="Times New Roman"/>
          <w:bCs/>
          <w:sz w:val="24"/>
          <w:szCs w:val="24"/>
        </w:rPr>
        <w:t xml:space="preserve">building around </w:t>
      </w:r>
      <w:r w:rsidR="008D42D9" w:rsidRPr="00235E63">
        <w:rPr>
          <w:rFonts w:ascii="Times New Roman" w:hAnsi="Times New Roman"/>
          <w:bCs/>
          <w:sz w:val="24"/>
          <w:szCs w:val="24"/>
        </w:rPr>
        <w:t>personal data protection legislation and requirements</w:t>
      </w:r>
      <w:r w:rsidR="008D42D9">
        <w:rPr>
          <w:rFonts w:ascii="Times New Roman" w:hAnsi="Times New Roman"/>
          <w:bCs/>
        </w:rPr>
        <w:t>.</w:t>
      </w:r>
    </w:p>
    <w:p w:rsidR="00712755" w:rsidRPr="006C685C" w:rsidRDefault="00712755" w:rsidP="008D42D9">
      <w:pPr>
        <w:autoSpaceDE w:val="0"/>
        <w:autoSpaceDN w:val="0"/>
        <w:adjustRightInd w:val="0"/>
        <w:spacing w:after="0" w:line="240" w:lineRule="auto"/>
        <w:ind w:left="705" w:hanging="705"/>
        <w:jc w:val="both"/>
        <w:rPr>
          <w:rFonts w:ascii="Times New Roman" w:eastAsia="Times New Roman" w:hAnsi="Times New Roman"/>
          <w:sz w:val="24"/>
          <w:szCs w:val="24"/>
          <w:lang w:eastAsia="en-GB"/>
        </w:rPr>
      </w:pPr>
    </w:p>
    <w:p w:rsidR="00712755" w:rsidRPr="00FF5A46" w:rsidRDefault="005A0DAD" w:rsidP="00712755">
      <w:pPr>
        <w:autoSpaceDE w:val="0"/>
        <w:autoSpaceDN w:val="0"/>
        <w:adjustRightInd w:val="0"/>
        <w:spacing w:after="0" w:line="240" w:lineRule="auto"/>
        <w:ind w:left="720"/>
        <w:jc w:val="both"/>
        <w:rPr>
          <w:rFonts w:ascii="Times New Roman" w:hAnsi="Times New Roman"/>
          <w:i/>
          <w:sz w:val="20"/>
          <w:szCs w:val="20"/>
          <w:lang w:val="de-DE"/>
        </w:rPr>
      </w:pPr>
      <w:r>
        <w:rPr>
          <w:rFonts w:ascii="Times New Roman" w:hAnsi="Times New Roman"/>
          <w:i/>
          <w:sz w:val="20"/>
          <w:szCs w:val="20"/>
          <w:lang w:val="de-DE"/>
        </w:rPr>
        <w:t>Inputs:</w:t>
      </w:r>
      <w:r>
        <w:rPr>
          <w:rFonts w:ascii="Times New Roman" w:hAnsi="Times New Roman"/>
          <w:i/>
          <w:sz w:val="20"/>
          <w:szCs w:val="20"/>
          <w:lang w:val="de-DE"/>
        </w:rPr>
        <w:tab/>
      </w:r>
      <w:r>
        <w:rPr>
          <w:rFonts w:ascii="Times New Roman" w:hAnsi="Times New Roman"/>
          <w:i/>
          <w:sz w:val="20"/>
          <w:szCs w:val="20"/>
          <w:lang w:val="de-DE"/>
        </w:rPr>
        <w:tab/>
        <w:t xml:space="preserve">MS: 1 x STE x </w:t>
      </w:r>
      <w:r w:rsidR="00712755">
        <w:rPr>
          <w:rFonts w:ascii="Times New Roman" w:hAnsi="Times New Roman"/>
          <w:i/>
          <w:sz w:val="20"/>
          <w:szCs w:val="20"/>
          <w:lang w:val="de-DE"/>
        </w:rPr>
        <w:t>5</w:t>
      </w:r>
      <w:r w:rsidR="00712755" w:rsidRPr="00FF5A46">
        <w:rPr>
          <w:rFonts w:ascii="Times New Roman" w:hAnsi="Times New Roman"/>
          <w:i/>
          <w:sz w:val="20"/>
          <w:szCs w:val="20"/>
          <w:lang w:val="de-DE"/>
        </w:rPr>
        <w:t xml:space="preserve"> w/d</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5A0DAD">
        <w:rPr>
          <w:rFonts w:ascii="Times New Roman" w:hAnsi="Times New Roman"/>
          <w:i/>
          <w:sz w:val="20"/>
          <w:szCs w:val="20"/>
        </w:rPr>
        <w:t xml:space="preserve">Preparation and delivery of training to NCPDP staff on communication and awareness building around </w:t>
      </w:r>
      <w:r w:rsidR="005A0DAD" w:rsidRPr="005A0DAD">
        <w:rPr>
          <w:rFonts w:ascii="Times New Roman" w:hAnsi="Times New Roman"/>
          <w:i/>
          <w:sz w:val="20"/>
          <w:szCs w:val="20"/>
        </w:rPr>
        <w:t>personal data protection legislation and requirements</w:t>
      </w:r>
    </w:p>
    <w:p w:rsidR="00712755" w:rsidRPr="006C685C" w:rsidRDefault="00712755" w:rsidP="007E7FC8">
      <w:pPr>
        <w:autoSpaceDE w:val="0"/>
        <w:autoSpaceDN w:val="0"/>
        <w:adjustRightInd w:val="0"/>
        <w:spacing w:after="0" w:line="240" w:lineRule="auto"/>
        <w:jc w:val="both"/>
        <w:rPr>
          <w:rFonts w:ascii="Times New Roman" w:eastAsia="Times New Roman" w:hAnsi="Times New Roman"/>
          <w:sz w:val="24"/>
          <w:szCs w:val="24"/>
          <w:lang w:eastAsia="en-GB"/>
        </w:rPr>
      </w:pPr>
    </w:p>
    <w:p w:rsidR="009047C6" w:rsidRPr="00235E63" w:rsidRDefault="006C685C" w:rsidP="00854C85">
      <w:pPr>
        <w:autoSpaceDE w:val="0"/>
        <w:autoSpaceDN w:val="0"/>
        <w:adjustRightInd w:val="0"/>
        <w:spacing w:after="0" w:line="240" w:lineRule="auto"/>
        <w:ind w:left="1276" w:hanging="1276"/>
        <w:jc w:val="both"/>
        <w:rPr>
          <w:rFonts w:ascii="Times New Roman" w:eastAsia="Times New Roman" w:hAnsi="Times New Roman"/>
          <w:b/>
          <w:sz w:val="24"/>
          <w:szCs w:val="24"/>
          <w:lang w:val="ro-RO" w:eastAsia="en-GB"/>
        </w:rPr>
      </w:pPr>
      <w:r>
        <w:rPr>
          <w:rFonts w:ascii="Times New Roman" w:eastAsia="Times New Roman" w:hAnsi="Times New Roman"/>
          <w:b/>
          <w:sz w:val="24"/>
          <w:szCs w:val="24"/>
          <w:lang w:val="ro-RO" w:eastAsia="en-GB"/>
        </w:rPr>
        <w:t>Activity 3:</w:t>
      </w:r>
      <w:r>
        <w:rPr>
          <w:rFonts w:ascii="Times New Roman" w:eastAsia="Times New Roman" w:hAnsi="Times New Roman"/>
          <w:b/>
          <w:sz w:val="24"/>
          <w:szCs w:val="24"/>
          <w:lang w:val="ro-RO" w:eastAsia="en-GB"/>
        </w:rPr>
        <w:tab/>
      </w:r>
      <w:r w:rsidR="00EE63EA" w:rsidRPr="00235E63">
        <w:rPr>
          <w:rFonts w:ascii="Times New Roman" w:eastAsia="Times New Roman" w:hAnsi="Times New Roman"/>
          <w:b/>
          <w:sz w:val="24"/>
          <w:szCs w:val="24"/>
          <w:lang w:val="ro-RO" w:eastAsia="en-GB"/>
        </w:rPr>
        <w:t>The level of awar</w:t>
      </w:r>
      <w:r w:rsidR="00854C85" w:rsidRPr="00235E63">
        <w:rPr>
          <w:rFonts w:ascii="Times New Roman" w:eastAsia="Times New Roman" w:hAnsi="Times New Roman"/>
          <w:b/>
          <w:sz w:val="24"/>
          <w:szCs w:val="24"/>
          <w:lang w:val="ro-RO" w:eastAsia="en-GB"/>
        </w:rPr>
        <w:t xml:space="preserve">eness on the principles, </w:t>
      </w:r>
      <w:r w:rsidR="00EE63EA" w:rsidRPr="00235E63">
        <w:rPr>
          <w:rFonts w:ascii="Times New Roman" w:eastAsia="Times New Roman" w:hAnsi="Times New Roman"/>
          <w:b/>
          <w:sz w:val="24"/>
          <w:szCs w:val="24"/>
          <w:lang w:val="ro-RO" w:eastAsia="en-GB"/>
        </w:rPr>
        <w:t>legal provisions</w:t>
      </w:r>
      <w:r w:rsidR="00854C85" w:rsidRPr="00235E63">
        <w:rPr>
          <w:rFonts w:ascii="Times New Roman" w:eastAsia="Times New Roman" w:hAnsi="Times New Roman"/>
          <w:b/>
          <w:sz w:val="24"/>
          <w:szCs w:val="24"/>
          <w:lang w:val="ro-RO" w:eastAsia="en-GB"/>
        </w:rPr>
        <w:t xml:space="preserve"> and implications</w:t>
      </w:r>
      <w:r w:rsidR="00EE63EA" w:rsidRPr="00235E63">
        <w:rPr>
          <w:rFonts w:ascii="Times New Roman" w:eastAsia="Times New Roman" w:hAnsi="Times New Roman"/>
          <w:b/>
          <w:sz w:val="24"/>
          <w:szCs w:val="24"/>
          <w:lang w:val="ro-RO" w:eastAsia="en-GB"/>
        </w:rPr>
        <w:t xml:space="preserve"> of the GDPR</w:t>
      </w:r>
      <w:r w:rsidRPr="00235E63">
        <w:rPr>
          <w:rFonts w:ascii="Times New Roman" w:eastAsia="Times New Roman" w:hAnsi="Times New Roman"/>
          <w:b/>
          <w:sz w:val="24"/>
          <w:szCs w:val="24"/>
          <w:lang w:val="ro-RO" w:eastAsia="en-GB"/>
        </w:rPr>
        <w:t xml:space="preserve"> </w:t>
      </w:r>
      <w:r w:rsidR="00854C85" w:rsidRPr="00235E63">
        <w:rPr>
          <w:rFonts w:ascii="Times New Roman" w:eastAsia="Times New Roman" w:hAnsi="Times New Roman"/>
          <w:b/>
          <w:sz w:val="24"/>
          <w:szCs w:val="24"/>
          <w:lang w:val="ro-RO" w:eastAsia="en-GB"/>
        </w:rPr>
        <w:t>among the general public (data subjects), data controllers and data processors (private companies, central and local authorities) is increased</w:t>
      </w:r>
    </w:p>
    <w:p w:rsidR="00854C85" w:rsidRPr="00235E63" w:rsidRDefault="00854C85" w:rsidP="00854C85">
      <w:pPr>
        <w:autoSpaceDE w:val="0"/>
        <w:autoSpaceDN w:val="0"/>
        <w:adjustRightInd w:val="0"/>
        <w:spacing w:after="0" w:line="240" w:lineRule="auto"/>
        <w:ind w:left="1276" w:hanging="1276"/>
        <w:jc w:val="both"/>
        <w:rPr>
          <w:rFonts w:ascii="Times New Roman" w:eastAsia="Times New Roman" w:hAnsi="Times New Roman"/>
          <w:strike/>
          <w:sz w:val="24"/>
          <w:szCs w:val="24"/>
          <w:lang w:eastAsia="en-GB"/>
        </w:rPr>
      </w:pPr>
    </w:p>
    <w:p w:rsidR="009047C6" w:rsidRDefault="006C685C" w:rsidP="007E7FC8">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3.1</w:t>
      </w:r>
      <w:r w:rsidRPr="00235E63">
        <w:rPr>
          <w:rFonts w:ascii="Times New Roman" w:hAnsi="Times New Roman"/>
          <w:sz w:val="24"/>
          <w:szCs w:val="24"/>
        </w:rPr>
        <w:tab/>
      </w:r>
      <w:r w:rsidR="00854C85" w:rsidRPr="00235E63">
        <w:rPr>
          <w:rFonts w:ascii="Times New Roman" w:hAnsi="Times New Roman"/>
          <w:sz w:val="24"/>
          <w:szCs w:val="24"/>
        </w:rPr>
        <w:t xml:space="preserve">Assistance in conducting an impact study of the GDPR on </w:t>
      </w:r>
      <w:r w:rsidR="009047C6" w:rsidRPr="00235E63">
        <w:rPr>
          <w:rFonts w:ascii="Times New Roman" w:hAnsi="Times New Roman"/>
          <w:sz w:val="24"/>
          <w:szCs w:val="24"/>
        </w:rPr>
        <w:t>private sector companies in the Republic of Moldova.</w:t>
      </w:r>
    </w:p>
    <w:p w:rsidR="00712755" w:rsidRDefault="00712755" w:rsidP="007E7FC8">
      <w:pPr>
        <w:autoSpaceDE w:val="0"/>
        <w:autoSpaceDN w:val="0"/>
        <w:adjustRightInd w:val="0"/>
        <w:spacing w:after="0" w:line="240" w:lineRule="auto"/>
        <w:ind w:left="720" w:hanging="720"/>
        <w:jc w:val="both"/>
        <w:rPr>
          <w:rFonts w:ascii="Times New Roman" w:hAnsi="Times New Roman"/>
          <w:sz w:val="24"/>
          <w:szCs w:val="24"/>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sidR="005A0DAD">
        <w:rPr>
          <w:rFonts w:ascii="Times New Roman" w:hAnsi="Times New Roman"/>
          <w:i/>
          <w:sz w:val="20"/>
          <w:szCs w:val="20"/>
          <w:lang w:val="de-DE"/>
        </w:rPr>
        <w:t>0</w:t>
      </w:r>
      <w:r w:rsidRPr="00FF5A46">
        <w:rPr>
          <w:rFonts w:ascii="Times New Roman" w:hAnsi="Times New Roman"/>
          <w:i/>
          <w:sz w:val="20"/>
          <w:szCs w:val="20"/>
          <w:lang w:val="de-DE"/>
        </w:rPr>
        <w:t xml:space="preserve"> w/d</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5A0DAD">
        <w:rPr>
          <w:rFonts w:ascii="Times New Roman" w:hAnsi="Times New Roman"/>
          <w:i/>
          <w:sz w:val="20"/>
          <w:szCs w:val="20"/>
        </w:rPr>
        <w:t>Impact study of the GDPR on private sector c</w:t>
      </w:r>
      <w:r w:rsidR="004A11D2">
        <w:rPr>
          <w:rFonts w:ascii="Times New Roman" w:hAnsi="Times New Roman"/>
          <w:i/>
          <w:sz w:val="20"/>
          <w:szCs w:val="20"/>
        </w:rPr>
        <w:t xml:space="preserve">ompanies, based on consultations – in close </w:t>
      </w:r>
      <w:r w:rsidR="00251874">
        <w:rPr>
          <w:rFonts w:ascii="Times New Roman" w:hAnsi="Times New Roman"/>
          <w:i/>
          <w:sz w:val="20"/>
          <w:szCs w:val="20"/>
        </w:rPr>
        <w:t>cooperation with</w:t>
      </w:r>
      <w:r w:rsidR="004A11D2">
        <w:rPr>
          <w:rFonts w:ascii="Times New Roman" w:hAnsi="Times New Roman"/>
          <w:i/>
          <w:sz w:val="20"/>
          <w:szCs w:val="20"/>
        </w:rPr>
        <w:t xml:space="preserve"> the NCPDP –  local</w:t>
      </w:r>
      <w:r w:rsidR="005A0DAD">
        <w:rPr>
          <w:rFonts w:ascii="Times New Roman" w:hAnsi="Times New Roman"/>
          <w:i/>
          <w:sz w:val="20"/>
          <w:szCs w:val="20"/>
        </w:rPr>
        <w:t xml:space="preserve"> key stakeholders.</w:t>
      </w:r>
    </w:p>
    <w:p w:rsidR="00851FC1" w:rsidRPr="00235E63" w:rsidRDefault="00851FC1" w:rsidP="007E7FC8">
      <w:pPr>
        <w:autoSpaceDE w:val="0"/>
        <w:autoSpaceDN w:val="0"/>
        <w:adjustRightInd w:val="0"/>
        <w:spacing w:after="0" w:line="240" w:lineRule="auto"/>
        <w:ind w:left="720" w:hanging="720"/>
        <w:jc w:val="both"/>
        <w:rPr>
          <w:rFonts w:ascii="Times New Roman" w:eastAsia="Times New Roman" w:hAnsi="Times New Roman"/>
          <w:strike/>
          <w:sz w:val="24"/>
          <w:szCs w:val="24"/>
          <w:lang w:eastAsia="en-GB"/>
        </w:rPr>
      </w:pPr>
    </w:p>
    <w:p w:rsidR="009047C6" w:rsidRDefault="006C685C" w:rsidP="007E7FC8">
      <w:pPr>
        <w:autoSpaceDE w:val="0"/>
        <w:autoSpaceDN w:val="0"/>
        <w:adjustRightInd w:val="0"/>
        <w:spacing w:after="0" w:line="240" w:lineRule="auto"/>
        <w:ind w:left="720" w:hanging="720"/>
        <w:jc w:val="both"/>
        <w:rPr>
          <w:rFonts w:ascii="Times New Roman" w:hAnsi="Times New Roman"/>
          <w:bCs/>
          <w:sz w:val="24"/>
          <w:szCs w:val="24"/>
        </w:rPr>
      </w:pPr>
      <w:r w:rsidRPr="00235E63">
        <w:rPr>
          <w:rFonts w:ascii="Times New Roman" w:hAnsi="Times New Roman"/>
          <w:bCs/>
          <w:sz w:val="24"/>
          <w:szCs w:val="24"/>
        </w:rPr>
        <w:t>3.2</w:t>
      </w:r>
      <w:r w:rsidRPr="00235E63">
        <w:rPr>
          <w:rFonts w:ascii="Times New Roman" w:hAnsi="Times New Roman"/>
          <w:bCs/>
          <w:sz w:val="24"/>
          <w:szCs w:val="24"/>
        </w:rPr>
        <w:tab/>
      </w:r>
      <w:r w:rsidR="00854C85" w:rsidRPr="00235E63">
        <w:rPr>
          <w:rFonts w:ascii="Times New Roman" w:hAnsi="Times New Roman"/>
          <w:bCs/>
          <w:sz w:val="24"/>
          <w:szCs w:val="24"/>
        </w:rPr>
        <w:t>Assistance in setting up and conducting an</w:t>
      </w:r>
      <w:r w:rsidR="009047C6" w:rsidRPr="00235E63">
        <w:rPr>
          <w:rFonts w:ascii="Times New Roman" w:hAnsi="Times New Roman"/>
          <w:bCs/>
          <w:sz w:val="24"/>
          <w:szCs w:val="24"/>
        </w:rPr>
        <w:t xml:space="preserve"> </w:t>
      </w:r>
      <w:r w:rsidR="009047C6" w:rsidRPr="00235E63">
        <w:rPr>
          <w:rFonts w:ascii="Times New Roman" w:hAnsi="Times New Roman"/>
          <w:bCs/>
          <w:i/>
          <w:sz w:val="24"/>
          <w:szCs w:val="24"/>
        </w:rPr>
        <w:t>ex-post</w:t>
      </w:r>
      <w:r w:rsidR="009047C6" w:rsidRPr="00235E63">
        <w:rPr>
          <w:rFonts w:ascii="Times New Roman" w:hAnsi="Times New Roman"/>
          <w:bCs/>
          <w:sz w:val="24"/>
          <w:szCs w:val="24"/>
        </w:rPr>
        <w:t xml:space="preserve"> survey on the p</w:t>
      </w:r>
      <w:r w:rsidR="00854C85" w:rsidRPr="00235E63">
        <w:rPr>
          <w:rFonts w:ascii="Times New Roman" w:hAnsi="Times New Roman"/>
          <w:bCs/>
          <w:sz w:val="24"/>
          <w:szCs w:val="24"/>
        </w:rPr>
        <w:t xml:space="preserve">erception </w:t>
      </w:r>
      <w:r w:rsidR="009047C6" w:rsidRPr="00235E63">
        <w:rPr>
          <w:rFonts w:ascii="Times New Roman" w:hAnsi="Times New Roman"/>
          <w:bCs/>
          <w:sz w:val="24"/>
          <w:szCs w:val="24"/>
        </w:rPr>
        <w:t>of the right to</w:t>
      </w:r>
      <w:r w:rsidR="00854C85" w:rsidRPr="00235E63">
        <w:rPr>
          <w:rFonts w:ascii="Times New Roman" w:hAnsi="Times New Roman"/>
          <w:bCs/>
          <w:sz w:val="24"/>
          <w:szCs w:val="24"/>
        </w:rPr>
        <w:t xml:space="preserve"> and enforcement of</w:t>
      </w:r>
      <w:r w:rsidR="009047C6" w:rsidRPr="00235E63">
        <w:rPr>
          <w:rFonts w:ascii="Times New Roman" w:hAnsi="Times New Roman"/>
          <w:bCs/>
          <w:sz w:val="24"/>
          <w:szCs w:val="24"/>
        </w:rPr>
        <w:t xml:space="preserve"> personal data protection</w:t>
      </w:r>
      <w:r w:rsidR="00854C85" w:rsidRPr="00235E63">
        <w:rPr>
          <w:rFonts w:ascii="Times New Roman" w:hAnsi="Times New Roman"/>
          <w:bCs/>
          <w:sz w:val="24"/>
          <w:szCs w:val="24"/>
        </w:rPr>
        <w:t xml:space="preserve"> in the Republic of Moldova.</w:t>
      </w:r>
    </w:p>
    <w:p w:rsidR="00851FC1" w:rsidRDefault="00851FC1" w:rsidP="007E7FC8">
      <w:pPr>
        <w:autoSpaceDE w:val="0"/>
        <w:autoSpaceDN w:val="0"/>
        <w:adjustRightInd w:val="0"/>
        <w:spacing w:after="0" w:line="240" w:lineRule="auto"/>
        <w:ind w:left="720" w:hanging="720"/>
        <w:jc w:val="both"/>
        <w:rPr>
          <w:rFonts w:ascii="Times New Roman" w:eastAsia="Times New Roman" w:hAnsi="Times New Roman"/>
          <w:strike/>
          <w:sz w:val="24"/>
          <w:szCs w:val="24"/>
          <w:lang w:eastAsia="en-GB"/>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Pr>
          <w:rFonts w:ascii="Times New Roman" w:hAnsi="Times New Roman"/>
          <w:i/>
          <w:sz w:val="20"/>
          <w:szCs w:val="20"/>
          <w:lang w:val="de-DE"/>
        </w:rPr>
        <w:t>5</w:t>
      </w:r>
      <w:r w:rsidRPr="00FF5A46">
        <w:rPr>
          <w:rFonts w:ascii="Times New Roman" w:hAnsi="Times New Roman"/>
          <w:i/>
          <w:sz w:val="20"/>
          <w:szCs w:val="20"/>
          <w:lang w:val="de-DE"/>
        </w:rPr>
        <w:t xml:space="preserve"> w/d</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4A11D2">
        <w:rPr>
          <w:rFonts w:ascii="Times New Roman" w:hAnsi="Times New Roman"/>
          <w:i/>
          <w:sz w:val="20"/>
          <w:szCs w:val="20"/>
        </w:rPr>
        <w:t>Ex-post survey (timing: towards the end of the project's implementation period)</w:t>
      </w:r>
    </w:p>
    <w:p w:rsidR="00712755" w:rsidRPr="00235E63" w:rsidRDefault="00712755" w:rsidP="00712755">
      <w:pPr>
        <w:autoSpaceDE w:val="0"/>
        <w:autoSpaceDN w:val="0"/>
        <w:adjustRightInd w:val="0"/>
        <w:spacing w:after="0" w:line="240" w:lineRule="auto"/>
        <w:jc w:val="both"/>
        <w:rPr>
          <w:rFonts w:ascii="Times New Roman" w:eastAsia="Times New Roman" w:hAnsi="Times New Roman"/>
          <w:strike/>
          <w:sz w:val="24"/>
          <w:szCs w:val="24"/>
          <w:lang w:eastAsia="en-GB"/>
        </w:rPr>
      </w:pPr>
    </w:p>
    <w:p w:rsidR="009047C6" w:rsidRDefault="006C685C" w:rsidP="00854C85">
      <w:pPr>
        <w:autoSpaceDE w:val="0"/>
        <w:autoSpaceDN w:val="0"/>
        <w:adjustRightInd w:val="0"/>
        <w:spacing w:after="0" w:line="240" w:lineRule="auto"/>
        <w:ind w:left="720" w:hanging="720"/>
        <w:jc w:val="both"/>
        <w:rPr>
          <w:rFonts w:ascii="Times New Roman" w:hAnsi="Times New Roman"/>
          <w:bCs/>
          <w:sz w:val="24"/>
          <w:szCs w:val="24"/>
        </w:rPr>
      </w:pPr>
      <w:r w:rsidRPr="00235E63">
        <w:rPr>
          <w:rFonts w:ascii="Times New Roman" w:hAnsi="Times New Roman"/>
          <w:bCs/>
          <w:sz w:val="24"/>
          <w:szCs w:val="24"/>
        </w:rPr>
        <w:t>3.3</w:t>
      </w:r>
      <w:r w:rsidRPr="00235E63">
        <w:rPr>
          <w:rFonts w:ascii="Times New Roman" w:hAnsi="Times New Roman"/>
          <w:bCs/>
          <w:sz w:val="24"/>
          <w:szCs w:val="24"/>
        </w:rPr>
        <w:tab/>
      </w:r>
      <w:r w:rsidR="00854C85" w:rsidRPr="00235E63">
        <w:rPr>
          <w:rFonts w:ascii="Times New Roman" w:hAnsi="Times New Roman"/>
          <w:bCs/>
          <w:sz w:val="24"/>
          <w:szCs w:val="24"/>
        </w:rPr>
        <w:t xml:space="preserve">Assistance in developing </w:t>
      </w:r>
      <w:r w:rsidR="009047C6" w:rsidRPr="00235E63">
        <w:rPr>
          <w:rFonts w:ascii="Times New Roman" w:hAnsi="Times New Roman"/>
          <w:bCs/>
          <w:sz w:val="24"/>
          <w:szCs w:val="24"/>
        </w:rPr>
        <w:t>a communication and awareness raising action plan for the NCPDP</w:t>
      </w:r>
      <w:r w:rsidR="00854C85" w:rsidRPr="00235E63">
        <w:rPr>
          <w:rFonts w:ascii="Times New Roman" w:hAnsi="Times New Roman"/>
          <w:bCs/>
          <w:sz w:val="24"/>
          <w:szCs w:val="24"/>
        </w:rPr>
        <w:t xml:space="preserve"> (cf. also </w:t>
      </w:r>
      <w:r w:rsidR="00854C85" w:rsidRPr="00235E63">
        <w:rPr>
          <w:rFonts w:ascii="Times New Roman" w:hAnsi="Times New Roman"/>
          <w:bCs/>
          <w:i/>
          <w:sz w:val="24"/>
          <w:szCs w:val="24"/>
        </w:rPr>
        <w:t>supra</w:t>
      </w:r>
      <w:r w:rsidR="00854C85" w:rsidRPr="00235E63">
        <w:rPr>
          <w:rFonts w:ascii="Times New Roman" w:hAnsi="Times New Roman"/>
          <w:bCs/>
          <w:sz w:val="24"/>
          <w:szCs w:val="24"/>
        </w:rPr>
        <w:t>: activity 2.10)</w:t>
      </w:r>
      <w:r w:rsidR="004437A2" w:rsidRPr="00235E63">
        <w:rPr>
          <w:rFonts w:ascii="Times New Roman" w:hAnsi="Times New Roman"/>
          <w:bCs/>
          <w:sz w:val="24"/>
          <w:szCs w:val="24"/>
        </w:rPr>
        <w:t xml:space="preserve">, using also </w:t>
      </w:r>
      <w:r w:rsidR="004A11D2">
        <w:rPr>
          <w:rFonts w:ascii="Times New Roman" w:hAnsi="Times New Roman"/>
          <w:bCs/>
          <w:sz w:val="24"/>
          <w:szCs w:val="24"/>
        </w:rPr>
        <w:t xml:space="preserve">various </w:t>
      </w:r>
      <w:r w:rsidR="004437A2" w:rsidRPr="00235E63">
        <w:rPr>
          <w:rFonts w:ascii="Times New Roman" w:hAnsi="Times New Roman"/>
          <w:bCs/>
          <w:sz w:val="24"/>
          <w:szCs w:val="24"/>
        </w:rPr>
        <w:t>media (radio, TV, internet and printed press).</w:t>
      </w:r>
    </w:p>
    <w:p w:rsidR="00851FC1" w:rsidRDefault="00851FC1" w:rsidP="00854C85">
      <w:pPr>
        <w:autoSpaceDE w:val="0"/>
        <w:autoSpaceDN w:val="0"/>
        <w:adjustRightInd w:val="0"/>
        <w:spacing w:after="0" w:line="240" w:lineRule="auto"/>
        <w:ind w:left="720" w:hanging="720"/>
        <w:jc w:val="both"/>
        <w:rPr>
          <w:rFonts w:ascii="Times New Roman" w:eastAsia="Times New Roman" w:hAnsi="Times New Roman"/>
          <w:strike/>
          <w:sz w:val="24"/>
          <w:szCs w:val="24"/>
          <w:lang w:eastAsia="en-GB"/>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sidR="004A11D2">
        <w:rPr>
          <w:rFonts w:ascii="Times New Roman" w:hAnsi="Times New Roman"/>
          <w:i/>
          <w:sz w:val="20"/>
          <w:szCs w:val="20"/>
          <w:lang w:val="de-DE"/>
        </w:rPr>
        <w:t>0</w:t>
      </w:r>
      <w:r w:rsidRPr="00FF5A46">
        <w:rPr>
          <w:rFonts w:ascii="Times New Roman" w:hAnsi="Times New Roman"/>
          <w:i/>
          <w:sz w:val="20"/>
          <w:szCs w:val="20"/>
          <w:lang w:val="de-DE"/>
        </w:rPr>
        <w:t xml:space="preserve"> w/d</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4A11D2">
        <w:rPr>
          <w:rFonts w:ascii="Times New Roman" w:hAnsi="Times New Roman"/>
          <w:i/>
          <w:sz w:val="20"/>
          <w:szCs w:val="20"/>
        </w:rPr>
        <w:t xml:space="preserve">Draft action plan for the NCPDP in terms of communication and awareness raising around the role and competencies of the NCPDP </w:t>
      </w:r>
    </w:p>
    <w:p w:rsidR="00712755" w:rsidRPr="00235E63" w:rsidRDefault="00712755" w:rsidP="00712755">
      <w:pPr>
        <w:autoSpaceDE w:val="0"/>
        <w:autoSpaceDN w:val="0"/>
        <w:adjustRightInd w:val="0"/>
        <w:spacing w:after="0" w:line="240" w:lineRule="auto"/>
        <w:jc w:val="both"/>
        <w:rPr>
          <w:rFonts w:ascii="Times New Roman" w:eastAsia="Times New Roman" w:hAnsi="Times New Roman"/>
          <w:strike/>
          <w:sz w:val="24"/>
          <w:szCs w:val="24"/>
          <w:lang w:eastAsia="en-GB"/>
        </w:rPr>
      </w:pPr>
    </w:p>
    <w:p w:rsidR="00851FC1" w:rsidRPr="00251874" w:rsidRDefault="006C685C" w:rsidP="00251874">
      <w:pPr>
        <w:autoSpaceDE w:val="0"/>
        <w:autoSpaceDN w:val="0"/>
        <w:adjustRightInd w:val="0"/>
        <w:spacing w:after="0" w:line="240" w:lineRule="auto"/>
        <w:ind w:left="720" w:hanging="720"/>
        <w:jc w:val="both"/>
        <w:rPr>
          <w:rFonts w:ascii="Times New Roman" w:hAnsi="Times New Roman"/>
          <w:sz w:val="24"/>
          <w:szCs w:val="24"/>
        </w:rPr>
      </w:pPr>
      <w:r w:rsidRPr="00235E63">
        <w:rPr>
          <w:rFonts w:ascii="Times New Roman" w:hAnsi="Times New Roman"/>
          <w:sz w:val="24"/>
          <w:szCs w:val="24"/>
        </w:rPr>
        <w:t>3.4</w:t>
      </w:r>
      <w:r w:rsidRPr="00235E63">
        <w:rPr>
          <w:rFonts w:ascii="Times New Roman" w:hAnsi="Times New Roman"/>
          <w:sz w:val="24"/>
          <w:szCs w:val="24"/>
        </w:rPr>
        <w:tab/>
      </w:r>
      <w:r w:rsidR="00F242B5" w:rsidRPr="00235E63">
        <w:rPr>
          <w:rFonts w:ascii="Times New Roman" w:hAnsi="Times New Roman"/>
          <w:sz w:val="24"/>
          <w:szCs w:val="24"/>
        </w:rPr>
        <w:t>Assistance</w:t>
      </w:r>
      <w:r w:rsidR="009047C6" w:rsidRPr="00235E63">
        <w:rPr>
          <w:rFonts w:ascii="Times New Roman" w:hAnsi="Times New Roman"/>
          <w:sz w:val="24"/>
          <w:szCs w:val="24"/>
        </w:rPr>
        <w:t xml:space="preserve"> </w:t>
      </w:r>
      <w:r w:rsidR="00F242B5" w:rsidRPr="00235E63">
        <w:rPr>
          <w:rFonts w:ascii="Times New Roman" w:hAnsi="Times New Roman"/>
          <w:sz w:val="24"/>
          <w:szCs w:val="24"/>
        </w:rPr>
        <w:t xml:space="preserve">in </w:t>
      </w:r>
      <w:r w:rsidR="009047C6" w:rsidRPr="00235E63">
        <w:rPr>
          <w:rFonts w:ascii="Times New Roman" w:hAnsi="Times New Roman"/>
          <w:sz w:val="24"/>
          <w:szCs w:val="24"/>
        </w:rPr>
        <w:t>design</w:t>
      </w:r>
      <w:r w:rsidR="00F242B5" w:rsidRPr="00235E63">
        <w:rPr>
          <w:rFonts w:ascii="Times New Roman" w:hAnsi="Times New Roman"/>
          <w:sz w:val="24"/>
          <w:szCs w:val="24"/>
        </w:rPr>
        <w:t>ing and developing</w:t>
      </w:r>
      <w:r w:rsidR="009047C6" w:rsidRPr="00235E63">
        <w:rPr>
          <w:rFonts w:ascii="Times New Roman" w:hAnsi="Times New Roman"/>
          <w:sz w:val="24"/>
          <w:szCs w:val="24"/>
        </w:rPr>
        <w:t xml:space="preserve"> </w:t>
      </w:r>
      <w:r w:rsidR="00F242B5" w:rsidRPr="00235E63">
        <w:rPr>
          <w:rFonts w:ascii="Times New Roman" w:hAnsi="Times New Roman"/>
          <w:sz w:val="24"/>
          <w:szCs w:val="24"/>
        </w:rPr>
        <w:t>educational and communications</w:t>
      </w:r>
      <w:r w:rsidR="00251874">
        <w:rPr>
          <w:rFonts w:ascii="Times New Roman" w:hAnsi="Times New Roman"/>
          <w:sz w:val="24"/>
          <w:szCs w:val="24"/>
        </w:rPr>
        <w:t xml:space="preserve"> material</w:t>
      </w:r>
      <w:r w:rsidR="009047C6" w:rsidRPr="00235E63">
        <w:rPr>
          <w:rFonts w:ascii="Times New Roman" w:hAnsi="Times New Roman"/>
          <w:sz w:val="24"/>
          <w:szCs w:val="24"/>
        </w:rPr>
        <w:t>, aimed at aiding target groups</w:t>
      </w:r>
      <w:r w:rsidR="004A11D2">
        <w:rPr>
          <w:rFonts w:ascii="Times New Roman" w:hAnsi="Times New Roman"/>
          <w:sz w:val="24"/>
          <w:szCs w:val="24"/>
        </w:rPr>
        <w:t xml:space="preserve"> to adapt to</w:t>
      </w:r>
      <w:r w:rsidR="00854C85" w:rsidRPr="00235E63">
        <w:rPr>
          <w:rFonts w:ascii="Times New Roman" w:hAnsi="Times New Roman"/>
          <w:sz w:val="24"/>
          <w:szCs w:val="24"/>
        </w:rPr>
        <w:t xml:space="preserve"> requirements</w:t>
      </w:r>
      <w:r w:rsidR="004A11D2">
        <w:rPr>
          <w:rFonts w:ascii="Times New Roman" w:hAnsi="Times New Roman"/>
          <w:sz w:val="24"/>
          <w:szCs w:val="24"/>
        </w:rPr>
        <w:t xml:space="preserve"> laid down in the GDPR and EU Directive 2016/680</w:t>
      </w:r>
      <w:r w:rsidR="00854C85" w:rsidRPr="00235E63">
        <w:rPr>
          <w:rFonts w:ascii="Times New Roman" w:hAnsi="Times New Roman"/>
          <w:sz w:val="24"/>
          <w:szCs w:val="24"/>
        </w:rPr>
        <w:t>.</w:t>
      </w:r>
    </w:p>
    <w:p w:rsidR="00712755" w:rsidRDefault="00712755" w:rsidP="007E7FC8">
      <w:pPr>
        <w:autoSpaceDE w:val="0"/>
        <w:autoSpaceDN w:val="0"/>
        <w:adjustRightInd w:val="0"/>
        <w:spacing w:after="0" w:line="240" w:lineRule="auto"/>
        <w:ind w:left="720" w:hanging="720"/>
        <w:jc w:val="both"/>
        <w:rPr>
          <w:rFonts w:ascii="Times New Roman" w:eastAsia="Times New Roman" w:hAnsi="Times New Roman"/>
          <w:strike/>
          <w:sz w:val="24"/>
          <w:szCs w:val="24"/>
          <w:lang w:eastAsia="en-GB"/>
        </w:rPr>
      </w:pPr>
    </w:p>
    <w:p w:rsidR="00712755" w:rsidRPr="00FF5A46" w:rsidRDefault="00712755" w:rsidP="00712755">
      <w:pPr>
        <w:autoSpaceDE w:val="0"/>
        <w:autoSpaceDN w:val="0"/>
        <w:adjustRightInd w:val="0"/>
        <w:spacing w:after="0" w:line="240" w:lineRule="auto"/>
        <w:ind w:left="720"/>
        <w:jc w:val="both"/>
        <w:rPr>
          <w:rFonts w:ascii="Times New Roman" w:hAnsi="Times New Roman"/>
          <w:i/>
          <w:sz w:val="20"/>
          <w:szCs w:val="20"/>
          <w:lang w:val="de-DE"/>
        </w:rPr>
      </w:pPr>
      <w:r w:rsidRPr="00FF5A46">
        <w:rPr>
          <w:rFonts w:ascii="Times New Roman" w:hAnsi="Times New Roman"/>
          <w:i/>
          <w:sz w:val="20"/>
          <w:szCs w:val="20"/>
          <w:lang w:val="de-DE"/>
        </w:rPr>
        <w:t>Inputs:</w:t>
      </w:r>
      <w:r w:rsidRPr="00FF5A46">
        <w:rPr>
          <w:rFonts w:ascii="Times New Roman" w:hAnsi="Times New Roman"/>
          <w:i/>
          <w:sz w:val="20"/>
          <w:szCs w:val="20"/>
          <w:lang w:val="de-DE"/>
        </w:rPr>
        <w:tab/>
      </w:r>
      <w:r w:rsidRPr="00FF5A46">
        <w:rPr>
          <w:rFonts w:ascii="Times New Roman" w:hAnsi="Times New Roman"/>
          <w:i/>
          <w:sz w:val="20"/>
          <w:szCs w:val="20"/>
          <w:lang w:val="de-DE"/>
        </w:rPr>
        <w:tab/>
        <w:t>MS: 1 x STE x 1</w:t>
      </w:r>
      <w:r w:rsidR="0011557A">
        <w:rPr>
          <w:rFonts w:ascii="Times New Roman" w:hAnsi="Times New Roman"/>
          <w:i/>
          <w:sz w:val="20"/>
          <w:szCs w:val="20"/>
          <w:lang w:val="de-DE"/>
        </w:rPr>
        <w:t>0</w:t>
      </w:r>
      <w:r w:rsidRPr="00FF5A46">
        <w:rPr>
          <w:rFonts w:ascii="Times New Roman" w:hAnsi="Times New Roman"/>
          <w:i/>
          <w:sz w:val="20"/>
          <w:szCs w:val="20"/>
          <w:lang w:val="de-DE"/>
        </w:rPr>
        <w:t xml:space="preserve"> w/d</w:t>
      </w:r>
    </w:p>
    <w:p w:rsidR="00712755" w:rsidRDefault="00712755" w:rsidP="00042FB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251874">
        <w:rPr>
          <w:rFonts w:ascii="Times New Roman" w:hAnsi="Times New Roman"/>
          <w:i/>
          <w:sz w:val="20"/>
          <w:szCs w:val="20"/>
        </w:rPr>
        <w:t xml:space="preserve">Ready-to-use concepts of the aforementioned </w:t>
      </w:r>
      <w:r w:rsidR="00251874" w:rsidRPr="00251874">
        <w:rPr>
          <w:rFonts w:ascii="Times New Roman" w:hAnsi="Times New Roman"/>
          <w:i/>
          <w:sz w:val="20"/>
          <w:szCs w:val="20"/>
        </w:rPr>
        <w:t>educational and communications material</w:t>
      </w:r>
      <w:r w:rsidR="00251874">
        <w:rPr>
          <w:rFonts w:ascii="Times New Roman" w:hAnsi="Times New Roman"/>
          <w:i/>
          <w:sz w:val="20"/>
          <w:szCs w:val="20"/>
        </w:rPr>
        <w:t>.</w:t>
      </w:r>
    </w:p>
    <w:p w:rsidR="00712755" w:rsidRPr="00235E63" w:rsidRDefault="00712755" w:rsidP="00712755">
      <w:pPr>
        <w:autoSpaceDE w:val="0"/>
        <w:autoSpaceDN w:val="0"/>
        <w:adjustRightInd w:val="0"/>
        <w:spacing w:after="0" w:line="240" w:lineRule="auto"/>
        <w:jc w:val="both"/>
        <w:rPr>
          <w:rFonts w:ascii="Times New Roman" w:hAnsi="Times New Roman"/>
          <w:sz w:val="24"/>
          <w:szCs w:val="24"/>
        </w:rPr>
      </w:pPr>
    </w:p>
    <w:p w:rsidR="004C73FF" w:rsidRDefault="00042FB5" w:rsidP="007E7FC8">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3.5</w:t>
      </w:r>
      <w:r w:rsidR="006C685C" w:rsidRPr="00235E63">
        <w:rPr>
          <w:rFonts w:ascii="Times New Roman" w:hAnsi="Times New Roman"/>
          <w:sz w:val="24"/>
          <w:szCs w:val="24"/>
        </w:rPr>
        <w:tab/>
      </w:r>
      <w:r w:rsidR="004C73FF" w:rsidRPr="00235E63">
        <w:rPr>
          <w:rFonts w:ascii="Times New Roman" w:hAnsi="Times New Roman"/>
          <w:sz w:val="24"/>
          <w:szCs w:val="24"/>
        </w:rPr>
        <w:t>Training session destined to private sector companies regarding</w:t>
      </w:r>
      <w:r w:rsidR="00F242B5" w:rsidRPr="00235E63">
        <w:rPr>
          <w:rFonts w:ascii="Times New Roman" w:hAnsi="Times New Roman"/>
          <w:sz w:val="24"/>
          <w:szCs w:val="24"/>
        </w:rPr>
        <w:t xml:space="preserve"> the GDPR impact and provisions (cf. also s</w:t>
      </w:r>
      <w:r w:rsidR="00F242B5" w:rsidRPr="00235E63">
        <w:rPr>
          <w:rFonts w:ascii="Times New Roman" w:hAnsi="Times New Roman"/>
          <w:i/>
          <w:sz w:val="24"/>
          <w:szCs w:val="24"/>
        </w:rPr>
        <w:t>upra</w:t>
      </w:r>
      <w:r w:rsidR="00F242B5" w:rsidRPr="00235E63">
        <w:rPr>
          <w:rFonts w:ascii="Times New Roman" w:hAnsi="Times New Roman"/>
          <w:sz w:val="24"/>
          <w:szCs w:val="24"/>
        </w:rPr>
        <w:t>: activity 2.5)</w:t>
      </w:r>
      <w:r w:rsidR="00851FC1">
        <w:rPr>
          <w:rFonts w:ascii="Times New Roman" w:hAnsi="Times New Roman"/>
          <w:sz w:val="24"/>
          <w:szCs w:val="24"/>
        </w:rPr>
        <w:t>.</w:t>
      </w:r>
      <w:r w:rsidR="00C61E1B" w:rsidRPr="00235E63">
        <w:rPr>
          <w:rFonts w:ascii="Times New Roman" w:hAnsi="Times New Roman"/>
          <w:sz w:val="24"/>
          <w:szCs w:val="24"/>
        </w:rPr>
        <w:t xml:space="preserve">  </w:t>
      </w:r>
      <w:r w:rsidR="000D2168" w:rsidRPr="00235E63">
        <w:rPr>
          <w:rFonts w:ascii="Times New Roman" w:hAnsi="Times New Roman"/>
          <w:sz w:val="24"/>
          <w:szCs w:val="24"/>
        </w:rPr>
        <w:t xml:space="preserve"> </w:t>
      </w:r>
    </w:p>
    <w:p w:rsidR="00851FC1" w:rsidRDefault="00851FC1" w:rsidP="007E7FC8">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712755" w:rsidRPr="00B25B49" w:rsidRDefault="00B25B49" w:rsidP="00712755">
      <w:pPr>
        <w:autoSpaceDE w:val="0"/>
        <w:autoSpaceDN w:val="0"/>
        <w:adjustRightInd w:val="0"/>
        <w:spacing w:after="0" w:line="240" w:lineRule="auto"/>
        <w:ind w:left="720"/>
        <w:jc w:val="both"/>
        <w:rPr>
          <w:rFonts w:ascii="Times New Roman" w:hAnsi="Times New Roman"/>
          <w:i/>
          <w:sz w:val="20"/>
          <w:szCs w:val="20"/>
        </w:rPr>
      </w:pPr>
      <w:r w:rsidRPr="00B25B49">
        <w:rPr>
          <w:rFonts w:ascii="Times New Roman" w:hAnsi="Times New Roman"/>
          <w:i/>
          <w:sz w:val="20"/>
          <w:szCs w:val="20"/>
        </w:rPr>
        <w:t>Inputs:</w:t>
      </w:r>
      <w:r w:rsidRPr="00B25B49">
        <w:rPr>
          <w:rFonts w:ascii="Times New Roman" w:hAnsi="Times New Roman"/>
          <w:i/>
          <w:sz w:val="20"/>
          <w:szCs w:val="20"/>
        </w:rPr>
        <w:tab/>
      </w:r>
      <w:r w:rsidRPr="00B25B49">
        <w:rPr>
          <w:rFonts w:ascii="Times New Roman" w:hAnsi="Times New Roman"/>
          <w:i/>
          <w:sz w:val="20"/>
          <w:szCs w:val="20"/>
        </w:rPr>
        <w:tab/>
        <w:t>MS: 1 x STE x 10</w:t>
      </w:r>
      <w:r w:rsidR="00712755" w:rsidRPr="00B25B49">
        <w:rPr>
          <w:rFonts w:ascii="Times New Roman" w:hAnsi="Times New Roman"/>
          <w:i/>
          <w:sz w:val="20"/>
          <w:szCs w:val="20"/>
        </w:rPr>
        <w:t xml:space="preserve"> w/d</w:t>
      </w:r>
      <w:r w:rsidRPr="00B25B49">
        <w:rPr>
          <w:rFonts w:ascii="Times New Roman" w:hAnsi="Times New Roman"/>
          <w:i/>
          <w:sz w:val="20"/>
          <w:szCs w:val="20"/>
        </w:rPr>
        <w:t xml:space="preserve"> in two missions</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B25B49">
        <w:rPr>
          <w:rFonts w:ascii="Times New Roman" w:hAnsi="Times New Roman"/>
          <w:i/>
          <w:sz w:val="20"/>
          <w:szCs w:val="20"/>
        </w:rPr>
        <w:t xml:space="preserve">Preparation and delivery of training to data controllers and other relevant private sector companies on the impact the GDPR will have on their operations. </w:t>
      </w:r>
    </w:p>
    <w:p w:rsidR="00712755" w:rsidRPr="00235E63" w:rsidRDefault="00712755" w:rsidP="007E7FC8">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4C73FF" w:rsidRDefault="00B25B49" w:rsidP="00854C85">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3.6</w:t>
      </w:r>
      <w:r w:rsidR="006C685C" w:rsidRPr="00235E63">
        <w:rPr>
          <w:rFonts w:ascii="Times New Roman" w:eastAsia="Times New Roman" w:hAnsi="Times New Roman"/>
          <w:sz w:val="24"/>
          <w:szCs w:val="24"/>
          <w:lang w:eastAsia="en-GB"/>
        </w:rPr>
        <w:tab/>
      </w:r>
      <w:r w:rsidR="00854C85" w:rsidRPr="00235E63">
        <w:rPr>
          <w:rFonts w:ascii="Times New Roman" w:eastAsia="Times New Roman" w:hAnsi="Times New Roman"/>
          <w:sz w:val="24"/>
          <w:szCs w:val="24"/>
          <w:lang w:eastAsia="en-GB"/>
        </w:rPr>
        <w:t>Assisting in modernising the NCPDP web site (e.g. sector</w:t>
      </w:r>
      <w:r w:rsidR="004C73FF" w:rsidRPr="00235E63">
        <w:rPr>
          <w:rFonts w:ascii="Times New Roman" w:eastAsia="Times New Roman" w:hAnsi="Times New Roman"/>
          <w:sz w:val="24"/>
          <w:szCs w:val="24"/>
          <w:lang w:eastAsia="en-GB"/>
        </w:rPr>
        <w:t xml:space="preserve">al video spots, </w:t>
      </w:r>
      <w:r w:rsidR="00854C85" w:rsidRPr="00235E63">
        <w:rPr>
          <w:rFonts w:ascii="Times New Roman" w:eastAsia="Times New Roman" w:hAnsi="Times New Roman"/>
          <w:sz w:val="24"/>
          <w:szCs w:val="24"/>
          <w:lang w:eastAsia="en-GB"/>
        </w:rPr>
        <w:t xml:space="preserve">live trainings </w:t>
      </w:r>
      <w:r w:rsidRPr="00235E63">
        <w:rPr>
          <w:rFonts w:ascii="Times New Roman" w:eastAsia="Times New Roman" w:hAnsi="Times New Roman"/>
          <w:sz w:val="24"/>
          <w:szCs w:val="24"/>
          <w:lang w:eastAsia="en-GB"/>
        </w:rPr>
        <w:t>and setting</w:t>
      </w:r>
      <w:r w:rsidR="00854C85" w:rsidRPr="00235E63">
        <w:rPr>
          <w:rFonts w:ascii="Times New Roman" w:eastAsia="Times New Roman" w:hAnsi="Times New Roman"/>
          <w:sz w:val="24"/>
          <w:szCs w:val="24"/>
          <w:lang w:eastAsia="en-GB"/>
        </w:rPr>
        <w:t xml:space="preserve"> up a periodical newsletter for an audience external to the NCPDP).</w:t>
      </w:r>
    </w:p>
    <w:p w:rsidR="00851FC1" w:rsidRDefault="00851FC1" w:rsidP="00854C85">
      <w:pPr>
        <w:autoSpaceDE w:val="0"/>
        <w:autoSpaceDN w:val="0"/>
        <w:adjustRightInd w:val="0"/>
        <w:spacing w:after="0" w:line="240" w:lineRule="auto"/>
        <w:ind w:left="720" w:hanging="720"/>
        <w:jc w:val="both"/>
        <w:rPr>
          <w:rFonts w:ascii="Times New Roman" w:eastAsia="Times New Roman" w:hAnsi="Times New Roman"/>
          <w:sz w:val="24"/>
          <w:szCs w:val="24"/>
          <w:lang w:eastAsia="en-GB"/>
        </w:rPr>
      </w:pPr>
    </w:p>
    <w:p w:rsidR="00712755" w:rsidRPr="00FF5A46" w:rsidRDefault="00B25B49" w:rsidP="00712755">
      <w:pPr>
        <w:autoSpaceDE w:val="0"/>
        <w:autoSpaceDN w:val="0"/>
        <w:adjustRightInd w:val="0"/>
        <w:spacing w:after="0" w:line="240" w:lineRule="auto"/>
        <w:ind w:left="720"/>
        <w:jc w:val="both"/>
        <w:rPr>
          <w:rFonts w:ascii="Times New Roman" w:hAnsi="Times New Roman"/>
          <w:i/>
          <w:sz w:val="20"/>
          <w:szCs w:val="20"/>
          <w:lang w:val="de-DE"/>
        </w:rPr>
      </w:pPr>
      <w:r>
        <w:rPr>
          <w:rFonts w:ascii="Times New Roman" w:hAnsi="Times New Roman"/>
          <w:i/>
          <w:sz w:val="20"/>
          <w:szCs w:val="20"/>
          <w:lang w:val="de-DE"/>
        </w:rPr>
        <w:t>Inputs:</w:t>
      </w:r>
      <w:r>
        <w:rPr>
          <w:rFonts w:ascii="Times New Roman" w:hAnsi="Times New Roman"/>
          <w:i/>
          <w:sz w:val="20"/>
          <w:szCs w:val="20"/>
          <w:lang w:val="de-DE"/>
        </w:rPr>
        <w:tab/>
      </w:r>
      <w:r>
        <w:rPr>
          <w:rFonts w:ascii="Times New Roman" w:hAnsi="Times New Roman"/>
          <w:i/>
          <w:sz w:val="20"/>
          <w:szCs w:val="20"/>
          <w:lang w:val="de-DE"/>
        </w:rPr>
        <w:tab/>
        <w:t>MS: 2</w:t>
      </w:r>
      <w:r w:rsidR="00712755" w:rsidRPr="00FF5A46">
        <w:rPr>
          <w:rFonts w:ascii="Times New Roman" w:hAnsi="Times New Roman"/>
          <w:i/>
          <w:sz w:val="20"/>
          <w:szCs w:val="20"/>
          <w:lang w:val="de-DE"/>
        </w:rPr>
        <w:t xml:space="preserve"> x STE x 1</w:t>
      </w:r>
      <w:r w:rsidR="00712755">
        <w:rPr>
          <w:rFonts w:ascii="Times New Roman" w:hAnsi="Times New Roman"/>
          <w:i/>
          <w:sz w:val="20"/>
          <w:szCs w:val="20"/>
          <w:lang w:val="de-DE"/>
        </w:rPr>
        <w:t>5</w:t>
      </w:r>
      <w:r w:rsidR="00712755" w:rsidRPr="00FF5A46">
        <w:rPr>
          <w:rFonts w:ascii="Times New Roman" w:hAnsi="Times New Roman"/>
          <w:i/>
          <w:sz w:val="20"/>
          <w:szCs w:val="20"/>
          <w:lang w:val="de-DE"/>
        </w:rPr>
        <w:t xml:space="preserve"> w/d</w:t>
      </w:r>
    </w:p>
    <w:p w:rsid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sidR="00B25B49">
        <w:rPr>
          <w:rFonts w:ascii="Times New Roman" w:hAnsi="Times New Roman"/>
          <w:i/>
          <w:sz w:val="20"/>
          <w:szCs w:val="20"/>
        </w:rPr>
        <w:t>Updated and more elaborate NCPDP web site, including the redaction of the  first two issues of a periodical newsletter for an external audience.</w:t>
      </w:r>
      <w:r>
        <w:rPr>
          <w:rFonts w:ascii="Times New Roman" w:hAnsi="Times New Roman"/>
          <w:i/>
          <w:sz w:val="20"/>
          <w:szCs w:val="20"/>
        </w:rPr>
        <w:t xml:space="preserve"> </w:t>
      </w:r>
    </w:p>
    <w:p w:rsidR="00712755" w:rsidRPr="00235E63" w:rsidRDefault="00712755" w:rsidP="00712755">
      <w:pPr>
        <w:autoSpaceDE w:val="0"/>
        <w:autoSpaceDN w:val="0"/>
        <w:adjustRightInd w:val="0"/>
        <w:spacing w:after="0" w:line="240" w:lineRule="auto"/>
        <w:jc w:val="both"/>
        <w:rPr>
          <w:rFonts w:ascii="Times New Roman" w:eastAsia="Times New Roman" w:hAnsi="Times New Roman"/>
          <w:sz w:val="24"/>
          <w:szCs w:val="24"/>
          <w:lang w:eastAsia="en-GB"/>
        </w:rPr>
      </w:pPr>
    </w:p>
    <w:p w:rsidR="006F15DB" w:rsidRDefault="00B25B49" w:rsidP="006F15DB">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3.7</w:t>
      </w:r>
      <w:r w:rsidR="006F15DB" w:rsidRPr="00235E63">
        <w:rPr>
          <w:rFonts w:ascii="Times New Roman" w:hAnsi="Times New Roman"/>
          <w:sz w:val="24"/>
          <w:szCs w:val="24"/>
        </w:rPr>
        <w:tab/>
        <w:t xml:space="preserve">Organisation of a minimum of </w:t>
      </w:r>
      <w:r w:rsidR="00155F32" w:rsidRPr="00235E63">
        <w:rPr>
          <w:rFonts w:ascii="Times New Roman" w:hAnsi="Times New Roman"/>
          <w:sz w:val="24"/>
          <w:szCs w:val="24"/>
        </w:rPr>
        <w:t>ten sector/target group oriented data protection workshops/seminars (i.e. at least six</w:t>
      </w:r>
      <w:r w:rsidR="006F15DB" w:rsidRPr="00235E63">
        <w:rPr>
          <w:rFonts w:ascii="Times New Roman" w:hAnsi="Times New Roman"/>
          <w:sz w:val="24"/>
          <w:szCs w:val="24"/>
        </w:rPr>
        <w:t xml:space="preserve"> in the capital and at least two in two different main cities in the Republic of Moldova) open to the public to present and discuss (a) the draft law on personal data protection and (b) the international experts opinion, with the active participation of representatives from SMEs, public authorities, civil society organisations and the media.</w:t>
      </w:r>
    </w:p>
    <w:p w:rsidR="00712755" w:rsidRPr="00235E63" w:rsidRDefault="00712755" w:rsidP="006F15DB">
      <w:pPr>
        <w:autoSpaceDE w:val="0"/>
        <w:autoSpaceDN w:val="0"/>
        <w:adjustRightInd w:val="0"/>
        <w:spacing w:after="0" w:line="240" w:lineRule="auto"/>
        <w:ind w:left="720" w:hanging="720"/>
        <w:jc w:val="both"/>
        <w:rPr>
          <w:rFonts w:ascii="Times New Roman" w:hAnsi="Times New Roman"/>
          <w:sz w:val="24"/>
          <w:szCs w:val="24"/>
        </w:rPr>
      </w:pPr>
    </w:p>
    <w:p w:rsidR="00712755" w:rsidRPr="006B5840" w:rsidRDefault="006B5840" w:rsidP="00712755">
      <w:pPr>
        <w:autoSpaceDE w:val="0"/>
        <w:autoSpaceDN w:val="0"/>
        <w:adjustRightInd w:val="0"/>
        <w:spacing w:after="0" w:line="240" w:lineRule="auto"/>
        <w:ind w:left="720"/>
        <w:jc w:val="both"/>
        <w:rPr>
          <w:rFonts w:ascii="Times New Roman" w:hAnsi="Times New Roman"/>
          <w:i/>
          <w:sz w:val="20"/>
          <w:szCs w:val="20"/>
        </w:rPr>
      </w:pPr>
      <w:r w:rsidRPr="006B5840">
        <w:rPr>
          <w:rFonts w:ascii="Times New Roman" w:hAnsi="Times New Roman"/>
          <w:i/>
          <w:sz w:val="20"/>
          <w:szCs w:val="20"/>
        </w:rPr>
        <w:t>Inputs:</w:t>
      </w:r>
      <w:r w:rsidRPr="006B5840">
        <w:rPr>
          <w:rFonts w:ascii="Times New Roman" w:hAnsi="Times New Roman"/>
          <w:i/>
          <w:sz w:val="20"/>
          <w:szCs w:val="20"/>
        </w:rPr>
        <w:tab/>
      </w:r>
      <w:r w:rsidRPr="006B5840">
        <w:rPr>
          <w:rFonts w:ascii="Times New Roman" w:hAnsi="Times New Roman"/>
          <w:i/>
          <w:sz w:val="20"/>
          <w:szCs w:val="20"/>
        </w:rPr>
        <w:tab/>
        <w:t>MS: 1 x STE x 3</w:t>
      </w:r>
      <w:r w:rsidR="00712755" w:rsidRPr="006B5840">
        <w:rPr>
          <w:rFonts w:ascii="Times New Roman" w:hAnsi="Times New Roman"/>
          <w:i/>
          <w:sz w:val="20"/>
          <w:szCs w:val="20"/>
        </w:rPr>
        <w:t>5 w/d</w:t>
      </w:r>
      <w:r w:rsidRPr="006B5840">
        <w:rPr>
          <w:rFonts w:ascii="Times New Roman" w:hAnsi="Times New Roman"/>
          <w:i/>
          <w:sz w:val="20"/>
          <w:szCs w:val="20"/>
        </w:rPr>
        <w:t xml:space="preserve"> (possibly spread over various missions) </w:t>
      </w:r>
    </w:p>
    <w:p w:rsidR="00712755" w:rsidRPr="00712755" w:rsidRDefault="00712755" w:rsidP="00712755">
      <w:pPr>
        <w:autoSpaceDE w:val="0"/>
        <w:autoSpaceDN w:val="0"/>
        <w:adjustRightInd w:val="0"/>
        <w:spacing w:after="0" w:line="240" w:lineRule="auto"/>
        <w:ind w:left="2160" w:hanging="1440"/>
        <w:jc w:val="both"/>
        <w:rPr>
          <w:rFonts w:ascii="Times New Roman" w:hAnsi="Times New Roman"/>
          <w:i/>
          <w:sz w:val="20"/>
          <w:szCs w:val="20"/>
        </w:rPr>
      </w:pPr>
      <w:r w:rsidRPr="00851FC1">
        <w:rPr>
          <w:rFonts w:ascii="Times New Roman" w:hAnsi="Times New Roman"/>
          <w:i/>
          <w:sz w:val="20"/>
          <w:szCs w:val="20"/>
        </w:rPr>
        <w:t xml:space="preserve">Outputs:  </w:t>
      </w:r>
      <w:r w:rsidRPr="00851FC1">
        <w:rPr>
          <w:rFonts w:ascii="Times New Roman" w:hAnsi="Times New Roman"/>
          <w:i/>
          <w:sz w:val="20"/>
          <w:szCs w:val="20"/>
        </w:rPr>
        <w:tab/>
      </w:r>
      <w:r>
        <w:rPr>
          <w:rFonts w:ascii="Times New Roman" w:hAnsi="Times New Roman"/>
          <w:i/>
          <w:sz w:val="20"/>
          <w:szCs w:val="20"/>
        </w:rPr>
        <w:t xml:space="preserve"> </w:t>
      </w:r>
      <w:r w:rsidR="006B5840">
        <w:rPr>
          <w:rFonts w:ascii="Times New Roman" w:hAnsi="Times New Roman"/>
          <w:i/>
          <w:sz w:val="20"/>
          <w:szCs w:val="20"/>
        </w:rPr>
        <w:t>A minimum of ten sector/target group oriented data protection workshops/seminars (participants lists are established for every individual session)</w:t>
      </w:r>
    </w:p>
    <w:p w:rsidR="00712755" w:rsidRPr="00235E63" w:rsidRDefault="00712755" w:rsidP="000B605A">
      <w:pPr>
        <w:autoSpaceDE w:val="0"/>
        <w:autoSpaceDN w:val="0"/>
        <w:adjustRightInd w:val="0"/>
        <w:spacing w:after="0" w:line="240" w:lineRule="auto"/>
        <w:jc w:val="both"/>
        <w:rPr>
          <w:rFonts w:ascii="Times New Roman" w:eastAsia="Times New Roman" w:hAnsi="Times New Roman"/>
          <w:sz w:val="24"/>
          <w:szCs w:val="24"/>
          <w:highlight w:val="green"/>
          <w:lang w:eastAsia="en-GB"/>
        </w:rPr>
      </w:pPr>
    </w:p>
    <w:p w:rsidR="002138EA" w:rsidRPr="00235E63" w:rsidRDefault="002138EA" w:rsidP="007E7FC8">
      <w:pPr>
        <w:autoSpaceDE w:val="0"/>
        <w:autoSpaceDN w:val="0"/>
        <w:adjustRightInd w:val="0"/>
        <w:spacing w:after="0" w:line="240" w:lineRule="auto"/>
        <w:ind w:left="540" w:hanging="540"/>
        <w:jc w:val="both"/>
        <w:rPr>
          <w:rFonts w:ascii="Times New Roman" w:eastAsia="Times New Roman" w:hAnsi="Times New Roman"/>
          <w:i/>
          <w:sz w:val="24"/>
          <w:szCs w:val="24"/>
          <w:lang w:eastAsia="en-GB"/>
        </w:rPr>
      </w:pPr>
      <w:r w:rsidRPr="00235E63">
        <w:rPr>
          <w:rFonts w:ascii="Times New Roman" w:eastAsia="Times New Roman" w:hAnsi="Times New Roman"/>
          <w:i/>
          <w:sz w:val="24"/>
          <w:szCs w:val="24"/>
          <w:lang w:eastAsia="en-GB"/>
        </w:rPr>
        <w:t>3.5</w:t>
      </w:r>
      <w:r w:rsidRPr="00235E63">
        <w:rPr>
          <w:rFonts w:ascii="Times New Roman" w:eastAsia="Times New Roman" w:hAnsi="Times New Roman"/>
          <w:i/>
          <w:sz w:val="24"/>
          <w:szCs w:val="24"/>
          <w:lang w:eastAsia="en-GB"/>
        </w:rPr>
        <w:tab/>
        <w:t>Means/ Input from the MS Partner Administration:</w:t>
      </w:r>
      <w:r w:rsidR="00444D54" w:rsidRPr="00235E63">
        <w:rPr>
          <w:rFonts w:ascii="Times New Roman" w:eastAsia="Times New Roman" w:hAnsi="Times New Roman"/>
          <w:i/>
          <w:sz w:val="24"/>
          <w:szCs w:val="24"/>
          <w:lang w:eastAsia="en-GB"/>
        </w:rPr>
        <w:t xml:space="preserve"> </w:t>
      </w:r>
    </w:p>
    <w:p w:rsidR="00CA6B13" w:rsidRPr="00235E63" w:rsidRDefault="00CA6B13"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E41917" w:rsidRPr="00235E63" w:rsidRDefault="00E41917" w:rsidP="00F23D22">
      <w:pPr>
        <w:autoSpaceDE w:val="0"/>
        <w:autoSpaceDN w:val="0"/>
        <w:adjustRightInd w:val="0"/>
        <w:spacing w:after="0" w:line="240" w:lineRule="auto"/>
        <w:ind w:left="540" w:hanging="540"/>
        <w:rPr>
          <w:rFonts w:ascii="Times New Roman" w:eastAsia="Times New Roman" w:hAnsi="Times New Roman"/>
          <w:i/>
          <w:sz w:val="24"/>
          <w:szCs w:val="24"/>
          <w:lang w:eastAsia="en-GB"/>
        </w:rPr>
      </w:pPr>
    </w:p>
    <w:p w:rsidR="002138EA" w:rsidRPr="00235E63" w:rsidRDefault="002138EA"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3.5.1</w:t>
      </w:r>
      <w:r w:rsidRPr="00235E63">
        <w:rPr>
          <w:rFonts w:ascii="Times New Roman" w:eastAsia="Times New Roman" w:hAnsi="Times New Roman"/>
          <w:sz w:val="24"/>
          <w:szCs w:val="24"/>
          <w:lang w:eastAsia="en-GB"/>
        </w:rPr>
        <w:tab/>
        <w:t>Profile and tasks of the Project Leader</w:t>
      </w:r>
    </w:p>
    <w:p w:rsidR="00DC2AB9" w:rsidRPr="00235E63" w:rsidRDefault="00CA6B13"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b/>
      </w:r>
    </w:p>
    <w:p w:rsidR="00A15E54" w:rsidRPr="00235E63" w:rsidRDefault="00DC2AB9"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u w:val="single"/>
          <w:lang w:eastAsia="en-GB"/>
        </w:rPr>
      </w:pPr>
      <w:r w:rsidRPr="00235E63">
        <w:rPr>
          <w:rFonts w:ascii="Times New Roman" w:eastAsia="Times New Roman" w:hAnsi="Times New Roman"/>
          <w:sz w:val="24"/>
          <w:szCs w:val="24"/>
          <w:lang w:eastAsia="en-GB"/>
        </w:rPr>
        <w:tab/>
      </w:r>
      <w:r w:rsidR="00FE229F" w:rsidRPr="00FE229F">
        <w:rPr>
          <w:rFonts w:ascii="Times New Roman" w:eastAsia="Times New Roman" w:hAnsi="Times New Roman"/>
          <w:sz w:val="24"/>
          <w:szCs w:val="24"/>
          <w:u w:val="single"/>
          <w:lang w:eastAsia="en-GB"/>
        </w:rPr>
        <w:t xml:space="preserve">General </w:t>
      </w:r>
      <w:r w:rsidR="00670883">
        <w:rPr>
          <w:rFonts w:ascii="Times New Roman" w:eastAsia="Times New Roman" w:hAnsi="Times New Roman"/>
          <w:sz w:val="24"/>
          <w:szCs w:val="24"/>
          <w:u w:val="single"/>
          <w:lang w:eastAsia="en-GB"/>
        </w:rPr>
        <w:t>p</w:t>
      </w:r>
      <w:r w:rsidRPr="00235E63">
        <w:rPr>
          <w:rFonts w:ascii="Times New Roman" w:eastAsia="Times New Roman" w:hAnsi="Times New Roman"/>
          <w:sz w:val="24"/>
          <w:szCs w:val="24"/>
          <w:u w:val="single"/>
          <w:lang w:eastAsia="en-GB"/>
        </w:rPr>
        <w:t>rofile</w:t>
      </w:r>
    </w:p>
    <w:p w:rsidR="00DC2AB9" w:rsidRPr="00FE229F" w:rsidRDefault="00CA6B13" w:rsidP="00FE229F">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b/>
      </w:r>
    </w:p>
    <w:p w:rsidR="00CA6B13" w:rsidRPr="00235E63" w:rsidRDefault="00C115ED"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University</w:t>
      </w:r>
      <w:r w:rsidR="00CA6B13" w:rsidRPr="00235E63">
        <w:rPr>
          <w:rFonts w:ascii="Times New Roman" w:eastAsia="Times New Roman" w:hAnsi="Times New Roman"/>
          <w:sz w:val="24"/>
          <w:szCs w:val="24"/>
          <w:lang w:eastAsia="en-GB"/>
        </w:rPr>
        <w:t xml:space="preserve"> Degree </w:t>
      </w:r>
    </w:p>
    <w:p w:rsidR="00006D2A" w:rsidRPr="00235E63" w:rsidRDefault="00006D2A" w:rsidP="00006D2A">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 xml:space="preserve">Be a </w:t>
      </w:r>
      <w:r w:rsidR="00235E63" w:rsidRPr="005A0DAD">
        <w:rPr>
          <w:rFonts w:ascii="Times New Roman" w:eastAsia="Times New Roman" w:hAnsi="Times New Roman"/>
          <w:sz w:val="24"/>
          <w:szCs w:val="24"/>
          <w:lang w:eastAsia="en-GB"/>
        </w:rPr>
        <w:t xml:space="preserve">high-ranking </w:t>
      </w:r>
      <w:r w:rsidRPr="005A0DAD">
        <w:rPr>
          <w:rFonts w:ascii="Times New Roman" w:eastAsia="Times New Roman" w:hAnsi="Times New Roman"/>
          <w:sz w:val="24"/>
          <w:szCs w:val="24"/>
          <w:lang w:eastAsia="en-GB"/>
        </w:rPr>
        <w:t xml:space="preserve">civil servant or </w:t>
      </w:r>
      <w:r w:rsidR="00235E63" w:rsidRPr="005A0DAD">
        <w:rPr>
          <w:rFonts w:ascii="Times New Roman" w:eastAsia="Times New Roman" w:hAnsi="Times New Roman"/>
          <w:sz w:val="24"/>
          <w:szCs w:val="24"/>
          <w:lang w:eastAsia="en-GB"/>
        </w:rPr>
        <w:t>equivalent</w:t>
      </w:r>
      <w:r w:rsidRPr="00235E63">
        <w:rPr>
          <w:rFonts w:ascii="Times New Roman" w:eastAsia="Times New Roman" w:hAnsi="Times New Roman"/>
          <w:sz w:val="24"/>
          <w:szCs w:val="24"/>
          <w:lang w:eastAsia="en-GB"/>
        </w:rPr>
        <w:t xml:space="preserve"> staff member in a Member State public administration or mandated body responsible for data protection</w:t>
      </w:r>
    </w:p>
    <w:p w:rsidR="00DC2AB9" w:rsidRPr="00670883" w:rsidRDefault="00C61B39" w:rsidP="00670883">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Good working knowledge </w:t>
      </w:r>
      <w:r w:rsidR="00234AD2" w:rsidRPr="00235E63">
        <w:rPr>
          <w:rFonts w:ascii="Times New Roman" w:eastAsia="Times New Roman" w:hAnsi="Times New Roman"/>
          <w:sz w:val="24"/>
          <w:szCs w:val="24"/>
          <w:lang w:eastAsia="en-GB"/>
        </w:rPr>
        <w:t>of written and spoken English</w:t>
      </w:r>
    </w:p>
    <w:p w:rsidR="00DC2AB9" w:rsidRPr="00235E63" w:rsidRDefault="00DC2AB9" w:rsidP="007E7FC8">
      <w:pPr>
        <w:pStyle w:val="Paragrafoelenco"/>
        <w:numPr>
          <w:ilvl w:val="0"/>
          <w:numId w:val="14"/>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Experience in implementing similar or related assistance and cooperation projects</w:t>
      </w:r>
      <w:r w:rsidR="00FE229F">
        <w:rPr>
          <w:rFonts w:ascii="Times New Roman" w:eastAsia="Times New Roman" w:hAnsi="Times New Roman"/>
          <w:sz w:val="24"/>
          <w:szCs w:val="24"/>
          <w:lang w:eastAsia="en-GB"/>
        </w:rPr>
        <w:t xml:space="preserve"> will be considered an asset.</w:t>
      </w:r>
    </w:p>
    <w:p w:rsidR="00CA6B13" w:rsidRPr="00FE229F" w:rsidRDefault="00CA6B13" w:rsidP="00FE229F">
      <w:pPr>
        <w:tabs>
          <w:tab w:val="left" w:pos="900"/>
        </w:tabs>
        <w:autoSpaceDE w:val="0"/>
        <w:autoSpaceDN w:val="0"/>
        <w:adjustRightInd w:val="0"/>
        <w:spacing w:after="0" w:line="240" w:lineRule="auto"/>
        <w:jc w:val="both"/>
        <w:rPr>
          <w:rFonts w:ascii="Times New Roman" w:eastAsia="Times New Roman" w:hAnsi="Times New Roman"/>
          <w:sz w:val="24"/>
          <w:szCs w:val="24"/>
          <w:u w:val="single"/>
          <w:lang w:eastAsia="en-GB"/>
        </w:rPr>
      </w:pPr>
    </w:p>
    <w:p w:rsidR="00FE229F" w:rsidRDefault="00FE229F" w:rsidP="00FE229F">
      <w:pPr>
        <w:tabs>
          <w:tab w:val="left" w:pos="900"/>
        </w:tabs>
        <w:autoSpaceDE w:val="0"/>
        <w:autoSpaceDN w:val="0"/>
        <w:adjustRightInd w:val="0"/>
        <w:spacing w:after="0" w:line="240" w:lineRule="auto"/>
        <w:jc w:val="both"/>
        <w:rPr>
          <w:rFonts w:ascii="Times New Roman" w:eastAsia="Times New Roman" w:hAnsi="Times New Roman"/>
          <w:sz w:val="24"/>
          <w:szCs w:val="24"/>
          <w:u w:val="single"/>
          <w:lang w:eastAsia="en-GB"/>
        </w:rPr>
      </w:pPr>
      <w:r w:rsidRPr="00FE229F">
        <w:rPr>
          <w:rFonts w:ascii="Times New Roman" w:eastAsia="Times New Roman" w:hAnsi="Times New Roman"/>
          <w:sz w:val="24"/>
          <w:szCs w:val="24"/>
          <w:lang w:eastAsia="en-GB"/>
        </w:rPr>
        <w:tab/>
      </w:r>
      <w:r w:rsidRPr="00FE229F">
        <w:rPr>
          <w:rFonts w:ascii="Times New Roman" w:eastAsia="Times New Roman" w:hAnsi="Times New Roman"/>
          <w:sz w:val="24"/>
          <w:szCs w:val="24"/>
          <w:u w:val="single"/>
          <w:lang w:eastAsia="en-GB"/>
        </w:rPr>
        <w:t>Specific experience and skills</w:t>
      </w:r>
    </w:p>
    <w:p w:rsidR="00FE229F" w:rsidRPr="00FE229F" w:rsidRDefault="00FE229F" w:rsidP="00FE229F">
      <w:pPr>
        <w:tabs>
          <w:tab w:val="left" w:pos="900"/>
        </w:tabs>
        <w:autoSpaceDE w:val="0"/>
        <w:autoSpaceDN w:val="0"/>
        <w:adjustRightInd w:val="0"/>
        <w:spacing w:after="0" w:line="240" w:lineRule="auto"/>
        <w:jc w:val="both"/>
        <w:rPr>
          <w:rFonts w:ascii="Times New Roman" w:eastAsia="Times New Roman" w:hAnsi="Times New Roman"/>
          <w:sz w:val="24"/>
          <w:szCs w:val="24"/>
          <w:u w:val="single"/>
          <w:lang w:eastAsia="en-GB"/>
        </w:rPr>
      </w:pPr>
    </w:p>
    <w:p w:rsidR="00FE229F" w:rsidRPr="00235E63" w:rsidRDefault="00FE229F" w:rsidP="00FE229F">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 minimum of 15 years of professio</w:t>
      </w:r>
      <w:r>
        <w:rPr>
          <w:rFonts w:ascii="Times New Roman" w:eastAsia="Times New Roman" w:hAnsi="Times New Roman"/>
          <w:sz w:val="24"/>
          <w:szCs w:val="24"/>
          <w:lang w:eastAsia="en-GB"/>
        </w:rPr>
        <w:t xml:space="preserve">nal experience out of which </w:t>
      </w:r>
      <w:r w:rsidRPr="00235E63">
        <w:rPr>
          <w:rFonts w:ascii="Times New Roman" w:eastAsia="Times New Roman" w:hAnsi="Times New Roman"/>
          <w:sz w:val="24"/>
          <w:szCs w:val="24"/>
          <w:lang w:eastAsia="en-GB"/>
        </w:rPr>
        <w:t>having worked at least 5 years for a Data Protection Authority (DPA)</w:t>
      </w:r>
      <w:r>
        <w:rPr>
          <w:rFonts w:ascii="Times New Roman" w:eastAsia="Times New Roman" w:hAnsi="Times New Roman"/>
          <w:sz w:val="24"/>
          <w:szCs w:val="24"/>
          <w:lang w:eastAsia="en-GB"/>
        </w:rPr>
        <w:t>.  Experience working in a senior management position with a DPA will be considered an asset.</w:t>
      </w:r>
      <w:r w:rsidRPr="00235E63">
        <w:rPr>
          <w:rFonts w:ascii="Times New Roman" w:eastAsia="Times New Roman" w:hAnsi="Times New Roman"/>
          <w:sz w:val="24"/>
          <w:szCs w:val="24"/>
          <w:lang w:eastAsia="en-GB"/>
        </w:rPr>
        <w:t xml:space="preserve"> </w:t>
      </w:r>
    </w:p>
    <w:p w:rsidR="00FE229F" w:rsidRPr="00FE229F" w:rsidRDefault="00FE229F" w:rsidP="00FE229F">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 xml:space="preserve">Solid knowledge of the relevant European Union legislative and institutional framework in the field of personal data protection, including EU Regulation 2016/679 (General Data Protection Regulation) </w:t>
      </w:r>
    </w:p>
    <w:p w:rsidR="00FE229F" w:rsidRDefault="00FE229F" w:rsidP="00FE229F">
      <w:pPr>
        <w:tabs>
          <w:tab w:val="left" w:pos="900"/>
        </w:tabs>
        <w:autoSpaceDE w:val="0"/>
        <w:autoSpaceDN w:val="0"/>
        <w:adjustRightInd w:val="0"/>
        <w:spacing w:after="0" w:line="240" w:lineRule="auto"/>
        <w:jc w:val="both"/>
        <w:rPr>
          <w:rFonts w:ascii="Times New Roman" w:eastAsia="Times New Roman" w:hAnsi="Times New Roman"/>
          <w:sz w:val="24"/>
          <w:szCs w:val="24"/>
          <w:lang w:eastAsia="en-GB"/>
        </w:rPr>
      </w:pPr>
    </w:p>
    <w:p w:rsidR="00F84F83" w:rsidRPr="00235E63" w:rsidRDefault="00F84F83" w:rsidP="00FE229F">
      <w:pPr>
        <w:tabs>
          <w:tab w:val="left" w:pos="900"/>
        </w:tabs>
        <w:autoSpaceDE w:val="0"/>
        <w:autoSpaceDN w:val="0"/>
        <w:adjustRightInd w:val="0"/>
        <w:spacing w:after="0" w:line="240" w:lineRule="auto"/>
        <w:jc w:val="both"/>
        <w:rPr>
          <w:rFonts w:ascii="Times New Roman" w:eastAsia="Times New Roman" w:hAnsi="Times New Roman"/>
          <w:sz w:val="24"/>
          <w:szCs w:val="24"/>
          <w:lang w:eastAsia="en-GB"/>
        </w:rPr>
      </w:pPr>
    </w:p>
    <w:p w:rsidR="00CA6B13" w:rsidRPr="00235E63" w:rsidRDefault="00CA6B13"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u w:val="single"/>
          <w:lang w:eastAsia="en-GB"/>
        </w:rPr>
      </w:pPr>
      <w:r w:rsidRPr="00235E63">
        <w:rPr>
          <w:rFonts w:ascii="Times New Roman" w:eastAsia="Times New Roman" w:hAnsi="Times New Roman"/>
          <w:sz w:val="24"/>
          <w:szCs w:val="24"/>
          <w:lang w:eastAsia="en-GB"/>
        </w:rPr>
        <w:tab/>
      </w:r>
      <w:r w:rsidR="00DC2AB9" w:rsidRPr="00235E63">
        <w:rPr>
          <w:rFonts w:ascii="Times New Roman" w:eastAsia="Times New Roman" w:hAnsi="Times New Roman"/>
          <w:sz w:val="24"/>
          <w:szCs w:val="24"/>
          <w:u w:val="single"/>
          <w:lang w:eastAsia="en-GB"/>
        </w:rPr>
        <w:t>Tasks</w:t>
      </w:r>
    </w:p>
    <w:p w:rsidR="00DC2AB9" w:rsidRPr="00235E63" w:rsidRDefault="00DC2AB9" w:rsidP="007E7FC8">
      <w:pPr>
        <w:pStyle w:val="Paragrafoelenco"/>
        <w:numPr>
          <w:ilvl w:val="0"/>
          <w:numId w:val="14"/>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 xml:space="preserve">Conception, </w:t>
      </w:r>
      <w:r w:rsidR="000F7380" w:rsidRPr="00235E63">
        <w:rPr>
          <w:rFonts w:ascii="Times New Roman" w:eastAsia="Times New Roman" w:hAnsi="Times New Roman"/>
          <w:sz w:val="24"/>
          <w:szCs w:val="24"/>
          <w:lang w:eastAsia="en-GB"/>
        </w:rPr>
        <w:t xml:space="preserve">general </w:t>
      </w:r>
      <w:r w:rsidRPr="00235E63">
        <w:rPr>
          <w:rFonts w:ascii="Times New Roman" w:eastAsia="Times New Roman" w:hAnsi="Times New Roman"/>
          <w:sz w:val="24"/>
          <w:szCs w:val="24"/>
          <w:lang w:eastAsia="en-GB"/>
        </w:rPr>
        <w:t>supervision and coordination of all activities that fall within the Twinning project</w:t>
      </w:r>
    </w:p>
    <w:p w:rsidR="00DC2AB9" w:rsidRPr="00235E63" w:rsidRDefault="00DC2AB9" w:rsidP="007E7FC8">
      <w:pPr>
        <w:pStyle w:val="Paragrafoelenco"/>
        <w:numPr>
          <w:ilvl w:val="0"/>
          <w:numId w:val="14"/>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Monitoring and steering the project implementation and developing corrective measures if and when needed</w:t>
      </w:r>
    </w:p>
    <w:p w:rsidR="00DC2AB9" w:rsidRPr="00235E63" w:rsidRDefault="00DC2AB9" w:rsidP="007E7FC8">
      <w:pPr>
        <w:pStyle w:val="Paragrafoelenco"/>
        <w:numPr>
          <w:ilvl w:val="0"/>
          <w:numId w:val="14"/>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Maintaining</w:t>
      </w:r>
      <w:r w:rsidR="000F7380" w:rsidRPr="00235E63">
        <w:rPr>
          <w:rFonts w:ascii="Times New Roman" w:eastAsia="Times New Roman" w:hAnsi="Times New Roman"/>
          <w:sz w:val="24"/>
          <w:szCs w:val="24"/>
          <w:lang w:eastAsia="en-GB"/>
        </w:rPr>
        <w:t xml:space="preserve"> a close and permanent professional relationship</w:t>
      </w:r>
      <w:r w:rsidRPr="00235E63">
        <w:rPr>
          <w:rFonts w:ascii="Times New Roman" w:eastAsia="Times New Roman" w:hAnsi="Times New Roman"/>
          <w:sz w:val="24"/>
          <w:szCs w:val="24"/>
          <w:lang w:eastAsia="en-GB"/>
        </w:rPr>
        <w:t xml:space="preserve"> with the Resident Twinning Adviser and the Beneficiary</w:t>
      </w:r>
      <w:r w:rsidR="00964AA5" w:rsidRPr="00235E63">
        <w:rPr>
          <w:rFonts w:ascii="Times New Roman" w:eastAsia="Times New Roman" w:hAnsi="Times New Roman"/>
          <w:sz w:val="24"/>
          <w:szCs w:val="24"/>
          <w:lang w:eastAsia="en-GB"/>
        </w:rPr>
        <w:t xml:space="preserve"> Country</w:t>
      </w:r>
      <w:r w:rsidRPr="00235E63">
        <w:rPr>
          <w:rFonts w:ascii="Times New Roman" w:eastAsia="Times New Roman" w:hAnsi="Times New Roman"/>
          <w:sz w:val="24"/>
          <w:szCs w:val="24"/>
          <w:lang w:eastAsia="en-GB"/>
        </w:rPr>
        <w:t>'s project leadership</w:t>
      </w:r>
    </w:p>
    <w:p w:rsidR="00A15E54" w:rsidRPr="00235E63" w:rsidRDefault="00A15E54"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p>
    <w:p w:rsidR="00A136C4" w:rsidRPr="00235E63" w:rsidRDefault="00A136C4" w:rsidP="007E7FC8">
      <w:pPr>
        <w:tabs>
          <w:tab w:val="left" w:pos="284"/>
        </w:tabs>
        <w:autoSpaceDE w:val="0"/>
        <w:autoSpaceDN w:val="0"/>
        <w:adjustRightInd w:val="0"/>
        <w:spacing w:after="0" w:line="240" w:lineRule="auto"/>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The Project Leader will continue to work at his/her Member State Administration, but will devote time to conceive, supervise and coordinate the overall thrust of the Twinning project and ensure the commitment of the Member State Twinning Partner to the project.</w:t>
      </w:r>
    </w:p>
    <w:p w:rsidR="00A136C4" w:rsidRPr="00235E63" w:rsidRDefault="00A136C4" w:rsidP="007E7FC8">
      <w:pPr>
        <w:tabs>
          <w:tab w:val="left" w:pos="284"/>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p>
    <w:p w:rsidR="00A136C4" w:rsidRPr="00235E63" w:rsidRDefault="00A136C4" w:rsidP="007E7FC8">
      <w:pPr>
        <w:tabs>
          <w:tab w:val="left" w:pos="284"/>
        </w:tabs>
        <w:autoSpaceDE w:val="0"/>
        <w:autoSpaceDN w:val="0"/>
        <w:adjustRightInd w:val="0"/>
        <w:spacing w:after="0" w:line="240" w:lineRule="auto"/>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 xml:space="preserve">The Project Leader will allocate a minimum of 3 days per month to this task, with a minimum of one </w:t>
      </w:r>
      <w:r w:rsidR="003F46B7" w:rsidRPr="00235E63">
        <w:rPr>
          <w:rFonts w:ascii="Times New Roman" w:eastAsia="Times New Roman" w:hAnsi="Times New Roman"/>
          <w:sz w:val="24"/>
          <w:szCs w:val="24"/>
          <w:lang w:eastAsia="en-GB"/>
        </w:rPr>
        <w:t xml:space="preserve">on-site </w:t>
      </w:r>
      <w:r w:rsidRPr="00235E63">
        <w:rPr>
          <w:rFonts w:ascii="Times New Roman" w:eastAsia="Times New Roman" w:hAnsi="Times New Roman"/>
          <w:sz w:val="24"/>
          <w:szCs w:val="24"/>
          <w:lang w:eastAsia="en-GB"/>
        </w:rPr>
        <w:t xml:space="preserve">visit every 3 months to </w:t>
      </w:r>
      <w:r w:rsidR="003F46B7" w:rsidRPr="00235E63">
        <w:rPr>
          <w:rFonts w:ascii="Times New Roman" w:eastAsia="Times New Roman" w:hAnsi="Times New Roman"/>
          <w:sz w:val="24"/>
          <w:szCs w:val="24"/>
          <w:lang w:eastAsia="en-GB"/>
        </w:rPr>
        <w:t>participate in the Project Steering Committees</w:t>
      </w:r>
      <w:r w:rsidRPr="00235E63">
        <w:rPr>
          <w:rFonts w:ascii="Times New Roman" w:eastAsia="Times New Roman" w:hAnsi="Times New Roman"/>
          <w:sz w:val="24"/>
          <w:szCs w:val="24"/>
          <w:lang w:eastAsia="en-GB"/>
        </w:rPr>
        <w:t xml:space="preserve"> for as long as the project is ongoing.</w:t>
      </w:r>
    </w:p>
    <w:p w:rsidR="00A136C4" w:rsidRPr="00235E63" w:rsidRDefault="00A136C4"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p>
    <w:p w:rsidR="002138EA" w:rsidRPr="00235E63" w:rsidRDefault="002138EA" w:rsidP="007E7FC8">
      <w:pPr>
        <w:tabs>
          <w:tab w:val="left" w:pos="360"/>
        </w:tabs>
        <w:autoSpaceDE w:val="0"/>
        <w:autoSpaceDN w:val="0"/>
        <w:adjustRightInd w:val="0"/>
        <w:spacing w:after="0" w:line="240" w:lineRule="auto"/>
        <w:ind w:firstLine="36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3.</w:t>
      </w:r>
      <w:r w:rsidR="00CA6B13" w:rsidRPr="00235E63">
        <w:rPr>
          <w:rFonts w:ascii="Times New Roman" w:eastAsia="Times New Roman" w:hAnsi="Times New Roman"/>
          <w:sz w:val="24"/>
          <w:szCs w:val="24"/>
          <w:lang w:eastAsia="en-GB"/>
        </w:rPr>
        <w:t>5.2 Profile and tasks of the Resident Twinning Adviser</w:t>
      </w:r>
    </w:p>
    <w:p w:rsidR="00833076" w:rsidRPr="00235E63" w:rsidRDefault="00833076"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b/>
      </w:r>
    </w:p>
    <w:p w:rsidR="00833076" w:rsidRPr="00235E63" w:rsidRDefault="00833076"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u w:val="single"/>
          <w:lang w:eastAsia="en-GB"/>
        </w:rPr>
      </w:pPr>
      <w:r w:rsidRPr="00235E63">
        <w:rPr>
          <w:rFonts w:ascii="Times New Roman" w:eastAsia="Times New Roman" w:hAnsi="Times New Roman"/>
          <w:sz w:val="24"/>
          <w:szCs w:val="24"/>
          <w:lang w:eastAsia="en-GB"/>
        </w:rPr>
        <w:tab/>
      </w:r>
      <w:r w:rsidR="00670883" w:rsidRPr="00670883">
        <w:rPr>
          <w:rFonts w:ascii="Times New Roman" w:eastAsia="Times New Roman" w:hAnsi="Times New Roman"/>
          <w:sz w:val="24"/>
          <w:szCs w:val="24"/>
          <w:u w:val="single"/>
          <w:lang w:eastAsia="en-GB"/>
        </w:rPr>
        <w:t xml:space="preserve">General </w:t>
      </w:r>
      <w:r w:rsidR="00670883">
        <w:rPr>
          <w:rFonts w:ascii="Times New Roman" w:eastAsia="Times New Roman" w:hAnsi="Times New Roman"/>
          <w:sz w:val="24"/>
          <w:szCs w:val="24"/>
          <w:u w:val="single"/>
          <w:lang w:eastAsia="en-GB"/>
        </w:rPr>
        <w:t>p</w:t>
      </w:r>
      <w:r w:rsidRPr="00235E63">
        <w:rPr>
          <w:rFonts w:ascii="Times New Roman" w:eastAsia="Times New Roman" w:hAnsi="Times New Roman"/>
          <w:sz w:val="24"/>
          <w:szCs w:val="24"/>
          <w:u w:val="single"/>
          <w:lang w:eastAsia="en-GB"/>
        </w:rPr>
        <w:t>rofile</w:t>
      </w:r>
    </w:p>
    <w:p w:rsidR="00B456CD" w:rsidRPr="00235E63" w:rsidRDefault="00B456CD" w:rsidP="007E7FC8">
      <w:pPr>
        <w:tabs>
          <w:tab w:val="left" w:pos="900"/>
        </w:tabs>
        <w:autoSpaceDE w:val="0"/>
        <w:autoSpaceDN w:val="0"/>
        <w:adjustRightInd w:val="0"/>
        <w:spacing w:after="0" w:line="240" w:lineRule="auto"/>
        <w:ind w:left="900" w:hanging="540"/>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b/>
      </w:r>
    </w:p>
    <w:p w:rsidR="00006D2A" w:rsidRPr="00235E63" w:rsidRDefault="00C115ED"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University</w:t>
      </w:r>
      <w:r w:rsidR="00577578" w:rsidRPr="00235E63">
        <w:rPr>
          <w:rFonts w:ascii="Times New Roman" w:eastAsia="Times New Roman" w:hAnsi="Times New Roman"/>
          <w:sz w:val="24"/>
          <w:szCs w:val="24"/>
          <w:lang w:eastAsia="en-GB"/>
        </w:rPr>
        <w:t xml:space="preserve"> Degree </w:t>
      </w:r>
    </w:p>
    <w:p w:rsidR="00006D2A" w:rsidRPr="00235E63" w:rsidRDefault="00006D2A"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Be a civil servant or a staff member in a Member State public administration or mandated body responsible for data protection</w:t>
      </w:r>
    </w:p>
    <w:p w:rsidR="00833076" w:rsidRPr="00235E63" w:rsidRDefault="00E65F25"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A minimum of 10</w:t>
      </w:r>
      <w:r w:rsidR="00577578" w:rsidRPr="00235E63">
        <w:rPr>
          <w:rFonts w:ascii="Times New Roman" w:eastAsia="Times New Roman" w:hAnsi="Times New Roman"/>
          <w:sz w:val="24"/>
          <w:szCs w:val="24"/>
          <w:lang w:eastAsia="en-GB"/>
        </w:rPr>
        <w:t xml:space="preserve"> years of professional experience out of which having worked at least 5 years for a Data Protection Authority (DPA)</w:t>
      </w:r>
      <w:r w:rsidR="00B456CD" w:rsidRPr="00235E63">
        <w:rPr>
          <w:rFonts w:ascii="Times New Roman" w:eastAsia="Times New Roman" w:hAnsi="Times New Roman"/>
          <w:sz w:val="24"/>
          <w:szCs w:val="24"/>
          <w:lang w:eastAsia="en-GB"/>
        </w:rPr>
        <w:t xml:space="preserve"> in the field of data protection enforcement or in a supervisory role</w:t>
      </w:r>
    </w:p>
    <w:p w:rsidR="00577578" w:rsidRPr="00235E63" w:rsidRDefault="00234AD2"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Excellent command of written and spoken English</w:t>
      </w:r>
    </w:p>
    <w:p w:rsidR="009515F8" w:rsidRPr="00235E63" w:rsidRDefault="00B456CD"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Excellent</w:t>
      </w:r>
      <w:r w:rsidR="009515F8" w:rsidRPr="00235E63">
        <w:rPr>
          <w:rFonts w:ascii="Times New Roman" w:eastAsia="Times New Roman" w:hAnsi="Times New Roman"/>
          <w:sz w:val="24"/>
          <w:szCs w:val="24"/>
          <w:lang w:eastAsia="en-GB"/>
        </w:rPr>
        <w:t xml:space="preserve"> written, oral and inter-personal communication skills</w:t>
      </w:r>
    </w:p>
    <w:p w:rsidR="00577578" w:rsidRPr="00235E63" w:rsidRDefault="00577578" w:rsidP="007E7FC8">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Compu</w:t>
      </w:r>
      <w:r w:rsidR="00BA2560" w:rsidRPr="00235E63">
        <w:rPr>
          <w:rFonts w:ascii="Times New Roman" w:eastAsia="Times New Roman" w:hAnsi="Times New Roman"/>
          <w:sz w:val="24"/>
          <w:szCs w:val="24"/>
          <w:lang w:eastAsia="en-GB"/>
        </w:rPr>
        <w:t xml:space="preserve">ter literate (Word, </w:t>
      </w:r>
      <w:r w:rsidRPr="00235E63">
        <w:rPr>
          <w:rFonts w:ascii="Times New Roman" w:eastAsia="Times New Roman" w:hAnsi="Times New Roman"/>
          <w:sz w:val="24"/>
          <w:szCs w:val="24"/>
          <w:lang w:eastAsia="en-GB"/>
        </w:rPr>
        <w:t>Excel</w:t>
      </w:r>
      <w:r w:rsidR="00BA2560" w:rsidRPr="00235E63">
        <w:rPr>
          <w:rFonts w:ascii="Times New Roman" w:eastAsia="Times New Roman" w:hAnsi="Times New Roman"/>
          <w:sz w:val="24"/>
          <w:szCs w:val="24"/>
          <w:lang w:eastAsia="en-GB"/>
        </w:rPr>
        <w:t xml:space="preserve"> and Outlook</w:t>
      </w:r>
      <w:r w:rsidRPr="00235E63">
        <w:rPr>
          <w:rFonts w:ascii="Times New Roman" w:eastAsia="Times New Roman" w:hAnsi="Times New Roman"/>
          <w:sz w:val="24"/>
          <w:szCs w:val="24"/>
          <w:lang w:eastAsia="en-GB"/>
        </w:rPr>
        <w:t>)</w:t>
      </w:r>
    </w:p>
    <w:p w:rsidR="00577578" w:rsidRDefault="00577578" w:rsidP="00577578">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670883" w:rsidRPr="00670883" w:rsidRDefault="00670883" w:rsidP="00577578">
      <w:pPr>
        <w:tabs>
          <w:tab w:val="left" w:pos="900"/>
        </w:tabs>
        <w:autoSpaceDE w:val="0"/>
        <w:autoSpaceDN w:val="0"/>
        <w:adjustRightInd w:val="0"/>
        <w:spacing w:after="0" w:line="240" w:lineRule="auto"/>
        <w:rPr>
          <w:rFonts w:ascii="Times New Roman" w:eastAsia="Times New Roman" w:hAnsi="Times New Roman"/>
          <w:sz w:val="24"/>
          <w:szCs w:val="24"/>
          <w:u w:val="single"/>
          <w:lang w:eastAsia="en-GB"/>
        </w:rPr>
      </w:pPr>
      <w:r w:rsidRPr="00670883">
        <w:rPr>
          <w:rFonts w:ascii="Times New Roman" w:eastAsia="Times New Roman" w:hAnsi="Times New Roman"/>
          <w:sz w:val="24"/>
          <w:szCs w:val="24"/>
          <w:lang w:eastAsia="en-GB"/>
        </w:rPr>
        <w:tab/>
      </w:r>
      <w:r w:rsidRPr="00670883">
        <w:rPr>
          <w:rFonts w:ascii="Times New Roman" w:eastAsia="Times New Roman" w:hAnsi="Times New Roman"/>
          <w:sz w:val="24"/>
          <w:szCs w:val="24"/>
          <w:u w:val="single"/>
          <w:lang w:eastAsia="en-GB"/>
        </w:rPr>
        <w:t>Specific experience and skills</w:t>
      </w:r>
    </w:p>
    <w:p w:rsidR="00670883" w:rsidRDefault="00670883" w:rsidP="00577578">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670883" w:rsidRDefault="00670883" w:rsidP="00670883">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235E63">
        <w:rPr>
          <w:rFonts w:ascii="Times New Roman" w:eastAsia="Times New Roman" w:hAnsi="Times New Roman"/>
          <w:sz w:val="24"/>
          <w:szCs w:val="24"/>
          <w:lang w:eastAsia="en-GB"/>
        </w:rPr>
        <w:t xml:space="preserve">Solid knowledge of the relevant European Union legislative and institutional framework in the field of personal data protection, including EU Regulation 2016/679 (General Data Protection Regulation) </w:t>
      </w:r>
    </w:p>
    <w:p w:rsidR="00577578" w:rsidRPr="00670883" w:rsidRDefault="00670883" w:rsidP="00670883">
      <w:pPr>
        <w:pStyle w:val="Paragrafoelenco"/>
        <w:numPr>
          <w:ilvl w:val="0"/>
          <w:numId w:val="13"/>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Excellent drafting skills, with experience in the field of legal drafting</w:t>
      </w:r>
    </w:p>
    <w:p w:rsidR="00B456CD" w:rsidRDefault="00670883" w:rsidP="00B456CD">
      <w:pPr>
        <w:pStyle w:val="Paragrafoelenco"/>
        <w:numPr>
          <w:ilvl w:val="0"/>
          <w:numId w:val="14"/>
        </w:numPr>
        <w:tabs>
          <w:tab w:val="left" w:pos="900"/>
        </w:tabs>
        <w:autoSpaceDE w:val="0"/>
        <w:autoSpaceDN w:val="0"/>
        <w:adjustRightInd w:val="0"/>
        <w:spacing w:after="0" w:line="240" w:lineRule="auto"/>
        <w:ind w:left="1276" w:hanging="283"/>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Proven experience of minimum 1 year </w:t>
      </w:r>
      <w:r w:rsidR="00B456CD" w:rsidRPr="00235E63">
        <w:rPr>
          <w:rFonts w:ascii="Times New Roman" w:eastAsia="Times New Roman" w:hAnsi="Times New Roman"/>
          <w:sz w:val="24"/>
          <w:szCs w:val="24"/>
          <w:lang w:eastAsia="en-GB"/>
        </w:rPr>
        <w:t>in implementing similar or related assistance and cooperation projects</w:t>
      </w:r>
      <w:r>
        <w:rPr>
          <w:rFonts w:ascii="Times New Roman" w:eastAsia="Times New Roman" w:hAnsi="Times New Roman"/>
          <w:sz w:val="24"/>
          <w:szCs w:val="24"/>
          <w:lang w:eastAsia="en-GB"/>
        </w:rPr>
        <w:t xml:space="preserve"> will be considered an asset</w:t>
      </w:r>
    </w:p>
    <w:p w:rsidR="00670883" w:rsidRPr="00235E63" w:rsidRDefault="00670883" w:rsidP="00B456CD">
      <w:pPr>
        <w:pStyle w:val="Paragrafoelenco"/>
        <w:numPr>
          <w:ilvl w:val="0"/>
          <w:numId w:val="14"/>
        </w:numPr>
        <w:tabs>
          <w:tab w:val="left" w:pos="900"/>
        </w:tabs>
        <w:autoSpaceDE w:val="0"/>
        <w:autoSpaceDN w:val="0"/>
        <w:adjustRightInd w:val="0"/>
        <w:spacing w:after="0" w:line="240" w:lineRule="auto"/>
        <w:ind w:left="1276" w:hanging="283"/>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Proven experience in managing and monitoring a group of experts </w:t>
      </w:r>
    </w:p>
    <w:p w:rsidR="004B10DC" w:rsidRPr="00235E63" w:rsidRDefault="004B10DC" w:rsidP="00B456CD">
      <w:pPr>
        <w:tabs>
          <w:tab w:val="left" w:pos="900"/>
        </w:tabs>
        <w:autoSpaceDE w:val="0"/>
        <w:autoSpaceDN w:val="0"/>
        <w:adjustRightInd w:val="0"/>
        <w:spacing w:after="0" w:line="240" w:lineRule="auto"/>
        <w:rPr>
          <w:rFonts w:ascii="Times New Roman" w:eastAsia="Times New Roman" w:hAnsi="Times New Roman"/>
          <w:sz w:val="24"/>
          <w:szCs w:val="24"/>
          <w:u w:val="single"/>
          <w:lang w:eastAsia="en-GB"/>
        </w:rPr>
      </w:pPr>
    </w:p>
    <w:p w:rsidR="00A15E54" w:rsidRPr="00235E63" w:rsidRDefault="00577578" w:rsidP="00577578">
      <w:pPr>
        <w:tabs>
          <w:tab w:val="left" w:pos="900"/>
        </w:tabs>
        <w:autoSpaceDE w:val="0"/>
        <w:autoSpaceDN w:val="0"/>
        <w:adjustRightInd w:val="0"/>
        <w:spacing w:after="0" w:line="240" w:lineRule="auto"/>
        <w:ind w:left="900" w:hanging="540"/>
        <w:rPr>
          <w:rFonts w:ascii="Times New Roman" w:eastAsia="Times New Roman" w:hAnsi="Times New Roman"/>
          <w:sz w:val="24"/>
          <w:szCs w:val="24"/>
          <w:u w:val="single"/>
          <w:lang w:eastAsia="en-GB"/>
        </w:rPr>
      </w:pPr>
      <w:r w:rsidRPr="00235E63">
        <w:rPr>
          <w:rFonts w:ascii="Times New Roman" w:eastAsia="Times New Roman" w:hAnsi="Times New Roman"/>
          <w:sz w:val="24"/>
          <w:szCs w:val="24"/>
          <w:lang w:eastAsia="en-GB"/>
        </w:rPr>
        <w:tab/>
      </w:r>
      <w:r w:rsidRPr="00235E63">
        <w:rPr>
          <w:rFonts w:ascii="Times New Roman" w:eastAsia="Times New Roman" w:hAnsi="Times New Roman"/>
          <w:sz w:val="24"/>
          <w:szCs w:val="24"/>
          <w:u w:val="single"/>
          <w:lang w:eastAsia="en-GB"/>
        </w:rPr>
        <w:t>Tasks</w:t>
      </w:r>
    </w:p>
    <w:p w:rsidR="000F7380" w:rsidRPr="00235E63" w:rsidRDefault="000F7380" w:rsidP="00776BD8">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235E63">
        <w:rPr>
          <w:rFonts w:ascii="Times New Roman" w:eastAsia="Times New Roman" w:hAnsi="Times New Roman"/>
          <w:iCs/>
          <w:sz w:val="24"/>
          <w:szCs w:val="24"/>
          <w:lang w:eastAsia="en-GB"/>
        </w:rPr>
        <w:t>Daily supervision</w:t>
      </w:r>
      <w:r w:rsidR="00776BD8" w:rsidRPr="00235E63">
        <w:rPr>
          <w:rFonts w:ascii="Times New Roman" w:eastAsia="Times New Roman" w:hAnsi="Times New Roman"/>
          <w:iCs/>
          <w:sz w:val="24"/>
          <w:szCs w:val="24"/>
          <w:lang w:eastAsia="en-GB"/>
        </w:rPr>
        <w:t>, monitoring</w:t>
      </w:r>
      <w:r w:rsidRPr="00235E63">
        <w:rPr>
          <w:rFonts w:ascii="Times New Roman" w:eastAsia="Times New Roman" w:hAnsi="Times New Roman"/>
          <w:iCs/>
          <w:sz w:val="24"/>
          <w:szCs w:val="24"/>
          <w:lang w:eastAsia="en-GB"/>
        </w:rPr>
        <w:t xml:space="preserve"> and on-site coordination of the implementation of all activities that fall within the Twinning project</w:t>
      </w:r>
      <w:r w:rsidR="00776BD8" w:rsidRPr="00235E63">
        <w:rPr>
          <w:rFonts w:ascii="Times New Roman" w:eastAsia="Times New Roman" w:hAnsi="Times New Roman"/>
          <w:iCs/>
          <w:sz w:val="24"/>
          <w:szCs w:val="24"/>
          <w:lang w:eastAsia="en-GB"/>
        </w:rPr>
        <w:t>, including proposing and implementing corrective measures if and when needed.</w:t>
      </w:r>
    </w:p>
    <w:p w:rsidR="00776BD8" w:rsidRPr="00235E63" w:rsidRDefault="00776BD8" w:rsidP="00776BD8">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235E63">
        <w:rPr>
          <w:rFonts w:ascii="Times New Roman" w:eastAsia="Times New Roman" w:hAnsi="Times New Roman"/>
          <w:iCs/>
          <w:sz w:val="24"/>
          <w:szCs w:val="24"/>
          <w:lang w:eastAsia="en-GB"/>
        </w:rPr>
        <w:t>Ensuring professional</w:t>
      </w:r>
      <w:r w:rsidR="00235E63">
        <w:rPr>
          <w:rFonts w:ascii="Times New Roman" w:eastAsia="Times New Roman" w:hAnsi="Times New Roman"/>
          <w:iCs/>
          <w:sz w:val="24"/>
          <w:szCs w:val="24"/>
          <w:lang w:eastAsia="en-GB"/>
        </w:rPr>
        <w:t xml:space="preserve"> </w:t>
      </w:r>
      <w:r w:rsidRPr="00235E63">
        <w:rPr>
          <w:rFonts w:ascii="Times New Roman" w:eastAsia="Times New Roman" w:hAnsi="Times New Roman"/>
          <w:iCs/>
          <w:sz w:val="24"/>
          <w:szCs w:val="24"/>
          <w:lang w:eastAsia="en-GB"/>
        </w:rPr>
        <w:t>support for the project's activities</w:t>
      </w:r>
    </w:p>
    <w:p w:rsidR="00776BD8" w:rsidRPr="00235E63" w:rsidRDefault="00776BD8" w:rsidP="00776BD8">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235E63">
        <w:rPr>
          <w:rFonts w:ascii="Times New Roman" w:eastAsia="Times New Roman" w:hAnsi="Times New Roman"/>
          <w:iCs/>
          <w:sz w:val="24"/>
          <w:szCs w:val="24"/>
          <w:lang w:eastAsia="en-GB"/>
        </w:rPr>
        <w:t>Contributing to the preparation of reports concerning the project's activities</w:t>
      </w:r>
    </w:p>
    <w:p w:rsidR="00776BD8" w:rsidRPr="00235E63" w:rsidRDefault="00776BD8" w:rsidP="00776BD8">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235E63">
        <w:rPr>
          <w:rFonts w:ascii="Times New Roman" w:eastAsia="Times New Roman" w:hAnsi="Times New Roman"/>
          <w:iCs/>
          <w:sz w:val="24"/>
          <w:szCs w:val="24"/>
          <w:lang w:eastAsia="en-GB"/>
        </w:rPr>
        <w:t>Contributing to developing a comprehensive training curriculum in the field of personal data protection, with a particular focus on EU Regulation 2016/679 (General Data Protection Regulation)</w:t>
      </w:r>
    </w:p>
    <w:p w:rsidR="009E4232" w:rsidRDefault="00776BD8" w:rsidP="009E4232">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9E4232">
        <w:rPr>
          <w:rFonts w:ascii="Times New Roman" w:eastAsia="Times New Roman" w:hAnsi="Times New Roman"/>
          <w:iCs/>
          <w:sz w:val="24"/>
          <w:szCs w:val="24"/>
          <w:lang w:eastAsia="en-GB"/>
        </w:rPr>
        <w:t>Maintaining a close and permanent professional relationship with the Project Leader</w:t>
      </w:r>
      <w:r w:rsidR="00806E56" w:rsidRPr="009E4232">
        <w:rPr>
          <w:rFonts w:ascii="Times New Roman" w:eastAsia="Times New Roman" w:hAnsi="Times New Roman"/>
          <w:iCs/>
          <w:sz w:val="24"/>
          <w:szCs w:val="24"/>
          <w:lang w:eastAsia="en-GB"/>
        </w:rPr>
        <w:t xml:space="preserve"> </w:t>
      </w:r>
    </w:p>
    <w:p w:rsidR="00776BD8" w:rsidRPr="009E4232" w:rsidRDefault="00776BD8" w:rsidP="009E4232">
      <w:pPr>
        <w:pStyle w:val="Paragrafoelenco"/>
        <w:numPr>
          <w:ilvl w:val="0"/>
          <w:numId w:val="15"/>
        </w:numPr>
        <w:autoSpaceDE w:val="0"/>
        <w:autoSpaceDN w:val="0"/>
        <w:adjustRightInd w:val="0"/>
        <w:spacing w:after="0" w:line="240" w:lineRule="auto"/>
        <w:ind w:left="1276" w:hanging="283"/>
        <w:jc w:val="both"/>
        <w:rPr>
          <w:rFonts w:ascii="Times New Roman" w:eastAsia="Times New Roman" w:hAnsi="Times New Roman"/>
          <w:iCs/>
          <w:sz w:val="24"/>
          <w:szCs w:val="24"/>
          <w:lang w:eastAsia="en-GB"/>
        </w:rPr>
      </w:pPr>
      <w:r w:rsidRPr="009E4232">
        <w:rPr>
          <w:rFonts w:ascii="Times New Roman" w:eastAsia="Times New Roman" w:hAnsi="Times New Roman"/>
          <w:iCs/>
          <w:sz w:val="24"/>
          <w:szCs w:val="24"/>
          <w:lang w:eastAsia="en-GB"/>
        </w:rPr>
        <w:t>Maintaining a close and permanent professional relationship with competent programme manager at the EU Delegation</w:t>
      </w:r>
    </w:p>
    <w:p w:rsidR="00A15E54" w:rsidRDefault="00A15E54" w:rsidP="00776BD8">
      <w:pPr>
        <w:autoSpaceDE w:val="0"/>
        <w:autoSpaceDN w:val="0"/>
        <w:adjustRightInd w:val="0"/>
        <w:spacing w:after="0" w:line="240" w:lineRule="auto"/>
        <w:jc w:val="both"/>
        <w:rPr>
          <w:rFonts w:ascii="Times New Roman" w:eastAsia="Times New Roman" w:hAnsi="Times New Roman"/>
          <w:iCs/>
          <w:sz w:val="24"/>
          <w:szCs w:val="24"/>
          <w:lang w:eastAsia="en-GB"/>
        </w:rPr>
      </w:pPr>
    </w:p>
    <w:p w:rsidR="00EF5D70" w:rsidRDefault="00EF5D70" w:rsidP="00EF5D70">
      <w:pPr>
        <w:autoSpaceDE w:val="0"/>
        <w:autoSpaceDN w:val="0"/>
        <w:adjustRightInd w:val="0"/>
        <w:spacing w:after="0" w:line="240" w:lineRule="auto"/>
        <w:jc w:val="both"/>
        <w:rPr>
          <w:rFonts w:ascii="Times New Roman" w:eastAsia="Times New Roman" w:hAnsi="Times New Roman"/>
          <w:iCs/>
          <w:sz w:val="24"/>
          <w:szCs w:val="24"/>
          <w:lang w:eastAsia="en-GB"/>
        </w:rPr>
      </w:pPr>
      <w:r w:rsidRPr="002A3AB6">
        <w:rPr>
          <w:rFonts w:ascii="Times New Roman" w:eastAsia="Times New Roman" w:hAnsi="Times New Roman"/>
          <w:iCs/>
          <w:sz w:val="24"/>
          <w:szCs w:val="24"/>
          <w:lang w:eastAsia="en-GB"/>
        </w:rPr>
        <w:t xml:space="preserve">The RTA will be </w:t>
      </w:r>
      <w:r w:rsidR="009E4232">
        <w:rPr>
          <w:rFonts w:ascii="Times New Roman" w:eastAsia="Times New Roman" w:hAnsi="Times New Roman"/>
          <w:iCs/>
          <w:sz w:val="24"/>
          <w:szCs w:val="24"/>
          <w:lang w:eastAsia="en-GB"/>
        </w:rPr>
        <w:t xml:space="preserve">seconded to </w:t>
      </w:r>
      <w:r w:rsidRPr="002A3AB6">
        <w:rPr>
          <w:rFonts w:ascii="Times New Roman" w:eastAsia="Times New Roman" w:hAnsi="Times New Roman"/>
          <w:iCs/>
          <w:sz w:val="24"/>
          <w:szCs w:val="24"/>
          <w:lang w:eastAsia="en-GB"/>
        </w:rPr>
        <w:t>Chisinau for 24</w:t>
      </w:r>
      <w:r>
        <w:rPr>
          <w:rFonts w:ascii="Times New Roman" w:eastAsia="Times New Roman" w:hAnsi="Times New Roman"/>
          <w:iCs/>
          <w:sz w:val="24"/>
          <w:szCs w:val="24"/>
          <w:lang w:eastAsia="en-GB"/>
        </w:rPr>
        <w:t xml:space="preserve"> </w:t>
      </w:r>
      <w:r w:rsidRPr="002A3AB6">
        <w:rPr>
          <w:rFonts w:ascii="Times New Roman" w:eastAsia="Times New Roman" w:hAnsi="Times New Roman"/>
          <w:iCs/>
          <w:sz w:val="24"/>
          <w:szCs w:val="24"/>
          <w:lang w:eastAsia="en-GB"/>
        </w:rPr>
        <w:t>months. He/she will work closely with the Mold</w:t>
      </w:r>
      <w:r>
        <w:rPr>
          <w:rFonts w:ascii="Times New Roman" w:eastAsia="Times New Roman" w:hAnsi="Times New Roman"/>
          <w:iCs/>
          <w:sz w:val="24"/>
          <w:szCs w:val="24"/>
          <w:lang w:eastAsia="en-GB"/>
        </w:rPr>
        <w:t>ovan</w:t>
      </w:r>
      <w:r w:rsidR="00670883">
        <w:rPr>
          <w:rFonts w:ascii="Times New Roman" w:eastAsia="Times New Roman" w:hAnsi="Times New Roman"/>
          <w:iCs/>
          <w:sz w:val="24"/>
          <w:szCs w:val="24"/>
          <w:lang w:eastAsia="en-GB"/>
        </w:rPr>
        <w:t xml:space="preserve"> Project Leader, </w:t>
      </w:r>
      <w:r w:rsidRPr="002A3AB6">
        <w:rPr>
          <w:rFonts w:ascii="Times New Roman" w:eastAsia="Times New Roman" w:hAnsi="Times New Roman"/>
          <w:iCs/>
          <w:sz w:val="24"/>
          <w:szCs w:val="24"/>
          <w:lang w:eastAsia="en-GB"/>
        </w:rPr>
        <w:t>the RTA</w:t>
      </w:r>
      <w:r w:rsidR="00670883">
        <w:rPr>
          <w:rFonts w:ascii="Times New Roman" w:eastAsia="Times New Roman" w:hAnsi="Times New Roman"/>
          <w:iCs/>
          <w:sz w:val="24"/>
          <w:szCs w:val="24"/>
          <w:lang w:eastAsia="en-GB"/>
        </w:rPr>
        <w:t xml:space="preserve"> counterpart and the EU Delegation in order to</w:t>
      </w:r>
      <w:r w:rsidRPr="002A3AB6">
        <w:rPr>
          <w:rFonts w:ascii="Times New Roman" w:eastAsia="Times New Roman" w:hAnsi="Times New Roman"/>
          <w:iCs/>
          <w:sz w:val="24"/>
          <w:szCs w:val="24"/>
          <w:lang w:eastAsia="en-GB"/>
        </w:rPr>
        <w:t xml:space="preserve"> deliver the project as specified in the Twinning Contract. His/her active participation in negotiating the contract and establ</w:t>
      </w:r>
      <w:r>
        <w:rPr>
          <w:rFonts w:ascii="Times New Roman" w:eastAsia="Times New Roman" w:hAnsi="Times New Roman"/>
          <w:iCs/>
          <w:sz w:val="24"/>
          <w:szCs w:val="24"/>
          <w:lang w:eastAsia="en-GB"/>
        </w:rPr>
        <w:t>ishing the Work Plan after the p</w:t>
      </w:r>
      <w:r w:rsidRPr="002A3AB6">
        <w:rPr>
          <w:rFonts w:ascii="Times New Roman" w:eastAsia="Times New Roman" w:hAnsi="Times New Roman"/>
          <w:iCs/>
          <w:sz w:val="24"/>
          <w:szCs w:val="24"/>
          <w:lang w:eastAsia="en-GB"/>
        </w:rPr>
        <w:t>roject has been awarded is essential. The RTA will be responsible for the selection and supervision of the RTA Assistant language Assistant and the management of the short-term experts input while working in the Republic of Moldova. He/she will draft the quarterly and final project reports for the Steering Committee.</w:t>
      </w:r>
    </w:p>
    <w:p w:rsidR="00EF5D70" w:rsidRPr="00F23D22" w:rsidRDefault="00EF5D70" w:rsidP="00776BD8">
      <w:pPr>
        <w:autoSpaceDE w:val="0"/>
        <w:autoSpaceDN w:val="0"/>
        <w:adjustRightInd w:val="0"/>
        <w:spacing w:after="0" w:line="240" w:lineRule="auto"/>
        <w:jc w:val="both"/>
        <w:rPr>
          <w:rFonts w:ascii="Times New Roman" w:eastAsia="Times New Roman" w:hAnsi="Times New Roman"/>
          <w:i/>
          <w:iCs/>
          <w:sz w:val="24"/>
          <w:szCs w:val="24"/>
          <w:lang w:eastAsia="en-GB"/>
        </w:rPr>
      </w:pPr>
    </w:p>
    <w:p w:rsidR="002138EA" w:rsidRDefault="006241F8" w:rsidP="006241F8">
      <w:pPr>
        <w:tabs>
          <w:tab w:val="left" w:pos="900"/>
        </w:tabs>
        <w:autoSpaceDE w:val="0"/>
        <w:autoSpaceDN w:val="0"/>
        <w:adjustRightInd w:val="0"/>
        <w:spacing w:after="0" w:line="240" w:lineRule="auto"/>
        <w:ind w:left="36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3.5.3 </w:t>
      </w:r>
      <w:r w:rsidR="002138EA" w:rsidRPr="006241F8">
        <w:rPr>
          <w:rFonts w:ascii="Times New Roman" w:eastAsia="Times New Roman" w:hAnsi="Times New Roman"/>
          <w:sz w:val="24"/>
          <w:szCs w:val="24"/>
          <w:lang w:eastAsia="en-GB"/>
        </w:rPr>
        <w:t>Profile and tasks of the short-term experts</w:t>
      </w:r>
      <w:r w:rsidR="00DD760F">
        <w:rPr>
          <w:rFonts w:ascii="Times New Roman" w:eastAsia="Times New Roman" w:hAnsi="Times New Roman"/>
          <w:sz w:val="24"/>
          <w:szCs w:val="24"/>
          <w:lang w:eastAsia="en-GB"/>
        </w:rPr>
        <w:t xml:space="preserve"> (indicative)</w:t>
      </w:r>
    </w:p>
    <w:p w:rsidR="00577578" w:rsidRDefault="00577578" w:rsidP="006241F8">
      <w:pPr>
        <w:tabs>
          <w:tab w:val="left" w:pos="900"/>
        </w:tabs>
        <w:autoSpaceDE w:val="0"/>
        <w:autoSpaceDN w:val="0"/>
        <w:adjustRightInd w:val="0"/>
        <w:spacing w:after="0" w:line="240" w:lineRule="auto"/>
        <w:ind w:left="360"/>
        <w:rPr>
          <w:rFonts w:ascii="Times New Roman" w:eastAsia="Times New Roman" w:hAnsi="Times New Roman"/>
          <w:sz w:val="24"/>
          <w:szCs w:val="24"/>
          <w:lang w:eastAsia="en-GB"/>
        </w:rPr>
      </w:pPr>
    </w:p>
    <w:p w:rsidR="00577578" w:rsidRDefault="00577578" w:rsidP="00577578">
      <w:pPr>
        <w:tabs>
          <w:tab w:val="left" w:pos="900"/>
        </w:tabs>
        <w:autoSpaceDE w:val="0"/>
        <w:autoSpaceDN w:val="0"/>
        <w:adjustRightInd w:val="0"/>
        <w:spacing w:after="0" w:line="240" w:lineRule="auto"/>
        <w:ind w:left="900" w:hanging="540"/>
        <w:rPr>
          <w:rFonts w:ascii="Times New Roman" w:eastAsia="Times New Roman" w:hAnsi="Times New Roman"/>
          <w:sz w:val="24"/>
          <w:szCs w:val="24"/>
          <w:u w:val="single"/>
          <w:lang w:eastAsia="en-GB"/>
        </w:rPr>
      </w:pPr>
      <w:r>
        <w:rPr>
          <w:rFonts w:ascii="Times New Roman" w:eastAsia="Times New Roman" w:hAnsi="Times New Roman"/>
          <w:sz w:val="24"/>
          <w:szCs w:val="24"/>
          <w:lang w:eastAsia="en-GB"/>
        </w:rPr>
        <w:tab/>
      </w:r>
      <w:r w:rsidR="00670883" w:rsidRPr="00670883">
        <w:rPr>
          <w:rFonts w:ascii="Times New Roman" w:eastAsia="Times New Roman" w:hAnsi="Times New Roman"/>
          <w:sz w:val="24"/>
          <w:szCs w:val="24"/>
          <w:u w:val="single"/>
          <w:lang w:eastAsia="en-GB"/>
        </w:rPr>
        <w:t xml:space="preserve">General </w:t>
      </w:r>
      <w:r w:rsidR="00670883">
        <w:rPr>
          <w:rFonts w:ascii="Times New Roman" w:eastAsia="Times New Roman" w:hAnsi="Times New Roman"/>
          <w:sz w:val="24"/>
          <w:szCs w:val="24"/>
          <w:u w:val="single"/>
          <w:lang w:eastAsia="en-GB"/>
        </w:rPr>
        <w:t>p</w:t>
      </w:r>
      <w:r w:rsidRPr="00DC2AB9">
        <w:rPr>
          <w:rFonts w:ascii="Times New Roman" w:eastAsia="Times New Roman" w:hAnsi="Times New Roman"/>
          <w:sz w:val="24"/>
          <w:szCs w:val="24"/>
          <w:u w:val="single"/>
          <w:lang w:eastAsia="en-GB"/>
        </w:rPr>
        <w:t>rofile</w:t>
      </w:r>
    </w:p>
    <w:p w:rsidR="00806E56" w:rsidRDefault="00806E56" w:rsidP="00577578">
      <w:pPr>
        <w:tabs>
          <w:tab w:val="left" w:pos="900"/>
        </w:tabs>
        <w:autoSpaceDE w:val="0"/>
        <w:autoSpaceDN w:val="0"/>
        <w:adjustRightInd w:val="0"/>
        <w:spacing w:after="0" w:line="240" w:lineRule="auto"/>
        <w:ind w:left="900" w:hanging="540"/>
        <w:rPr>
          <w:rFonts w:ascii="Times New Roman" w:eastAsia="Times New Roman" w:hAnsi="Times New Roman"/>
          <w:sz w:val="24"/>
          <w:szCs w:val="24"/>
          <w:u w:val="single"/>
          <w:lang w:eastAsia="en-GB"/>
        </w:rPr>
      </w:pPr>
    </w:p>
    <w:p w:rsidR="00577578" w:rsidRDefault="00C115ED" w:rsidP="00806E56">
      <w:pPr>
        <w:pStyle w:val="Paragrafoelenco"/>
        <w:numPr>
          <w:ilvl w:val="0"/>
          <w:numId w:val="16"/>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University</w:t>
      </w:r>
      <w:r w:rsidR="00806E56" w:rsidRPr="00806E56">
        <w:rPr>
          <w:rFonts w:ascii="Times New Roman" w:eastAsia="Times New Roman" w:hAnsi="Times New Roman"/>
          <w:sz w:val="24"/>
          <w:szCs w:val="24"/>
          <w:lang w:eastAsia="en-GB"/>
        </w:rPr>
        <w:t xml:space="preserve"> Degree</w:t>
      </w:r>
      <w:r w:rsidR="009E4232">
        <w:rPr>
          <w:rFonts w:ascii="Times New Roman" w:eastAsia="Times New Roman" w:hAnsi="Times New Roman"/>
          <w:sz w:val="24"/>
          <w:szCs w:val="24"/>
          <w:lang w:eastAsia="en-GB"/>
        </w:rPr>
        <w:t>/ or relevant professional experience in the sector.</w:t>
      </w:r>
    </w:p>
    <w:p w:rsidR="001E7D8C" w:rsidRPr="001E7D8C" w:rsidRDefault="001E7D8C" w:rsidP="001E7D8C">
      <w:pPr>
        <w:pStyle w:val="Paragrafoelenco"/>
        <w:numPr>
          <w:ilvl w:val="0"/>
          <w:numId w:val="16"/>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Be a civil servant or a staff member in a Member State public administration or mandated body responsible for data protection</w:t>
      </w:r>
    </w:p>
    <w:p w:rsidR="00234AD2" w:rsidRPr="00234AD2" w:rsidRDefault="00AC6AFB" w:rsidP="00234AD2">
      <w:pPr>
        <w:pStyle w:val="Paragrafoelenco"/>
        <w:numPr>
          <w:ilvl w:val="0"/>
          <w:numId w:val="16"/>
        </w:numPr>
        <w:ind w:left="1276" w:hanging="283"/>
        <w:rPr>
          <w:rFonts w:ascii="Times New Roman" w:eastAsia="Times New Roman" w:hAnsi="Times New Roman"/>
          <w:sz w:val="24"/>
          <w:szCs w:val="24"/>
          <w:lang w:eastAsia="en-GB"/>
        </w:rPr>
      </w:pPr>
      <w:r>
        <w:rPr>
          <w:rFonts w:ascii="Times New Roman" w:eastAsia="Times New Roman" w:hAnsi="Times New Roman"/>
          <w:sz w:val="24"/>
          <w:szCs w:val="24"/>
          <w:lang w:eastAsia="en-GB"/>
        </w:rPr>
        <w:t>G</w:t>
      </w:r>
      <w:r w:rsidR="00141690">
        <w:rPr>
          <w:rFonts w:ascii="Times New Roman" w:eastAsia="Times New Roman" w:hAnsi="Times New Roman"/>
          <w:sz w:val="24"/>
          <w:szCs w:val="24"/>
          <w:lang w:eastAsia="en-GB"/>
        </w:rPr>
        <w:t xml:space="preserve">ood working knowledge </w:t>
      </w:r>
      <w:r w:rsidR="00234AD2" w:rsidRPr="00234AD2">
        <w:rPr>
          <w:rFonts w:ascii="Times New Roman" w:eastAsia="Times New Roman" w:hAnsi="Times New Roman"/>
          <w:sz w:val="24"/>
          <w:szCs w:val="24"/>
          <w:lang w:eastAsia="en-GB"/>
        </w:rPr>
        <w:t xml:space="preserve"> of written and spoken English</w:t>
      </w:r>
    </w:p>
    <w:p w:rsidR="00806E56" w:rsidRPr="00806E56" w:rsidRDefault="00806E56" w:rsidP="00806E56">
      <w:pPr>
        <w:pStyle w:val="Paragrafoelenco"/>
        <w:numPr>
          <w:ilvl w:val="0"/>
          <w:numId w:val="16"/>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sidRPr="00806E56">
        <w:rPr>
          <w:rFonts w:ascii="Times New Roman" w:eastAsia="Times New Roman" w:hAnsi="Times New Roman"/>
          <w:sz w:val="24"/>
          <w:szCs w:val="24"/>
          <w:lang w:eastAsia="en-GB"/>
        </w:rPr>
        <w:t>Excellent written, oral and inter-personal communication skills</w:t>
      </w:r>
    </w:p>
    <w:p w:rsidR="00806E56" w:rsidRPr="00BA2560" w:rsidRDefault="00BA2560" w:rsidP="00BA2560">
      <w:pPr>
        <w:pStyle w:val="Paragrafoelenco"/>
        <w:numPr>
          <w:ilvl w:val="0"/>
          <w:numId w:val="16"/>
        </w:numPr>
        <w:tabs>
          <w:tab w:val="left" w:pos="900"/>
        </w:tabs>
        <w:autoSpaceDE w:val="0"/>
        <w:autoSpaceDN w:val="0"/>
        <w:adjustRightInd w:val="0"/>
        <w:spacing w:after="0" w:line="240" w:lineRule="auto"/>
        <w:ind w:left="1276" w:hanging="283"/>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Computer literate (Word, </w:t>
      </w:r>
      <w:r w:rsidR="00806E56" w:rsidRPr="00BA2560">
        <w:rPr>
          <w:rFonts w:ascii="Times New Roman" w:eastAsia="Times New Roman" w:hAnsi="Times New Roman"/>
          <w:sz w:val="24"/>
          <w:szCs w:val="24"/>
          <w:lang w:eastAsia="en-GB"/>
        </w:rPr>
        <w:t>Excel</w:t>
      </w:r>
      <w:r>
        <w:rPr>
          <w:rFonts w:ascii="Times New Roman" w:eastAsia="Times New Roman" w:hAnsi="Times New Roman"/>
          <w:sz w:val="24"/>
          <w:szCs w:val="24"/>
          <w:lang w:eastAsia="en-GB"/>
        </w:rPr>
        <w:t xml:space="preserve"> and Outlook</w:t>
      </w:r>
      <w:r w:rsidR="00806E56" w:rsidRPr="00BA2560">
        <w:rPr>
          <w:rFonts w:ascii="Times New Roman" w:eastAsia="Times New Roman" w:hAnsi="Times New Roman"/>
          <w:sz w:val="24"/>
          <w:szCs w:val="24"/>
          <w:lang w:eastAsia="en-GB"/>
        </w:rPr>
        <w:t>)</w:t>
      </w:r>
    </w:p>
    <w:p w:rsidR="00806E56" w:rsidRDefault="00806E56" w:rsidP="00806E56">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806E56" w:rsidRDefault="00806E56" w:rsidP="00670883">
      <w:pPr>
        <w:tabs>
          <w:tab w:val="left" w:pos="900"/>
        </w:tabs>
        <w:autoSpaceDE w:val="0"/>
        <w:autoSpaceDN w:val="0"/>
        <w:adjustRightInd w:val="0"/>
        <w:spacing w:after="0" w:line="240" w:lineRule="auto"/>
        <w:ind w:left="900" w:hanging="540"/>
        <w:rPr>
          <w:rFonts w:ascii="Times New Roman" w:eastAsia="Times New Roman" w:hAnsi="Times New Roman"/>
          <w:sz w:val="24"/>
          <w:szCs w:val="24"/>
          <w:u w:val="single"/>
          <w:lang w:eastAsia="en-GB"/>
        </w:rPr>
      </w:pPr>
      <w:r>
        <w:rPr>
          <w:rFonts w:ascii="Times New Roman" w:eastAsia="Times New Roman" w:hAnsi="Times New Roman"/>
          <w:sz w:val="24"/>
          <w:szCs w:val="24"/>
          <w:lang w:eastAsia="en-GB"/>
        </w:rPr>
        <w:tab/>
      </w:r>
      <w:r w:rsidR="00670883">
        <w:rPr>
          <w:rFonts w:ascii="Times New Roman" w:eastAsia="Times New Roman" w:hAnsi="Times New Roman"/>
          <w:sz w:val="24"/>
          <w:szCs w:val="24"/>
          <w:u w:val="single"/>
          <w:lang w:eastAsia="en-GB"/>
        </w:rPr>
        <w:t>Specific experience and skills</w:t>
      </w:r>
    </w:p>
    <w:p w:rsidR="00670883" w:rsidRDefault="00670883" w:rsidP="00670883">
      <w:pPr>
        <w:tabs>
          <w:tab w:val="left" w:pos="900"/>
        </w:tabs>
        <w:autoSpaceDE w:val="0"/>
        <w:autoSpaceDN w:val="0"/>
        <w:adjustRightInd w:val="0"/>
        <w:spacing w:after="0" w:line="240" w:lineRule="auto"/>
        <w:ind w:left="900" w:hanging="540"/>
        <w:rPr>
          <w:rFonts w:ascii="Times New Roman" w:eastAsia="Times New Roman" w:hAnsi="Times New Roman"/>
          <w:sz w:val="24"/>
          <w:szCs w:val="24"/>
          <w:lang w:eastAsia="en-GB"/>
        </w:rPr>
      </w:pPr>
    </w:p>
    <w:p w:rsidR="00B65733" w:rsidRPr="00B65733" w:rsidRDefault="00B65733" w:rsidP="00B65733">
      <w:pPr>
        <w:pStyle w:val="Paragrafoelenco"/>
        <w:numPr>
          <w:ilvl w:val="0"/>
          <w:numId w:val="14"/>
        </w:numPr>
        <w:ind w:left="1276" w:hanging="283"/>
        <w:rPr>
          <w:rFonts w:ascii="Times New Roman" w:eastAsia="Times New Roman" w:hAnsi="Times New Roman"/>
          <w:sz w:val="24"/>
          <w:szCs w:val="24"/>
          <w:lang w:eastAsia="en-GB"/>
        </w:rPr>
      </w:pPr>
      <w:r w:rsidRPr="00B65733">
        <w:rPr>
          <w:rFonts w:ascii="Times New Roman" w:eastAsia="Times New Roman" w:hAnsi="Times New Roman"/>
          <w:sz w:val="24"/>
          <w:szCs w:val="24"/>
          <w:lang w:eastAsia="en-GB"/>
        </w:rPr>
        <w:t xml:space="preserve">A minimum of </w:t>
      </w:r>
      <w:r w:rsidR="00141690">
        <w:rPr>
          <w:rFonts w:ascii="Times New Roman" w:eastAsia="Times New Roman" w:hAnsi="Times New Roman"/>
          <w:sz w:val="24"/>
          <w:szCs w:val="24"/>
          <w:lang w:eastAsia="en-GB"/>
        </w:rPr>
        <w:t>3</w:t>
      </w:r>
      <w:r w:rsidRPr="00B65733">
        <w:rPr>
          <w:rFonts w:ascii="Times New Roman" w:eastAsia="Times New Roman" w:hAnsi="Times New Roman"/>
          <w:sz w:val="24"/>
          <w:szCs w:val="24"/>
          <w:lang w:eastAsia="en-GB"/>
        </w:rPr>
        <w:t xml:space="preserve"> years of professional experience in the area relevant to the proposed assignment </w:t>
      </w:r>
    </w:p>
    <w:p w:rsidR="00806E56" w:rsidRDefault="00806E56" w:rsidP="00806E56">
      <w:pPr>
        <w:tabs>
          <w:tab w:val="left" w:pos="900"/>
        </w:tabs>
        <w:autoSpaceDE w:val="0"/>
        <w:autoSpaceDN w:val="0"/>
        <w:adjustRightInd w:val="0"/>
        <w:spacing w:after="0" w:line="240" w:lineRule="auto"/>
        <w:ind w:left="900" w:hanging="540"/>
        <w:rPr>
          <w:rFonts w:ascii="Times New Roman" w:eastAsia="Times New Roman" w:hAnsi="Times New Roman"/>
          <w:sz w:val="24"/>
          <w:szCs w:val="24"/>
          <w:lang w:eastAsia="en-GB"/>
        </w:rPr>
      </w:pPr>
    </w:p>
    <w:p w:rsidR="00806E56" w:rsidRDefault="00806E56" w:rsidP="00806E56">
      <w:pPr>
        <w:tabs>
          <w:tab w:val="left" w:pos="900"/>
        </w:tabs>
        <w:autoSpaceDE w:val="0"/>
        <w:autoSpaceDN w:val="0"/>
        <w:adjustRightInd w:val="0"/>
        <w:spacing w:after="0" w:line="240" w:lineRule="auto"/>
        <w:ind w:left="900" w:hanging="540"/>
        <w:rPr>
          <w:rFonts w:ascii="Times New Roman" w:eastAsia="Times New Roman" w:hAnsi="Times New Roman"/>
          <w:sz w:val="24"/>
          <w:szCs w:val="24"/>
          <w:u w:val="single"/>
          <w:lang w:eastAsia="en-GB"/>
        </w:rPr>
      </w:pPr>
      <w:r>
        <w:rPr>
          <w:rFonts w:ascii="Times New Roman" w:eastAsia="Times New Roman" w:hAnsi="Times New Roman"/>
          <w:sz w:val="24"/>
          <w:szCs w:val="24"/>
          <w:lang w:eastAsia="en-GB"/>
        </w:rPr>
        <w:tab/>
      </w:r>
      <w:r w:rsidRPr="00806E56">
        <w:rPr>
          <w:rFonts w:ascii="Times New Roman" w:eastAsia="Times New Roman" w:hAnsi="Times New Roman"/>
          <w:sz w:val="24"/>
          <w:szCs w:val="24"/>
          <w:u w:val="single"/>
          <w:lang w:eastAsia="en-GB"/>
        </w:rPr>
        <w:t>Tasks</w:t>
      </w:r>
    </w:p>
    <w:p w:rsidR="0022601E" w:rsidRDefault="0022601E" w:rsidP="0022601E">
      <w:pPr>
        <w:pStyle w:val="Paragrafoelenco"/>
        <w:numPr>
          <w:ilvl w:val="0"/>
          <w:numId w:val="17"/>
        </w:numPr>
        <w:tabs>
          <w:tab w:val="left" w:pos="1276"/>
        </w:tabs>
        <w:autoSpaceDE w:val="0"/>
        <w:autoSpaceDN w:val="0"/>
        <w:adjustRightInd w:val="0"/>
        <w:spacing w:after="0" w:line="240" w:lineRule="auto"/>
        <w:ind w:hanging="87"/>
        <w:rPr>
          <w:rFonts w:ascii="Times New Roman" w:eastAsia="Times New Roman" w:hAnsi="Times New Roman"/>
          <w:sz w:val="24"/>
          <w:szCs w:val="24"/>
          <w:lang w:eastAsia="en-GB"/>
        </w:rPr>
      </w:pPr>
      <w:r w:rsidRPr="0022601E">
        <w:rPr>
          <w:rFonts w:ascii="Times New Roman" w:eastAsia="Times New Roman" w:hAnsi="Times New Roman"/>
          <w:sz w:val="24"/>
          <w:szCs w:val="24"/>
          <w:lang w:eastAsia="en-GB"/>
        </w:rPr>
        <w:t>Carry out tasks assigned to him/her by the Resident Twinning Adviser.</w:t>
      </w:r>
    </w:p>
    <w:p w:rsidR="0022601E" w:rsidRPr="0022601E" w:rsidRDefault="0022601E" w:rsidP="0022601E">
      <w:pPr>
        <w:pStyle w:val="Paragrafoelenco"/>
        <w:numPr>
          <w:ilvl w:val="0"/>
          <w:numId w:val="17"/>
        </w:numPr>
        <w:tabs>
          <w:tab w:val="left" w:pos="1276"/>
        </w:tabs>
        <w:autoSpaceDE w:val="0"/>
        <w:autoSpaceDN w:val="0"/>
        <w:adjustRightInd w:val="0"/>
        <w:spacing w:after="0" w:line="240" w:lineRule="auto"/>
        <w:ind w:left="1276" w:hanging="283"/>
        <w:rPr>
          <w:rFonts w:ascii="Times New Roman" w:eastAsia="Times New Roman" w:hAnsi="Times New Roman"/>
          <w:sz w:val="24"/>
          <w:szCs w:val="24"/>
          <w:lang w:eastAsia="en-GB"/>
        </w:rPr>
      </w:pPr>
      <w:r w:rsidRPr="0022601E">
        <w:rPr>
          <w:rFonts w:ascii="Times New Roman" w:eastAsia="Times New Roman" w:hAnsi="Times New Roman"/>
          <w:sz w:val="24"/>
          <w:szCs w:val="24"/>
          <w:lang w:eastAsia="en-GB"/>
        </w:rPr>
        <w:t>Upon completion of a mission, hand-over of a mission report to the Resident Twinning Adviser.</w:t>
      </w:r>
    </w:p>
    <w:p w:rsidR="00577578" w:rsidRDefault="00577578" w:rsidP="00E13685">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272C2D" w:rsidRDefault="00272C2D" w:rsidP="00272C2D">
      <w:pPr>
        <w:tabs>
          <w:tab w:val="left" w:pos="1276"/>
        </w:tabs>
        <w:autoSpaceDE w:val="0"/>
        <w:autoSpaceDN w:val="0"/>
        <w:adjustRightInd w:val="0"/>
        <w:spacing w:after="0" w:line="240" w:lineRule="auto"/>
        <w:jc w:val="both"/>
        <w:rPr>
          <w:rFonts w:ascii="Times New Roman" w:eastAsia="Times New Roman" w:hAnsi="Times New Roman"/>
          <w:sz w:val="24"/>
          <w:szCs w:val="24"/>
          <w:lang w:eastAsia="en-GB"/>
        </w:rPr>
      </w:pPr>
      <w:r w:rsidRPr="007F559A">
        <w:rPr>
          <w:rFonts w:ascii="Times New Roman" w:eastAsia="Times New Roman" w:hAnsi="Times New Roman"/>
          <w:sz w:val="24"/>
          <w:szCs w:val="24"/>
          <w:lang w:eastAsia="en-GB"/>
        </w:rPr>
        <w:t xml:space="preserve">Short term experts will perform their tasks in accordance with the project </w:t>
      </w:r>
      <w:r w:rsidR="00EF5D70">
        <w:rPr>
          <w:rFonts w:ascii="Times New Roman" w:eastAsia="Times New Roman" w:hAnsi="Times New Roman"/>
          <w:sz w:val="24"/>
          <w:szCs w:val="24"/>
          <w:lang w:eastAsia="en-GB"/>
        </w:rPr>
        <w:t>Work P</w:t>
      </w:r>
      <w:r w:rsidRPr="007F559A">
        <w:rPr>
          <w:rFonts w:ascii="Times New Roman" w:eastAsia="Times New Roman" w:hAnsi="Times New Roman"/>
          <w:sz w:val="24"/>
          <w:szCs w:val="24"/>
          <w:lang w:eastAsia="en-GB"/>
        </w:rPr>
        <w:t xml:space="preserve">lan and their specific terms of references. They will </w:t>
      </w:r>
      <w:r w:rsidR="00B92434">
        <w:rPr>
          <w:rFonts w:ascii="Times New Roman" w:eastAsia="Times New Roman" w:hAnsi="Times New Roman"/>
          <w:sz w:val="24"/>
          <w:szCs w:val="24"/>
          <w:lang w:eastAsia="en-GB"/>
        </w:rPr>
        <w:t>transfer their knowledge via on-</w:t>
      </w:r>
      <w:r w:rsidRPr="007F559A">
        <w:rPr>
          <w:rFonts w:ascii="Times New Roman" w:eastAsia="Times New Roman" w:hAnsi="Times New Roman"/>
          <w:sz w:val="24"/>
          <w:szCs w:val="24"/>
          <w:lang w:eastAsia="en-GB"/>
        </w:rPr>
        <w:t>the job training, seminars, training sessions and workshops to counterparts and are able to adopt their working approach to the specific needs of staff from beneficiary institutions. Short term experts are reporting the results of their missions to</w:t>
      </w:r>
      <w:r>
        <w:rPr>
          <w:rFonts w:ascii="Times New Roman" w:eastAsia="Times New Roman" w:hAnsi="Times New Roman"/>
          <w:sz w:val="24"/>
          <w:szCs w:val="24"/>
          <w:lang w:eastAsia="en-GB"/>
        </w:rPr>
        <w:t xml:space="preserve"> the RTA and the Project Leaders</w:t>
      </w:r>
      <w:r w:rsidRPr="007F559A">
        <w:rPr>
          <w:rFonts w:ascii="Times New Roman" w:eastAsia="Times New Roman" w:hAnsi="Times New Roman"/>
          <w:sz w:val="24"/>
          <w:szCs w:val="24"/>
          <w:lang w:eastAsia="en-GB"/>
        </w:rPr>
        <w:t>.</w:t>
      </w:r>
    </w:p>
    <w:p w:rsidR="00272C2D" w:rsidRDefault="00272C2D" w:rsidP="00E13685">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E325E3" w:rsidRPr="00F23D22" w:rsidRDefault="00E325E3" w:rsidP="00F23D22">
      <w:pPr>
        <w:tabs>
          <w:tab w:val="left" w:pos="900"/>
        </w:tabs>
        <w:autoSpaceDE w:val="0"/>
        <w:autoSpaceDN w:val="0"/>
        <w:adjustRightInd w:val="0"/>
        <w:spacing w:after="0" w:line="240" w:lineRule="auto"/>
        <w:rPr>
          <w:rFonts w:ascii="Times New Roman" w:eastAsia="Times New Roman" w:hAnsi="Times New Roman"/>
          <w:sz w:val="24"/>
          <w:szCs w:val="24"/>
          <w:lang w:eastAsia="en-GB"/>
        </w:rPr>
      </w:pPr>
    </w:p>
    <w:p w:rsidR="002138EA" w:rsidRPr="00F23D22"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F23D22">
        <w:rPr>
          <w:rFonts w:ascii="Times New Roman" w:eastAsia="Times New Roman" w:hAnsi="Times New Roman"/>
          <w:b/>
          <w:bCs/>
          <w:sz w:val="24"/>
          <w:szCs w:val="24"/>
          <w:lang w:eastAsia="en-GB"/>
        </w:rPr>
        <w:t xml:space="preserve">4. </w:t>
      </w:r>
      <w:r w:rsidRPr="00F23D22">
        <w:rPr>
          <w:rFonts w:ascii="Times New Roman" w:eastAsia="Times New Roman" w:hAnsi="Times New Roman"/>
          <w:b/>
          <w:bCs/>
          <w:sz w:val="24"/>
          <w:szCs w:val="24"/>
          <w:lang w:eastAsia="en-GB"/>
        </w:rPr>
        <w:tab/>
        <w:t>Institutional Framework</w:t>
      </w:r>
    </w:p>
    <w:p w:rsidR="00325F4D" w:rsidRPr="00F23D22" w:rsidRDefault="00325F4D" w:rsidP="00F23D22">
      <w:pPr>
        <w:tabs>
          <w:tab w:val="left" w:pos="540"/>
        </w:tabs>
        <w:autoSpaceDE w:val="0"/>
        <w:autoSpaceDN w:val="0"/>
        <w:adjustRightInd w:val="0"/>
        <w:spacing w:after="0" w:line="240" w:lineRule="auto"/>
        <w:ind w:left="540" w:hanging="540"/>
        <w:rPr>
          <w:rFonts w:ascii="Times New Roman" w:eastAsia="Times New Roman" w:hAnsi="Times New Roman"/>
          <w:bCs/>
          <w:i/>
          <w:sz w:val="24"/>
          <w:szCs w:val="24"/>
          <w:lang w:eastAsia="en-GB"/>
        </w:rPr>
      </w:pPr>
    </w:p>
    <w:p w:rsidR="00325F4D" w:rsidRPr="00F23D22" w:rsidRDefault="000A3450"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r w:rsidRPr="00F23D22">
        <w:rPr>
          <w:rFonts w:ascii="Times New Roman" w:eastAsia="Times New Roman" w:hAnsi="Times New Roman"/>
          <w:bCs/>
          <w:sz w:val="24"/>
          <w:szCs w:val="24"/>
          <w:lang w:eastAsia="en-GB"/>
        </w:rPr>
        <w:t xml:space="preserve">As </w:t>
      </w:r>
      <w:r w:rsidR="00DD4953" w:rsidRPr="00F23D22">
        <w:rPr>
          <w:rFonts w:ascii="Times New Roman" w:eastAsia="Times New Roman" w:hAnsi="Times New Roman"/>
          <w:bCs/>
          <w:sz w:val="24"/>
          <w:szCs w:val="24"/>
          <w:lang w:eastAsia="en-GB"/>
        </w:rPr>
        <w:t>stated previously</w:t>
      </w:r>
      <w:r w:rsidRPr="00F23D22">
        <w:rPr>
          <w:rFonts w:ascii="Times New Roman" w:eastAsia="Times New Roman" w:hAnsi="Times New Roman"/>
          <w:bCs/>
          <w:sz w:val="24"/>
          <w:szCs w:val="24"/>
          <w:lang w:eastAsia="en-GB"/>
        </w:rPr>
        <w:t xml:space="preserve">, the </w:t>
      </w:r>
      <w:r w:rsidR="00325F4D" w:rsidRPr="00F23D22">
        <w:rPr>
          <w:rFonts w:ascii="Times New Roman" w:eastAsia="Times New Roman" w:hAnsi="Times New Roman"/>
          <w:bCs/>
          <w:sz w:val="24"/>
          <w:szCs w:val="24"/>
          <w:lang w:eastAsia="en-GB"/>
        </w:rPr>
        <w:t>National Centre for Personal Data Protection of the Republic of Moldova</w:t>
      </w:r>
      <w:r w:rsidRPr="00F23D22">
        <w:rPr>
          <w:rFonts w:ascii="Times New Roman" w:eastAsia="Times New Roman" w:hAnsi="Times New Roman"/>
          <w:bCs/>
          <w:sz w:val="24"/>
          <w:szCs w:val="24"/>
          <w:lang w:eastAsia="en-GB"/>
        </w:rPr>
        <w:t xml:space="preserve"> will be the main beneficiary of this project. </w:t>
      </w:r>
      <w:r w:rsidR="00DD4953" w:rsidRPr="00F23D22">
        <w:rPr>
          <w:rFonts w:ascii="Times New Roman" w:eastAsia="Times New Roman" w:hAnsi="Times New Roman"/>
          <w:bCs/>
          <w:sz w:val="24"/>
          <w:szCs w:val="24"/>
          <w:lang w:eastAsia="en-GB"/>
        </w:rPr>
        <w:t>Two</w:t>
      </w:r>
      <w:r w:rsidRPr="00F23D22">
        <w:rPr>
          <w:rFonts w:ascii="Times New Roman" w:eastAsia="Times New Roman" w:hAnsi="Times New Roman"/>
          <w:bCs/>
          <w:sz w:val="24"/>
          <w:szCs w:val="24"/>
          <w:lang w:eastAsia="en-GB"/>
        </w:rPr>
        <w:t xml:space="preserve"> departments</w:t>
      </w:r>
      <w:r w:rsidR="00DD4953" w:rsidRPr="00F23D22">
        <w:rPr>
          <w:rFonts w:ascii="Times New Roman" w:eastAsia="Times New Roman" w:hAnsi="Times New Roman"/>
          <w:bCs/>
          <w:sz w:val="24"/>
          <w:szCs w:val="24"/>
          <w:lang w:eastAsia="en-GB"/>
        </w:rPr>
        <w:t xml:space="preserve"> in particular</w:t>
      </w:r>
      <w:r w:rsidRPr="00F23D22">
        <w:rPr>
          <w:rFonts w:ascii="Times New Roman" w:eastAsia="Times New Roman" w:hAnsi="Times New Roman"/>
          <w:bCs/>
          <w:sz w:val="24"/>
          <w:szCs w:val="24"/>
          <w:lang w:eastAsia="en-GB"/>
        </w:rPr>
        <w:t xml:space="preserve"> will </w:t>
      </w:r>
      <w:r w:rsidR="0083025F" w:rsidRPr="00F23D22">
        <w:rPr>
          <w:rFonts w:ascii="Times New Roman" w:eastAsia="Times New Roman" w:hAnsi="Times New Roman"/>
          <w:bCs/>
          <w:sz w:val="24"/>
          <w:szCs w:val="24"/>
          <w:lang w:eastAsia="en-GB"/>
        </w:rPr>
        <w:t xml:space="preserve">be </w:t>
      </w:r>
      <w:r w:rsidR="00DD4953" w:rsidRPr="00F23D22">
        <w:rPr>
          <w:rFonts w:ascii="Times New Roman" w:eastAsia="Times New Roman" w:hAnsi="Times New Roman"/>
          <w:bCs/>
          <w:sz w:val="24"/>
          <w:szCs w:val="24"/>
          <w:lang w:eastAsia="en-GB"/>
        </w:rPr>
        <w:t>directly involved</w:t>
      </w:r>
      <w:r w:rsidR="001E7196" w:rsidRPr="00F23D22">
        <w:rPr>
          <w:rFonts w:ascii="Times New Roman" w:eastAsia="Times New Roman" w:hAnsi="Times New Roman"/>
          <w:bCs/>
          <w:sz w:val="24"/>
          <w:szCs w:val="24"/>
          <w:lang w:eastAsia="en-GB"/>
        </w:rPr>
        <w:t xml:space="preserve"> in this</w:t>
      </w:r>
      <w:r w:rsidR="00DD4953" w:rsidRPr="00F23D22">
        <w:rPr>
          <w:rFonts w:ascii="Times New Roman" w:eastAsia="Times New Roman" w:hAnsi="Times New Roman"/>
          <w:bCs/>
          <w:sz w:val="24"/>
          <w:szCs w:val="24"/>
          <w:lang w:eastAsia="en-GB"/>
        </w:rPr>
        <w:t xml:space="preserve"> project, namely the Legal and Public R</w:t>
      </w:r>
      <w:r w:rsidR="0083025F" w:rsidRPr="00F23D22">
        <w:rPr>
          <w:rFonts w:ascii="Times New Roman" w:eastAsia="Times New Roman" w:hAnsi="Times New Roman"/>
          <w:bCs/>
          <w:sz w:val="24"/>
          <w:szCs w:val="24"/>
          <w:lang w:eastAsia="en-GB"/>
        </w:rPr>
        <w:t>elations Department</w:t>
      </w:r>
      <w:r w:rsidRPr="00F23D22">
        <w:rPr>
          <w:rFonts w:ascii="Times New Roman" w:eastAsia="Times New Roman" w:hAnsi="Times New Roman"/>
          <w:bCs/>
          <w:sz w:val="24"/>
          <w:szCs w:val="24"/>
          <w:lang w:eastAsia="en-GB"/>
        </w:rPr>
        <w:t xml:space="preserve"> </w:t>
      </w:r>
      <w:r w:rsidR="00DD4953" w:rsidRPr="00F23D22">
        <w:rPr>
          <w:rFonts w:ascii="Times New Roman" w:eastAsia="Times New Roman" w:hAnsi="Times New Roman"/>
          <w:bCs/>
          <w:sz w:val="24"/>
          <w:szCs w:val="24"/>
          <w:lang w:eastAsia="en-GB"/>
        </w:rPr>
        <w:t>and the Evidence and Control Department. At present</w:t>
      </w:r>
      <w:r w:rsidR="0083025F" w:rsidRPr="00F23D22">
        <w:rPr>
          <w:rFonts w:ascii="Times New Roman" w:eastAsia="Times New Roman" w:hAnsi="Times New Roman"/>
          <w:bCs/>
          <w:sz w:val="24"/>
          <w:szCs w:val="24"/>
          <w:lang w:eastAsia="en-GB"/>
        </w:rPr>
        <w:t xml:space="preserve"> time, these departments have 11 staff members in total, out of the</w:t>
      </w:r>
      <w:r w:rsidR="00C720A9">
        <w:rPr>
          <w:rFonts w:ascii="Times New Roman" w:eastAsia="Times New Roman" w:hAnsi="Times New Roman"/>
          <w:bCs/>
          <w:sz w:val="24"/>
          <w:szCs w:val="24"/>
          <w:lang w:eastAsia="en-GB"/>
        </w:rPr>
        <w:t xml:space="preserve"> current</w:t>
      </w:r>
      <w:r w:rsidR="000D2168">
        <w:rPr>
          <w:rFonts w:ascii="Times New Roman" w:eastAsia="Times New Roman" w:hAnsi="Times New Roman"/>
          <w:bCs/>
          <w:sz w:val="24"/>
          <w:szCs w:val="24"/>
          <w:lang w:eastAsia="en-GB"/>
        </w:rPr>
        <w:t xml:space="preserve"> 21</w:t>
      </w:r>
      <w:r w:rsidR="0083025F" w:rsidRPr="00F23D22">
        <w:rPr>
          <w:rFonts w:ascii="Times New Roman" w:eastAsia="Times New Roman" w:hAnsi="Times New Roman"/>
          <w:bCs/>
          <w:sz w:val="24"/>
          <w:szCs w:val="24"/>
          <w:lang w:eastAsia="en-GB"/>
        </w:rPr>
        <w:t xml:space="preserve"> </w:t>
      </w:r>
      <w:r w:rsidR="00DD4953" w:rsidRPr="00F23D22">
        <w:rPr>
          <w:rFonts w:ascii="Times New Roman" w:eastAsia="Times New Roman" w:hAnsi="Times New Roman"/>
          <w:bCs/>
          <w:sz w:val="24"/>
          <w:szCs w:val="24"/>
          <w:lang w:eastAsia="en-GB"/>
        </w:rPr>
        <w:t xml:space="preserve">civil </w:t>
      </w:r>
      <w:r w:rsidR="0083025F" w:rsidRPr="00F23D22">
        <w:rPr>
          <w:rFonts w:ascii="Times New Roman" w:eastAsia="Times New Roman" w:hAnsi="Times New Roman"/>
          <w:bCs/>
          <w:sz w:val="24"/>
          <w:szCs w:val="24"/>
          <w:lang w:eastAsia="en-GB"/>
        </w:rPr>
        <w:t xml:space="preserve">servants </w:t>
      </w:r>
      <w:r w:rsidR="00DD4953" w:rsidRPr="00F23D22">
        <w:rPr>
          <w:rFonts w:ascii="Times New Roman" w:eastAsia="Times New Roman" w:hAnsi="Times New Roman"/>
          <w:bCs/>
          <w:sz w:val="24"/>
          <w:szCs w:val="24"/>
          <w:lang w:eastAsia="en-GB"/>
        </w:rPr>
        <w:t>working at the</w:t>
      </w:r>
      <w:r w:rsidR="0083025F" w:rsidRPr="00F23D22">
        <w:rPr>
          <w:rFonts w:ascii="Times New Roman" w:eastAsia="Times New Roman" w:hAnsi="Times New Roman"/>
          <w:bCs/>
          <w:sz w:val="24"/>
          <w:szCs w:val="24"/>
          <w:lang w:eastAsia="en-GB"/>
        </w:rPr>
        <w:t xml:space="preserve"> Centre. </w:t>
      </w:r>
    </w:p>
    <w:p w:rsidR="0083025F" w:rsidRPr="00F23D22" w:rsidRDefault="0083025F"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p>
    <w:p w:rsidR="0083025F" w:rsidRPr="00F23D22" w:rsidRDefault="0083025F"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r w:rsidRPr="00F23D22">
        <w:rPr>
          <w:rFonts w:ascii="Times New Roman" w:eastAsia="Times New Roman" w:hAnsi="Times New Roman"/>
          <w:bCs/>
          <w:sz w:val="24"/>
          <w:szCs w:val="24"/>
          <w:lang w:eastAsia="en-GB"/>
        </w:rPr>
        <w:t xml:space="preserve">These two departments are central to the authority’s activity. The </w:t>
      </w:r>
      <w:r w:rsidR="003F23FB" w:rsidRPr="00F23D22">
        <w:rPr>
          <w:rFonts w:ascii="Times New Roman" w:eastAsia="Times New Roman" w:hAnsi="Times New Roman"/>
          <w:b/>
          <w:bCs/>
          <w:i/>
          <w:sz w:val="24"/>
          <w:szCs w:val="24"/>
          <w:lang w:eastAsia="en-GB"/>
        </w:rPr>
        <w:t>Legal and Public R</w:t>
      </w:r>
      <w:r w:rsidRPr="00F23D22">
        <w:rPr>
          <w:rFonts w:ascii="Times New Roman" w:eastAsia="Times New Roman" w:hAnsi="Times New Roman"/>
          <w:b/>
          <w:bCs/>
          <w:i/>
          <w:sz w:val="24"/>
          <w:szCs w:val="24"/>
          <w:lang w:eastAsia="en-GB"/>
        </w:rPr>
        <w:t>elations Department</w:t>
      </w:r>
      <w:r w:rsidRPr="00F23D22">
        <w:rPr>
          <w:rFonts w:ascii="Times New Roman" w:eastAsia="Times New Roman" w:hAnsi="Times New Roman"/>
          <w:bCs/>
          <w:sz w:val="24"/>
          <w:szCs w:val="24"/>
          <w:lang w:eastAsia="en-GB"/>
        </w:rPr>
        <w:t xml:space="preserve"> is </w:t>
      </w:r>
      <w:r w:rsidR="00EB5AB5" w:rsidRPr="00F23D22">
        <w:rPr>
          <w:rFonts w:ascii="Times New Roman" w:eastAsia="Times New Roman" w:hAnsi="Times New Roman"/>
          <w:bCs/>
          <w:sz w:val="24"/>
          <w:szCs w:val="24"/>
          <w:lang w:eastAsia="en-GB"/>
        </w:rPr>
        <w:t>providing</w:t>
      </w:r>
      <w:r w:rsidRPr="00F23D22">
        <w:rPr>
          <w:rFonts w:ascii="Times New Roman" w:eastAsia="Times New Roman" w:hAnsi="Times New Roman"/>
          <w:bCs/>
          <w:sz w:val="24"/>
          <w:szCs w:val="24"/>
          <w:lang w:eastAsia="en-GB"/>
        </w:rPr>
        <w:t xml:space="preserve"> legal consultations</w:t>
      </w:r>
      <w:r w:rsidR="002F1FEC" w:rsidRPr="00F23D22">
        <w:rPr>
          <w:rFonts w:ascii="Times New Roman" w:eastAsia="Times New Roman" w:hAnsi="Times New Roman"/>
          <w:bCs/>
          <w:sz w:val="24"/>
          <w:szCs w:val="24"/>
          <w:lang w:eastAsia="en-GB"/>
        </w:rPr>
        <w:t>,</w:t>
      </w:r>
      <w:r w:rsidRPr="00F23D22">
        <w:rPr>
          <w:rFonts w:ascii="Times New Roman" w:eastAsia="Times New Roman" w:hAnsi="Times New Roman"/>
          <w:bCs/>
          <w:sz w:val="24"/>
          <w:szCs w:val="24"/>
          <w:lang w:eastAsia="en-GB"/>
        </w:rPr>
        <w:t xml:space="preserve"> </w:t>
      </w:r>
      <w:r w:rsidR="001E7196" w:rsidRPr="00F23D22">
        <w:rPr>
          <w:rFonts w:ascii="Times New Roman" w:eastAsia="Times New Roman" w:hAnsi="Times New Roman"/>
          <w:bCs/>
          <w:sz w:val="24"/>
          <w:szCs w:val="24"/>
          <w:lang w:eastAsia="en-GB"/>
        </w:rPr>
        <w:t>responding to inquiries from citizens</w:t>
      </w:r>
      <w:r w:rsidR="002F1FEC" w:rsidRPr="00F23D22">
        <w:rPr>
          <w:rFonts w:ascii="Times New Roman" w:eastAsia="Times New Roman" w:hAnsi="Times New Roman"/>
          <w:bCs/>
          <w:sz w:val="24"/>
          <w:szCs w:val="24"/>
          <w:lang w:eastAsia="en-GB"/>
        </w:rPr>
        <w:t xml:space="preserve"> and is mandated in drafting instructions and provisions related to personal data protection. Moreover, </w:t>
      </w:r>
      <w:r w:rsidRPr="00F23D22">
        <w:rPr>
          <w:rFonts w:ascii="Times New Roman" w:eastAsia="Times New Roman" w:hAnsi="Times New Roman"/>
          <w:bCs/>
          <w:sz w:val="24"/>
          <w:szCs w:val="24"/>
          <w:lang w:eastAsia="en-GB"/>
        </w:rPr>
        <w:t>is also responsible for the organisation of awareness ra</w:t>
      </w:r>
      <w:r w:rsidR="003F23FB" w:rsidRPr="00F23D22">
        <w:rPr>
          <w:rFonts w:ascii="Times New Roman" w:eastAsia="Times New Roman" w:hAnsi="Times New Roman"/>
          <w:bCs/>
          <w:sz w:val="24"/>
          <w:szCs w:val="24"/>
          <w:lang w:eastAsia="en-GB"/>
        </w:rPr>
        <w:t xml:space="preserve">ising events. The </w:t>
      </w:r>
      <w:r w:rsidR="003F23FB" w:rsidRPr="00F23D22">
        <w:rPr>
          <w:rFonts w:ascii="Times New Roman" w:eastAsia="Times New Roman" w:hAnsi="Times New Roman"/>
          <w:b/>
          <w:bCs/>
          <w:i/>
          <w:sz w:val="24"/>
          <w:szCs w:val="24"/>
          <w:lang w:eastAsia="en-GB"/>
        </w:rPr>
        <w:t>Evidence and Control D</w:t>
      </w:r>
      <w:r w:rsidRPr="00F23D22">
        <w:rPr>
          <w:rFonts w:ascii="Times New Roman" w:eastAsia="Times New Roman" w:hAnsi="Times New Roman"/>
          <w:b/>
          <w:bCs/>
          <w:i/>
          <w:sz w:val="24"/>
          <w:szCs w:val="24"/>
          <w:lang w:eastAsia="en-GB"/>
        </w:rPr>
        <w:t>epartment</w:t>
      </w:r>
      <w:r w:rsidRPr="00F23D22">
        <w:rPr>
          <w:rFonts w:ascii="Times New Roman" w:eastAsia="Times New Roman" w:hAnsi="Times New Roman"/>
          <w:bCs/>
          <w:sz w:val="24"/>
          <w:szCs w:val="24"/>
          <w:lang w:eastAsia="en-GB"/>
        </w:rPr>
        <w:t xml:space="preserve"> is responsible for ensuring that personal data processing in the </w:t>
      </w:r>
      <w:r w:rsidR="003F23FB" w:rsidRPr="00F23D22">
        <w:rPr>
          <w:rFonts w:ascii="Times New Roman" w:eastAsia="Times New Roman" w:hAnsi="Times New Roman"/>
          <w:bCs/>
          <w:sz w:val="24"/>
          <w:szCs w:val="24"/>
          <w:lang w:eastAsia="en-GB"/>
        </w:rPr>
        <w:t xml:space="preserve">Republic of </w:t>
      </w:r>
      <w:r w:rsidRPr="00F23D22">
        <w:rPr>
          <w:rFonts w:ascii="Times New Roman" w:eastAsia="Times New Roman" w:hAnsi="Times New Roman"/>
          <w:bCs/>
          <w:sz w:val="24"/>
          <w:szCs w:val="24"/>
          <w:lang w:eastAsia="en-GB"/>
        </w:rPr>
        <w:t xml:space="preserve">Moldova </w:t>
      </w:r>
      <w:r w:rsidR="003F23FB" w:rsidRPr="00F23D22">
        <w:rPr>
          <w:rFonts w:ascii="Times New Roman" w:eastAsia="Times New Roman" w:hAnsi="Times New Roman"/>
          <w:bCs/>
          <w:sz w:val="24"/>
          <w:szCs w:val="24"/>
          <w:lang w:eastAsia="en-GB"/>
        </w:rPr>
        <w:t>fully observes</w:t>
      </w:r>
      <w:r w:rsidR="002C325C" w:rsidRPr="00F23D22">
        <w:rPr>
          <w:rFonts w:ascii="Times New Roman" w:eastAsia="Times New Roman" w:hAnsi="Times New Roman"/>
          <w:bCs/>
          <w:sz w:val="24"/>
          <w:szCs w:val="24"/>
          <w:lang w:eastAsia="en-GB"/>
        </w:rPr>
        <w:t xml:space="preserve"> </w:t>
      </w:r>
      <w:r w:rsidR="00EB5AB5" w:rsidRPr="00F23D22">
        <w:rPr>
          <w:rFonts w:ascii="Times New Roman" w:eastAsia="Times New Roman" w:hAnsi="Times New Roman"/>
          <w:bCs/>
          <w:sz w:val="24"/>
          <w:szCs w:val="24"/>
          <w:lang w:eastAsia="en-GB"/>
        </w:rPr>
        <w:t>national</w:t>
      </w:r>
      <w:r w:rsidR="002C325C" w:rsidRPr="00F23D22">
        <w:rPr>
          <w:rFonts w:ascii="Times New Roman" w:eastAsia="Times New Roman" w:hAnsi="Times New Roman"/>
          <w:bCs/>
          <w:sz w:val="24"/>
          <w:szCs w:val="24"/>
          <w:lang w:eastAsia="en-GB"/>
        </w:rPr>
        <w:t xml:space="preserve"> legislation and deals with the registration of</w:t>
      </w:r>
      <w:r w:rsidR="003F23FB" w:rsidRPr="00F23D22">
        <w:rPr>
          <w:rFonts w:ascii="Times New Roman" w:eastAsia="Times New Roman" w:hAnsi="Times New Roman"/>
          <w:bCs/>
          <w:sz w:val="24"/>
          <w:szCs w:val="24"/>
          <w:lang w:eastAsia="en-GB"/>
        </w:rPr>
        <w:t xml:space="preserve"> personal data controllers. In doing so</w:t>
      </w:r>
      <w:r w:rsidR="002C325C" w:rsidRPr="00F23D22">
        <w:rPr>
          <w:rFonts w:ascii="Times New Roman" w:eastAsia="Times New Roman" w:hAnsi="Times New Roman"/>
          <w:bCs/>
          <w:sz w:val="24"/>
          <w:szCs w:val="24"/>
          <w:lang w:eastAsia="en-GB"/>
        </w:rPr>
        <w:t xml:space="preserve">, it has direct contact with a wide array of personal data controllers, including a large number of companies. </w:t>
      </w:r>
    </w:p>
    <w:p w:rsidR="0083025F" w:rsidRPr="00F23D22" w:rsidRDefault="0083025F"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p>
    <w:p w:rsidR="00865A43" w:rsidRPr="00F23D22" w:rsidRDefault="00C86933"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r w:rsidRPr="00F23D22">
        <w:rPr>
          <w:rFonts w:ascii="Times New Roman" w:eastAsia="Times New Roman" w:hAnsi="Times New Roman"/>
          <w:bCs/>
          <w:sz w:val="24"/>
          <w:szCs w:val="24"/>
          <w:lang w:eastAsia="en-GB"/>
        </w:rPr>
        <w:t xml:space="preserve">Additionally, the staff from the </w:t>
      </w:r>
      <w:r w:rsidR="00B12307">
        <w:rPr>
          <w:rFonts w:ascii="Times New Roman" w:eastAsia="Times New Roman" w:hAnsi="Times New Roman"/>
          <w:b/>
          <w:bCs/>
          <w:i/>
          <w:sz w:val="24"/>
          <w:szCs w:val="24"/>
          <w:lang w:eastAsia="en-GB"/>
        </w:rPr>
        <w:t>External R</w:t>
      </w:r>
      <w:r w:rsidRPr="00F23D22">
        <w:rPr>
          <w:rFonts w:ascii="Times New Roman" w:eastAsia="Times New Roman" w:hAnsi="Times New Roman"/>
          <w:b/>
          <w:bCs/>
          <w:i/>
          <w:sz w:val="24"/>
          <w:szCs w:val="24"/>
          <w:lang w:eastAsia="en-GB"/>
        </w:rPr>
        <w:t>elations and European integration Department</w:t>
      </w:r>
      <w:r w:rsidRPr="00F23D22">
        <w:rPr>
          <w:rFonts w:ascii="Times New Roman" w:eastAsia="Times New Roman" w:hAnsi="Times New Roman"/>
          <w:bCs/>
          <w:sz w:val="24"/>
          <w:szCs w:val="24"/>
          <w:lang w:eastAsia="en-GB"/>
        </w:rPr>
        <w:t xml:space="preserve"> of the Centre will be a</w:t>
      </w:r>
      <w:r w:rsidR="003F23FB" w:rsidRPr="00F23D22">
        <w:rPr>
          <w:rFonts w:ascii="Times New Roman" w:eastAsia="Times New Roman" w:hAnsi="Times New Roman"/>
          <w:bCs/>
          <w:sz w:val="24"/>
          <w:szCs w:val="24"/>
          <w:lang w:eastAsia="en-GB"/>
        </w:rPr>
        <w:t xml:space="preserve"> secondary beneficiary, especially where it concerns</w:t>
      </w:r>
      <w:r w:rsidR="00AA670D" w:rsidRPr="00F23D22">
        <w:rPr>
          <w:rFonts w:ascii="Times New Roman" w:eastAsia="Times New Roman" w:hAnsi="Times New Roman"/>
          <w:bCs/>
          <w:sz w:val="24"/>
          <w:szCs w:val="24"/>
          <w:lang w:eastAsia="en-GB"/>
        </w:rPr>
        <w:t xml:space="preserve"> training </w:t>
      </w:r>
      <w:r w:rsidR="00781E7C" w:rsidRPr="00F23D22">
        <w:rPr>
          <w:rFonts w:ascii="Times New Roman" w:eastAsia="Times New Roman" w:hAnsi="Times New Roman"/>
          <w:bCs/>
          <w:sz w:val="24"/>
          <w:szCs w:val="24"/>
          <w:lang w:eastAsia="en-GB"/>
        </w:rPr>
        <w:t xml:space="preserve">programs delivered </w:t>
      </w:r>
      <w:r w:rsidR="003F23FB" w:rsidRPr="00F23D22">
        <w:rPr>
          <w:rFonts w:ascii="Times New Roman" w:eastAsia="Times New Roman" w:hAnsi="Times New Roman"/>
          <w:bCs/>
          <w:sz w:val="24"/>
          <w:szCs w:val="24"/>
          <w:lang w:eastAsia="en-GB"/>
        </w:rPr>
        <w:t>on matters related to the</w:t>
      </w:r>
      <w:r w:rsidR="00781E7C" w:rsidRPr="00F23D22">
        <w:rPr>
          <w:rFonts w:ascii="Times New Roman" w:eastAsia="Times New Roman" w:hAnsi="Times New Roman"/>
          <w:bCs/>
          <w:sz w:val="24"/>
          <w:szCs w:val="24"/>
          <w:lang w:eastAsia="en-GB"/>
        </w:rPr>
        <w:t xml:space="preserve"> GDPR</w:t>
      </w:r>
      <w:r w:rsidR="003F23FB" w:rsidRPr="00F23D22">
        <w:rPr>
          <w:rFonts w:ascii="Times New Roman" w:eastAsia="Times New Roman" w:hAnsi="Times New Roman"/>
          <w:bCs/>
          <w:sz w:val="24"/>
          <w:szCs w:val="24"/>
          <w:lang w:eastAsia="en-GB"/>
        </w:rPr>
        <w:t xml:space="preserve"> and its new requirements</w:t>
      </w:r>
      <w:r w:rsidR="00781E7C" w:rsidRPr="00F23D22">
        <w:rPr>
          <w:rFonts w:ascii="Times New Roman" w:eastAsia="Times New Roman" w:hAnsi="Times New Roman"/>
          <w:bCs/>
          <w:sz w:val="24"/>
          <w:szCs w:val="24"/>
          <w:lang w:eastAsia="en-GB"/>
        </w:rPr>
        <w:t xml:space="preserve">. </w:t>
      </w:r>
      <w:r w:rsidR="00AA670D" w:rsidRPr="00F23D22">
        <w:rPr>
          <w:rFonts w:ascii="Times New Roman" w:eastAsia="Times New Roman" w:hAnsi="Times New Roman"/>
          <w:bCs/>
          <w:sz w:val="24"/>
          <w:szCs w:val="24"/>
          <w:lang w:eastAsia="en-GB"/>
        </w:rPr>
        <w:t>This depart</w:t>
      </w:r>
      <w:r w:rsidR="003F23FB" w:rsidRPr="00F23D22">
        <w:rPr>
          <w:rFonts w:ascii="Times New Roman" w:eastAsia="Times New Roman" w:hAnsi="Times New Roman"/>
          <w:bCs/>
          <w:sz w:val="24"/>
          <w:szCs w:val="24"/>
          <w:lang w:eastAsia="en-GB"/>
        </w:rPr>
        <w:t>ment will also be responsible for</w:t>
      </w:r>
      <w:r w:rsidR="00AA670D" w:rsidRPr="00F23D22">
        <w:rPr>
          <w:rFonts w:ascii="Times New Roman" w:eastAsia="Times New Roman" w:hAnsi="Times New Roman"/>
          <w:bCs/>
          <w:sz w:val="24"/>
          <w:szCs w:val="24"/>
          <w:lang w:eastAsia="en-GB"/>
        </w:rPr>
        <w:t xml:space="preserve"> the c</w:t>
      </w:r>
      <w:r w:rsidR="00865A43" w:rsidRPr="00F23D22">
        <w:rPr>
          <w:rFonts w:ascii="Times New Roman" w:eastAsia="Times New Roman" w:hAnsi="Times New Roman"/>
          <w:bCs/>
          <w:sz w:val="24"/>
          <w:szCs w:val="24"/>
          <w:lang w:eastAsia="en-GB"/>
        </w:rPr>
        <w:t xml:space="preserve">oordination </w:t>
      </w:r>
      <w:r w:rsidR="00AA670D" w:rsidRPr="00F23D22">
        <w:rPr>
          <w:rFonts w:ascii="Times New Roman" w:eastAsia="Times New Roman" w:hAnsi="Times New Roman"/>
          <w:bCs/>
          <w:sz w:val="24"/>
          <w:szCs w:val="24"/>
          <w:lang w:eastAsia="en-GB"/>
        </w:rPr>
        <w:t xml:space="preserve">of the project </w:t>
      </w:r>
      <w:r w:rsidR="00CF1B1C" w:rsidRPr="00F23D22">
        <w:rPr>
          <w:rFonts w:ascii="Times New Roman" w:eastAsia="Times New Roman" w:hAnsi="Times New Roman"/>
          <w:bCs/>
          <w:sz w:val="24"/>
          <w:szCs w:val="24"/>
          <w:lang w:eastAsia="en-GB"/>
        </w:rPr>
        <w:t xml:space="preserve">at the Centre level and serve as a contact point with the RTA. </w:t>
      </w:r>
    </w:p>
    <w:p w:rsidR="00865A43" w:rsidRPr="00F23D22" w:rsidRDefault="00865A43" w:rsidP="00F23D22">
      <w:pPr>
        <w:tabs>
          <w:tab w:val="left" w:pos="540"/>
        </w:tabs>
        <w:autoSpaceDE w:val="0"/>
        <w:autoSpaceDN w:val="0"/>
        <w:adjustRightInd w:val="0"/>
        <w:spacing w:after="0" w:line="240" w:lineRule="auto"/>
        <w:ind w:left="540" w:hanging="540"/>
        <w:jc w:val="both"/>
        <w:rPr>
          <w:rFonts w:ascii="Times New Roman" w:eastAsia="Times New Roman" w:hAnsi="Times New Roman"/>
          <w:bCs/>
          <w:sz w:val="24"/>
          <w:szCs w:val="24"/>
          <w:lang w:eastAsia="en-GB"/>
        </w:rPr>
      </w:pPr>
    </w:p>
    <w:p w:rsidR="00865A43" w:rsidRPr="000F302D" w:rsidRDefault="00184537" w:rsidP="00F23D22">
      <w:pPr>
        <w:tabs>
          <w:tab w:val="left" w:pos="540"/>
        </w:tabs>
        <w:autoSpaceDE w:val="0"/>
        <w:autoSpaceDN w:val="0"/>
        <w:adjustRightInd w:val="0"/>
        <w:spacing w:after="0" w:line="240" w:lineRule="auto"/>
        <w:jc w:val="both"/>
        <w:rPr>
          <w:rFonts w:ascii="Times New Roman" w:eastAsia="Times New Roman" w:hAnsi="Times New Roman"/>
          <w:bCs/>
          <w:sz w:val="24"/>
          <w:szCs w:val="24"/>
          <w:lang w:eastAsia="en-GB"/>
        </w:rPr>
      </w:pPr>
      <w:r w:rsidRPr="000F302D">
        <w:rPr>
          <w:rFonts w:ascii="Times New Roman" w:eastAsia="Times New Roman" w:hAnsi="Times New Roman"/>
          <w:bCs/>
          <w:sz w:val="24"/>
          <w:szCs w:val="24"/>
          <w:lang w:eastAsia="en-GB"/>
        </w:rPr>
        <w:t xml:space="preserve">Regarding </w:t>
      </w:r>
      <w:r w:rsidR="00CF1B1C" w:rsidRPr="000F302D">
        <w:rPr>
          <w:rFonts w:ascii="Times New Roman" w:eastAsia="Times New Roman" w:hAnsi="Times New Roman"/>
          <w:bCs/>
          <w:sz w:val="24"/>
          <w:szCs w:val="24"/>
          <w:lang w:eastAsia="en-GB"/>
        </w:rPr>
        <w:t xml:space="preserve">possible changes in the institutional framework, none are foreseen as a result of the project. However, the current draft legislation waiting for approval from the Parliament, more specifically the </w:t>
      </w:r>
      <w:r w:rsidR="00EB5AB5" w:rsidRPr="000F302D">
        <w:rPr>
          <w:rFonts w:ascii="Times New Roman" w:eastAsia="Times New Roman" w:hAnsi="Times New Roman"/>
          <w:bCs/>
          <w:i/>
          <w:sz w:val="24"/>
          <w:szCs w:val="24"/>
          <w:lang w:eastAsia="en-GB"/>
        </w:rPr>
        <w:t>Draft</w:t>
      </w:r>
      <w:r w:rsidR="00EB5AB5" w:rsidRPr="000F302D">
        <w:rPr>
          <w:rFonts w:ascii="Times New Roman" w:eastAsia="Times New Roman" w:hAnsi="Times New Roman"/>
          <w:bCs/>
          <w:sz w:val="24"/>
          <w:szCs w:val="24"/>
          <w:lang w:eastAsia="en-GB"/>
        </w:rPr>
        <w:t xml:space="preserve"> </w:t>
      </w:r>
      <w:r w:rsidR="001E7196" w:rsidRPr="000F302D">
        <w:rPr>
          <w:rFonts w:ascii="Times New Roman" w:hAnsi="Times New Roman"/>
          <w:i/>
          <w:sz w:val="24"/>
          <w:szCs w:val="24"/>
        </w:rPr>
        <w:t xml:space="preserve">Law on the National Centre for </w:t>
      </w:r>
      <w:r w:rsidR="00EB5AB5" w:rsidRPr="000F302D">
        <w:rPr>
          <w:rFonts w:ascii="Times New Roman" w:hAnsi="Times New Roman"/>
          <w:i/>
          <w:sz w:val="24"/>
          <w:szCs w:val="24"/>
        </w:rPr>
        <w:t xml:space="preserve">Personal </w:t>
      </w:r>
      <w:r w:rsidR="001E7196" w:rsidRPr="000F302D">
        <w:rPr>
          <w:rFonts w:ascii="Times New Roman" w:hAnsi="Times New Roman"/>
          <w:i/>
          <w:sz w:val="24"/>
          <w:szCs w:val="24"/>
        </w:rPr>
        <w:t>Data Protection of the Republic of Moldova</w:t>
      </w:r>
      <w:r w:rsidR="00CF1B1C" w:rsidRPr="000F302D">
        <w:rPr>
          <w:rFonts w:ascii="Times New Roman" w:eastAsia="Times New Roman" w:hAnsi="Times New Roman"/>
          <w:bCs/>
          <w:sz w:val="24"/>
          <w:szCs w:val="24"/>
          <w:lang w:eastAsia="en-GB"/>
        </w:rPr>
        <w:t xml:space="preserve">, contains important provisions regarding the internal organisation of the Centre. Indeed, it aims at raising its </w:t>
      </w:r>
      <w:r w:rsidR="00DF5C8F" w:rsidRPr="000F302D">
        <w:rPr>
          <w:rFonts w:ascii="Times New Roman" w:eastAsia="Times New Roman" w:hAnsi="Times New Roman"/>
          <w:bCs/>
          <w:sz w:val="24"/>
          <w:szCs w:val="24"/>
          <w:lang w:eastAsia="en-GB"/>
        </w:rPr>
        <w:t xml:space="preserve">maximum </w:t>
      </w:r>
      <w:r w:rsidR="00CF1B1C" w:rsidRPr="000F302D">
        <w:rPr>
          <w:rFonts w:ascii="Times New Roman" w:eastAsia="Times New Roman" w:hAnsi="Times New Roman"/>
          <w:bCs/>
          <w:sz w:val="24"/>
          <w:szCs w:val="24"/>
          <w:lang w:eastAsia="en-GB"/>
        </w:rPr>
        <w:t>staff capacity by doubling</w:t>
      </w:r>
      <w:r w:rsidR="00DF5C8F" w:rsidRPr="000F302D">
        <w:rPr>
          <w:rFonts w:ascii="Times New Roman" w:eastAsia="Times New Roman" w:hAnsi="Times New Roman"/>
          <w:bCs/>
          <w:sz w:val="24"/>
          <w:szCs w:val="24"/>
          <w:lang w:eastAsia="en-GB"/>
        </w:rPr>
        <w:t xml:space="preserve"> </w:t>
      </w:r>
      <w:r w:rsidR="00EB5AB5" w:rsidRPr="000F302D">
        <w:rPr>
          <w:rFonts w:ascii="Times New Roman" w:eastAsia="Times New Roman" w:hAnsi="Times New Roman"/>
          <w:bCs/>
          <w:sz w:val="24"/>
          <w:szCs w:val="24"/>
          <w:lang w:eastAsia="en-GB"/>
        </w:rPr>
        <w:t>this number -</w:t>
      </w:r>
      <w:r w:rsidR="005F2B45" w:rsidRPr="000F302D">
        <w:rPr>
          <w:rFonts w:ascii="Times New Roman" w:eastAsia="Times New Roman" w:hAnsi="Times New Roman"/>
          <w:bCs/>
          <w:sz w:val="24"/>
          <w:szCs w:val="24"/>
          <w:lang w:eastAsia="en-GB"/>
        </w:rPr>
        <w:t xml:space="preserve"> </w:t>
      </w:r>
      <w:r w:rsidR="00DF5C8F" w:rsidRPr="000F302D">
        <w:rPr>
          <w:rFonts w:ascii="Times New Roman" w:eastAsia="Times New Roman" w:hAnsi="Times New Roman"/>
          <w:bCs/>
          <w:sz w:val="24"/>
          <w:szCs w:val="24"/>
          <w:lang w:eastAsia="en-GB"/>
        </w:rPr>
        <w:t>from 21 to 45</w:t>
      </w:r>
      <w:r w:rsidR="00781E7C" w:rsidRPr="000F302D">
        <w:rPr>
          <w:rFonts w:ascii="Times New Roman" w:eastAsia="Times New Roman" w:hAnsi="Times New Roman"/>
          <w:bCs/>
          <w:sz w:val="24"/>
          <w:szCs w:val="24"/>
          <w:lang w:eastAsia="en-GB"/>
        </w:rPr>
        <w:t xml:space="preserve"> persons</w:t>
      </w:r>
      <w:r w:rsidR="00EB5AB5" w:rsidRPr="000F302D">
        <w:rPr>
          <w:rFonts w:ascii="Times New Roman" w:eastAsia="Times New Roman" w:hAnsi="Times New Roman"/>
          <w:bCs/>
          <w:sz w:val="24"/>
          <w:szCs w:val="24"/>
          <w:lang w:eastAsia="en-GB"/>
        </w:rPr>
        <w:t xml:space="preserve"> – but also</w:t>
      </w:r>
      <w:r w:rsidR="001E7196" w:rsidRPr="000F302D">
        <w:rPr>
          <w:rFonts w:ascii="Times New Roman" w:eastAsia="Times New Roman" w:hAnsi="Times New Roman"/>
          <w:bCs/>
          <w:sz w:val="24"/>
          <w:szCs w:val="24"/>
          <w:lang w:eastAsia="en-GB"/>
        </w:rPr>
        <w:t xml:space="preserve"> adding some new </w:t>
      </w:r>
      <w:r w:rsidR="00CF1B1C" w:rsidRPr="000F302D">
        <w:rPr>
          <w:rFonts w:ascii="Times New Roman" w:eastAsia="Times New Roman" w:hAnsi="Times New Roman"/>
          <w:bCs/>
          <w:sz w:val="24"/>
          <w:szCs w:val="24"/>
          <w:lang w:eastAsia="en-GB"/>
        </w:rPr>
        <w:t xml:space="preserve">divisions/departments and modifying existing ones. </w:t>
      </w:r>
    </w:p>
    <w:p w:rsidR="00865A43" w:rsidRPr="000F302D" w:rsidRDefault="00865A43" w:rsidP="00F23D22">
      <w:pPr>
        <w:tabs>
          <w:tab w:val="left" w:pos="540"/>
        </w:tabs>
        <w:autoSpaceDE w:val="0"/>
        <w:autoSpaceDN w:val="0"/>
        <w:adjustRightInd w:val="0"/>
        <w:spacing w:after="0" w:line="240" w:lineRule="auto"/>
        <w:ind w:left="540" w:hanging="540"/>
        <w:rPr>
          <w:rFonts w:ascii="Times New Roman" w:eastAsia="Times New Roman" w:hAnsi="Times New Roman"/>
          <w:bCs/>
          <w:i/>
          <w:sz w:val="24"/>
          <w:szCs w:val="24"/>
          <w:lang w:eastAsia="en-GB"/>
        </w:rPr>
      </w:pPr>
    </w:p>
    <w:p w:rsidR="002138EA" w:rsidRPr="000F302D" w:rsidRDefault="002138EA" w:rsidP="00F23D22">
      <w:pPr>
        <w:autoSpaceDE w:val="0"/>
        <w:autoSpaceDN w:val="0"/>
        <w:adjustRightInd w:val="0"/>
        <w:spacing w:after="0" w:line="240" w:lineRule="auto"/>
        <w:rPr>
          <w:rFonts w:ascii="Times New Roman" w:eastAsia="Times New Roman" w:hAnsi="Times New Roman"/>
          <w:bCs/>
          <w:i/>
          <w:sz w:val="24"/>
          <w:szCs w:val="24"/>
          <w:lang w:eastAsia="en-GB"/>
        </w:rPr>
      </w:pPr>
    </w:p>
    <w:p w:rsidR="002138EA" w:rsidRPr="000F302D"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0F302D">
        <w:rPr>
          <w:rFonts w:ascii="Times New Roman" w:eastAsia="Times New Roman" w:hAnsi="Times New Roman"/>
          <w:b/>
          <w:bCs/>
          <w:sz w:val="24"/>
          <w:szCs w:val="24"/>
          <w:lang w:eastAsia="en-GB"/>
        </w:rPr>
        <w:t xml:space="preserve">5. </w:t>
      </w:r>
      <w:r w:rsidRPr="000F302D">
        <w:rPr>
          <w:rFonts w:ascii="Times New Roman" w:eastAsia="Times New Roman" w:hAnsi="Times New Roman"/>
          <w:b/>
          <w:bCs/>
          <w:sz w:val="24"/>
          <w:szCs w:val="24"/>
          <w:lang w:eastAsia="en-GB"/>
        </w:rPr>
        <w:tab/>
        <w:t>Budget</w:t>
      </w:r>
      <w:r w:rsidR="00444D54" w:rsidRPr="000F302D">
        <w:rPr>
          <w:rFonts w:ascii="Times New Roman" w:eastAsia="Times New Roman" w:hAnsi="Times New Roman"/>
          <w:b/>
          <w:bCs/>
          <w:sz w:val="24"/>
          <w:szCs w:val="24"/>
          <w:lang w:eastAsia="en-GB"/>
        </w:rPr>
        <w:t xml:space="preserve"> </w:t>
      </w:r>
    </w:p>
    <w:p w:rsidR="002138EA" w:rsidRPr="000F302D"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F23D22" w:rsidRPr="000F302D" w:rsidRDefault="00B12307" w:rsidP="00F23D22">
      <w:pPr>
        <w:tabs>
          <w:tab w:val="left" w:pos="540"/>
        </w:tabs>
        <w:autoSpaceDE w:val="0"/>
        <w:autoSpaceDN w:val="0"/>
        <w:adjustRightInd w:val="0"/>
        <w:spacing w:after="0" w:line="240" w:lineRule="auto"/>
        <w:ind w:left="540" w:hanging="540"/>
        <w:rPr>
          <w:rFonts w:ascii="Times New Roman" w:eastAsia="Times New Roman" w:hAnsi="Times New Roman"/>
          <w:bCs/>
          <w:sz w:val="24"/>
          <w:szCs w:val="24"/>
          <w:lang w:eastAsia="en-GB"/>
        </w:rPr>
      </w:pPr>
      <w:r w:rsidRPr="000F302D">
        <w:rPr>
          <w:rFonts w:ascii="Times New Roman" w:eastAsia="Times New Roman" w:hAnsi="Times New Roman"/>
          <w:bCs/>
          <w:sz w:val="24"/>
          <w:szCs w:val="24"/>
          <w:lang w:eastAsia="en-GB"/>
        </w:rPr>
        <w:t>The budget allocated to this T</w:t>
      </w:r>
      <w:r w:rsidR="00F23D22" w:rsidRPr="000F302D">
        <w:rPr>
          <w:rFonts w:ascii="Times New Roman" w:eastAsia="Times New Roman" w:hAnsi="Times New Roman"/>
          <w:bCs/>
          <w:sz w:val="24"/>
          <w:szCs w:val="24"/>
          <w:lang w:eastAsia="en-GB"/>
        </w:rPr>
        <w:t>winning project amounts to €1</w:t>
      </w:r>
      <w:r w:rsidR="00141690" w:rsidRPr="000F302D">
        <w:rPr>
          <w:rFonts w:ascii="Times New Roman" w:eastAsia="Times New Roman" w:hAnsi="Times New Roman"/>
          <w:bCs/>
          <w:sz w:val="24"/>
          <w:szCs w:val="24"/>
          <w:lang w:eastAsia="en-GB"/>
        </w:rPr>
        <w:t>.000.000</w:t>
      </w:r>
      <w:r w:rsidR="00F23D22" w:rsidRPr="000F302D">
        <w:rPr>
          <w:rFonts w:ascii="Times New Roman" w:eastAsia="Times New Roman" w:hAnsi="Times New Roman"/>
          <w:bCs/>
          <w:sz w:val="24"/>
          <w:szCs w:val="24"/>
          <w:lang w:eastAsia="en-GB"/>
        </w:rPr>
        <w:t>.</w:t>
      </w:r>
    </w:p>
    <w:p w:rsidR="00F23D22" w:rsidRPr="000F302D" w:rsidRDefault="00F23D22" w:rsidP="00F23D22">
      <w:pPr>
        <w:tabs>
          <w:tab w:val="left" w:pos="540"/>
        </w:tabs>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2138EA" w:rsidRPr="000F302D"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0F302D">
        <w:rPr>
          <w:rFonts w:ascii="Times New Roman" w:eastAsia="Times New Roman" w:hAnsi="Times New Roman"/>
          <w:b/>
          <w:bCs/>
          <w:sz w:val="24"/>
          <w:szCs w:val="24"/>
          <w:lang w:eastAsia="en-GB"/>
        </w:rPr>
        <w:t xml:space="preserve">6. </w:t>
      </w:r>
      <w:r w:rsidRPr="000F302D">
        <w:rPr>
          <w:rFonts w:ascii="Times New Roman" w:eastAsia="Times New Roman" w:hAnsi="Times New Roman"/>
          <w:b/>
          <w:bCs/>
          <w:sz w:val="24"/>
          <w:szCs w:val="24"/>
          <w:lang w:eastAsia="en-GB"/>
        </w:rPr>
        <w:tab/>
        <w:t xml:space="preserve">Implementation </w:t>
      </w:r>
      <w:r w:rsidR="00444D54" w:rsidRPr="000F302D">
        <w:rPr>
          <w:rFonts w:ascii="Times New Roman" w:eastAsia="Times New Roman" w:hAnsi="Times New Roman"/>
          <w:b/>
          <w:bCs/>
          <w:sz w:val="24"/>
          <w:szCs w:val="24"/>
          <w:lang w:eastAsia="en-GB"/>
        </w:rPr>
        <w:t xml:space="preserve">Arrangements </w:t>
      </w:r>
    </w:p>
    <w:p w:rsidR="002138EA" w:rsidRPr="000F302D"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6.1 </w:t>
      </w:r>
      <w:r w:rsidRPr="000F302D">
        <w:rPr>
          <w:rFonts w:ascii="Times New Roman" w:eastAsia="Times New Roman" w:hAnsi="Times New Roman"/>
          <w:sz w:val="24"/>
          <w:szCs w:val="24"/>
          <w:lang w:eastAsia="en-GB"/>
        </w:rPr>
        <w:tab/>
        <w:t>Implementing Agency responsible for tenderi</w:t>
      </w:r>
      <w:r w:rsidR="00444D54" w:rsidRPr="000F302D">
        <w:rPr>
          <w:rFonts w:ascii="Times New Roman" w:eastAsia="Times New Roman" w:hAnsi="Times New Roman"/>
          <w:sz w:val="24"/>
          <w:szCs w:val="24"/>
          <w:lang w:eastAsia="en-GB"/>
        </w:rPr>
        <w:t xml:space="preserve">ng, contracting and accounting </w:t>
      </w:r>
    </w:p>
    <w:p w:rsidR="00444D54" w:rsidRPr="000F302D" w:rsidRDefault="00444D54"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444D54" w:rsidRPr="000F302D" w:rsidRDefault="003203CE" w:rsidP="00A43209">
      <w:pPr>
        <w:tabs>
          <w:tab w:val="left" w:pos="540"/>
          <w:tab w:val="left" w:pos="709"/>
        </w:tabs>
        <w:autoSpaceDE w:val="0"/>
        <w:autoSpaceDN w:val="0"/>
        <w:adjustRightInd w:val="0"/>
        <w:spacing w:after="0" w:line="240" w:lineRule="auto"/>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r>
      <w:r w:rsidR="00444D54" w:rsidRPr="000F302D">
        <w:rPr>
          <w:rFonts w:ascii="Times New Roman" w:eastAsia="Times New Roman" w:hAnsi="Times New Roman"/>
          <w:sz w:val="24"/>
          <w:szCs w:val="24"/>
          <w:lang w:eastAsia="en-GB"/>
        </w:rPr>
        <w:t>Mr. Steven DANIELS</w:t>
      </w: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Programme Manager</w:t>
      </w: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EU Delegation to the Republic of Moldova</w:t>
      </w:r>
    </w:p>
    <w:p w:rsidR="00FB1E1D" w:rsidRPr="000F302D" w:rsidRDefault="00FB1E1D"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Str. Kogalniceanu</w:t>
      </w:r>
      <w:r w:rsidR="00107F32" w:rsidRPr="000F302D">
        <w:rPr>
          <w:rFonts w:ascii="Times New Roman" w:eastAsia="Times New Roman" w:hAnsi="Times New Roman"/>
          <w:sz w:val="24"/>
          <w:szCs w:val="24"/>
          <w:lang w:eastAsia="en-GB"/>
        </w:rPr>
        <w:t xml:space="preserve"> 12</w:t>
      </w: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r>
      <w:r w:rsidR="00107F32" w:rsidRPr="000F302D">
        <w:rPr>
          <w:rFonts w:ascii="Times New Roman" w:eastAsia="Times New Roman" w:hAnsi="Times New Roman"/>
          <w:sz w:val="24"/>
          <w:szCs w:val="24"/>
          <w:lang w:eastAsia="en-GB"/>
        </w:rPr>
        <w:t>MD-</w:t>
      </w:r>
      <w:r w:rsidRPr="000F302D">
        <w:rPr>
          <w:rFonts w:ascii="Times New Roman" w:eastAsia="Times New Roman" w:hAnsi="Times New Roman"/>
          <w:sz w:val="24"/>
          <w:szCs w:val="24"/>
          <w:lang w:eastAsia="en-GB"/>
        </w:rPr>
        <w:t>2001, Chisinau</w:t>
      </w: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Republic of Moldova</w:t>
      </w:r>
    </w:p>
    <w:p w:rsidR="00444D54"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val="pt-PT"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val="pt-PT" w:eastAsia="en-GB"/>
        </w:rPr>
        <w:t xml:space="preserve">E-mail: </w:t>
      </w:r>
      <w:hyperlink r:id="rId10" w:history="1">
        <w:r w:rsidRPr="000F302D">
          <w:rPr>
            <w:rStyle w:val="Collegamentoipertestuale"/>
            <w:rFonts w:ascii="Times New Roman" w:eastAsia="Times New Roman" w:hAnsi="Times New Roman"/>
            <w:color w:val="auto"/>
            <w:sz w:val="24"/>
            <w:szCs w:val="24"/>
            <w:u w:val="none"/>
            <w:lang w:val="pt-PT" w:eastAsia="en-GB"/>
          </w:rPr>
          <w:t>Steven.Daniels@eeas.europa.eu</w:t>
        </w:r>
      </w:hyperlink>
    </w:p>
    <w:p w:rsidR="002B21E2" w:rsidRPr="000F302D" w:rsidRDefault="00444D54" w:rsidP="00A43209">
      <w:pPr>
        <w:tabs>
          <w:tab w:val="left" w:pos="540"/>
          <w:tab w:val="left" w:pos="709"/>
        </w:tabs>
        <w:autoSpaceDE w:val="0"/>
        <w:autoSpaceDN w:val="0"/>
        <w:adjustRightInd w:val="0"/>
        <w:spacing w:after="0" w:line="240" w:lineRule="auto"/>
        <w:ind w:left="540" w:hanging="540"/>
        <w:rPr>
          <w:rFonts w:ascii="Times New Roman" w:eastAsia="Times New Roman" w:hAnsi="Times New Roman"/>
          <w:sz w:val="24"/>
          <w:szCs w:val="24"/>
          <w:lang w:val="pt-PT" w:eastAsia="en-GB"/>
        </w:rPr>
      </w:pPr>
      <w:r w:rsidRPr="000F302D">
        <w:rPr>
          <w:rFonts w:ascii="Times New Roman" w:eastAsia="Times New Roman" w:hAnsi="Times New Roman"/>
          <w:sz w:val="24"/>
          <w:szCs w:val="24"/>
          <w:lang w:val="pt-PT" w:eastAsia="en-GB"/>
        </w:rPr>
        <w:tab/>
      </w:r>
      <w:r w:rsidRPr="000F302D">
        <w:rPr>
          <w:rFonts w:ascii="Times New Roman" w:eastAsia="Times New Roman" w:hAnsi="Times New Roman"/>
          <w:sz w:val="24"/>
          <w:szCs w:val="24"/>
          <w:lang w:val="pt-PT" w:eastAsia="en-GB"/>
        </w:rPr>
        <w:tab/>
      </w:r>
      <w:r w:rsidR="000F302D">
        <w:rPr>
          <w:rFonts w:ascii="Times New Roman" w:eastAsia="Times New Roman" w:hAnsi="Times New Roman"/>
          <w:sz w:val="24"/>
          <w:szCs w:val="24"/>
          <w:lang w:val="pt-PT" w:eastAsia="en-GB"/>
        </w:rPr>
        <w:t>Tel.:</w:t>
      </w:r>
      <w:r w:rsidR="000772DE" w:rsidRPr="000F302D">
        <w:rPr>
          <w:rFonts w:ascii="Times New Roman" w:eastAsia="Times New Roman" w:hAnsi="Times New Roman"/>
          <w:sz w:val="24"/>
          <w:szCs w:val="24"/>
          <w:lang w:val="pt-PT" w:eastAsia="en-GB"/>
        </w:rPr>
        <w:t xml:space="preserve"> </w:t>
      </w:r>
      <w:r w:rsidRPr="000F302D">
        <w:rPr>
          <w:rFonts w:ascii="Times New Roman" w:eastAsia="Times New Roman" w:hAnsi="Times New Roman"/>
          <w:sz w:val="24"/>
          <w:szCs w:val="24"/>
          <w:lang w:val="pt-PT" w:eastAsia="en-GB"/>
        </w:rPr>
        <w:t>+373 22 505210  (ext. 160)</w:t>
      </w:r>
    </w:p>
    <w:p w:rsidR="00006D2A" w:rsidRPr="000F302D" w:rsidRDefault="00006D2A" w:rsidP="0030657C">
      <w:pPr>
        <w:tabs>
          <w:tab w:val="left" w:pos="540"/>
        </w:tabs>
        <w:autoSpaceDE w:val="0"/>
        <w:autoSpaceDN w:val="0"/>
        <w:adjustRightInd w:val="0"/>
        <w:spacing w:after="0" w:line="240" w:lineRule="auto"/>
        <w:rPr>
          <w:rFonts w:ascii="Times New Roman" w:eastAsia="Times New Roman" w:hAnsi="Times New Roman"/>
          <w:sz w:val="24"/>
          <w:szCs w:val="24"/>
          <w:lang w:val="pt-PT" w:eastAsia="en-GB"/>
        </w:rPr>
      </w:pPr>
    </w:p>
    <w:p w:rsidR="00FC0EB7" w:rsidRPr="000F302D" w:rsidRDefault="002138EA"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6</w:t>
      </w:r>
      <w:r w:rsidR="00964AA5" w:rsidRPr="000F302D">
        <w:rPr>
          <w:rFonts w:ascii="Times New Roman" w:eastAsia="Times New Roman" w:hAnsi="Times New Roman"/>
          <w:sz w:val="24"/>
          <w:szCs w:val="24"/>
          <w:lang w:eastAsia="en-GB"/>
        </w:rPr>
        <w:t xml:space="preserve">.2 </w:t>
      </w:r>
      <w:r w:rsidR="00964AA5" w:rsidRPr="000F302D">
        <w:rPr>
          <w:rFonts w:ascii="Times New Roman" w:eastAsia="Times New Roman" w:hAnsi="Times New Roman"/>
          <w:sz w:val="24"/>
          <w:szCs w:val="24"/>
          <w:lang w:eastAsia="en-GB"/>
        </w:rPr>
        <w:tab/>
        <w:t>Main counterpart in the Beneficiary Country</w:t>
      </w:r>
      <w:r w:rsidR="00272C2D" w:rsidRPr="000F302D">
        <w:rPr>
          <w:rFonts w:ascii="Times New Roman" w:eastAsia="Times New Roman" w:hAnsi="Times New Roman"/>
          <w:sz w:val="24"/>
          <w:szCs w:val="24"/>
          <w:lang w:eastAsia="en-GB"/>
        </w:rPr>
        <w:t xml:space="preserve"> (BC)</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p>
    <w:p w:rsidR="00272C2D" w:rsidRPr="000F302D" w:rsidRDefault="00272C2D"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u w:val="single"/>
          <w:lang w:eastAsia="en-GB"/>
        </w:rPr>
        <w:t>BC Project leader</w:t>
      </w:r>
      <w:r w:rsidRPr="000F302D">
        <w:rPr>
          <w:rFonts w:ascii="Times New Roman" w:eastAsia="Times New Roman" w:hAnsi="Times New Roman"/>
          <w:sz w:val="24"/>
          <w:szCs w:val="24"/>
          <w:lang w:eastAsia="en-GB"/>
        </w:rPr>
        <w:t>:</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Mr. Eduard RADUCAN</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Director</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National Centre for Personal Data Protection</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Str. Serghei Lazo 48</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MD-2004, Chisinau</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Republic of Moldova</w:t>
      </w:r>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val="fr-FR" w:eastAsia="en-GB"/>
        </w:rPr>
      </w:pPr>
      <w:r w:rsidRPr="000F302D">
        <w:rPr>
          <w:rFonts w:ascii="Times New Roman" w:eastAsia="Times New Roman" w:hAnsi="Times New Roman"/>
          <w:sz w:val="24"/>
          <w:szCs w:val="24"/>
          <w:lang w:eastAsia="en-GB"/>
        </w:rPr>
        <w:tab/>
      </w:r>
      <w:r w:rsidR="008E6F53"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val="fr-FR" w:eastAsia="en-GB"/>
        </w:rPr>
        <w:t xml:space="preserve">Email: </w:t>
      </w:r>
      <w:hyperlink r:id="rId11" w:history="1">
        <w:r w:rsidRPr="000F302D">
          <w:rPr>
            <w:rStyle w:val="Collegamentoipertestuale"/>
            <w:rFonts w:ascii="Times New Roman" w:eastAsia="Times New Roman" w:hAnsi="Times New Roman"/>
            <w:color w:val="auto"/>
            <w:sz w:val="24"/>
            <w:szCs w:val="24"/>
            <w:u w:val="none"/>
            <w:lang w:val="fr-FR" w:eastAsia="en-GB"/>
          </w:rPr>
          <w:t>centru@datepersonale.md</w:t>
        </w:r>
      </w:hyperlink>
    </w:p>
    <w:p w:rsidR="00107F32" w:rsidRPr="000F302D"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val="fr-FR" w:eastAsia="en-GB"/>
        </w:rPr>
      </w:pPr>
      <w:r w:rsidRPr="000F302D">
        <w:rPr>
          <w:rFonts w:ascii="Times New Roman" w:eastAsia="Times New Roman" w:hAnsi="Times New Roman"/>
          <w:sz w:val="24"/>
          <w:szCs w:val="24"/>
          <w:lang w:val="fr-FR" w:eastAsia="en-GB"/>
        </w:rPr>
        <w:tab/>
      </w:r>
      <w:r w:rsidR="008E6F53" w:rsidRPr="000F302D">
        <w:rPr>
          <w:rFonts w:ascii="Times New Roman" w:eastAsia="Times New Roman" w:hAnsi="Times New Roman"/>
          <w:sz w:val="24"/>
          <w:szCs w:val="24"/>
          <w:lang w:val="fr-FR" w:eastAsia="en-GB"/>
        </w:rPr>
        <w:tab/>
      </w:r>
      <w:r w:rsidR="004A7475" w:rsidRPr="000F302D">
        <w:rPr>
          <w:rFonts w:ascii="Times New Roman" w:eastAsia="Times New Roman" w:hAnsi="Times New Roman"/>
          <w:sz w:val="24"/>
          <w:szCs w:val="24"/>
          <w:lang w:val="fr-FR" w:eastAsia="en-GB"/>
        </w:rPr>
        <w:t>Tel.:</w:t>
      </w:r>
      <w:r w:rsidR="004A7475" w:rsidRPr="000F302D">
        <w:rPr>
          <w:rFonts w:ascii="Times New Roman" w:eastAsia="Times New Roman" w:hAnsi="Times New Roman"/>
          <w:sz w:val="24"/>
          <w:szCs w:val="24"/>
          <w:lang w:val="fr-FR" w:eastAsia="en-GB"/>
        </w:rPr>
        <w:tab/>
      </w:r>
      <w:r w:rsidRPr="000F302D">
        <w:rPr>
          <w:rFonts w:ascii="Times New Roman" w:eastAsia="Times New Roman" w:hAnsi="Times New Roman"/>
          <w:sz w:val="24"/>
          <w:szCs w:val="24"/>
          <w:lang w:val="fr-FR" w:eastAsia="en-GB"/>
        </w:rPr>
        <w:t>+373 22 820801</w:t>
      </w:r>
    </w:p>
    <w:p w:rsidR="00673D2D" w:rsidRPr="000F302D" w:rsidRDefault="00673D2D"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val="fr-FR" w:eastAsia="en-GB"/>
        </w:rPr>
        <w:tab/>
      </w:r>
      <w:r w:rsidR="008E6F53" w:rsidRPr="000F302D">
        <w:rPr>
          <w:rFonts w:ascii="Times New Roman" w:eastAsia="Times New Roman" w:hAnsi="Times New Roman"/>
          <w:sz w:val="24"/>
          <w:szCs w:val="24"/>
          <w:lang w:val="fr-FR" w:eastAsia="en-GB"/>
        </w:rPr>
        <w:tab/>
      </w:r>
      <w:r w:rsidR="000100D8" w:rsidRPr="000F302D">
        <w:rPr>
          <w:rFonts w:ascii="Times New Roman" w:eastAsia="Times New Roman" w:hAnsi="Times New Roman"/>
          <w:sz w:val="24"/>
          <w:szCs w:val="24"/>
          <w:lang w:eastAsia="en-GB"/>
        </w:rPr>
        <w:t>Fax:</w:t>
      </w:r>
      <w:r w:rsidR="000100D8" w:rsidRPr="000F302D">
        <w:rPr>
          <w:rFonts w:ascii="Times New Roman" w:eastAsia="Times New Roman" w:hAnsi="Times New Roman"/>
          <w:sz w:val="24"/>
          <w:szCs w:val="24"/>
          <w:lang w:eastAsia="en-GB"/>
        </w:rPr>
        <w:tab/>
        <w:t>+373 22 820807</w:t>
      </w:r>
    </w:p>
    <w:p w:rsidR="00A43209" w:rsidRPr="000F302D" w:rsidRDefault="00A43209"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p>
    <w:p w:rsidR="002A2077" w:rsidRPr="000F302D" w:rsidRDefault="002A2077" w:rsidP="00AC6AFB">
      <w:pPr>
        <w:tabs>
          <w:tab w:val="left" w:pos="540"/>
        </w:tabs>
        <w:autoSpaceDE w:val="0"/>
        <w:autoSpaceDN w:val="0"/>
        <w:adjustRightInd w:val="0"/>
        <w:spacing w:after="0" w:line="240" w:lineRule="auto"/>
        <w:jc w:val="both"/>
        <w:rPr>
          <w:rFonts w:ascii="Times New Roman" w:eastAsia="Times New Roman" w:hAnsi="Times New Roman"/>
          <w:sz w:val="24"/>
          <w:szCs w:val="24"/>
          <w:lang w:eastAsia="en-GB"/>
        </w:rPr>
      </w:pPr>
    </w:p>
    <w:p w:rsidR="00A43209" w:rsidRPr="000F302D" w:rsidRDefault="000100D8" w:rsidP="00F23D22">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r>
      <w:r w:rsidR="00A43209" w:rsidRPr="000F302D">
        <w:rPr>
          <w:rFonts w:ascii="Times New Roman" w:eastAsia="Times New Roman" w:hAnsi="Times New Roman"/>
          <w:sz w:val="24"/>
          <w:szCs w:val="24"/>
          <w:u w:val="single"/>
          <w:lang w:eastAsia="en-GB"/>
        </w:rPr>
        <w:t>RTA Counterpart</w:t>
      </w:r>
      <w:r w:rsidR="00A43209" w:rsidRPr="000F302D">
        <w:rPr>
          <w:rFonts w:ascii="Times New Roman" w:eastAsia="Times New Roman" w:hAnsi="Times New Roman"/>
          <w:sz w:val="24"/>
          <w:szCs w:val="24"/>
          <w:lang w:eastAsia="en-GB"/>
        </w:rPr>
        <w:t>:</w:t>
      </w:r>
    </w:p>
    <w:p w:rsidR="00B65733" w:rsidRPr="000F302D" w:rsidRDefault="00B65733" w:rsidP="00B65733">
      <w:pPr>
        <w:spacing w:after="0"/>
        <w:rPr>
          <w:rFonts w:ascii="Times New Roman" w:hAnsi="Times New Roman"/>
          <w:color w:val="000000"/>
          <w:sz w:val="24"/>
          <w:szCs w:val="24"/>
        </w:rPr>
      </w:pPr>
      <w:r w:rsidRPr="000F302D">
        <w:rPr>
          <w:rFonts w:ascii="Times New Roman" w:eastAsia="Times New Roman" w:hAnsi="Times New Roman"/>
          <w:i/>
          <w:sz w:val="24"/>
          <w:szCs w:val="24"/>
          <w:lang w:eastAsia="en-GB"/>
        </w:rPr>
        <w:tab/>
      </w:r>
      <w:r w:rsidRPr="000F302D">
        <w:rPr>
          <w:rFonts w:ascii="Times New Roman" w:eastAsia="Times New Roman" w:hAnsi="Times New Roman"/>
          <w:sz w:val="24"/>
          <w:szCs w:val="24"/>
          <w:lang w:eastAsia="en-GB"/>
        </w:rPr>
        <w:t>Ms.</w:t>
      </w:r>
      <w:r w:rsidRPr="000F302D">
        <w:rPr>
          <w:rFonts w:ascii="Times New Roman" w:eastAsia="Times New Roman" w:hAnsi="Times New Roman"/>
          <w:i/>
          <w:sz w:val="24"/>
          <w:szCs w:val="24"/>
          <w:lang w:eastAsia="en-GB"/>
        </w:rPr>
        <w:t xml:space="preserve"> </w:t>
      </w:r>
      <w:r w:rsidRPr="000F302D">
        <w:rPr>
          <w:rFonts w:ascii="Times New Roman" w:hAnsi="Times New Roman"/>
          <w:color w:val="000000"/>
          <w:sz w:val="24"/>
          <w:szCs w:val="24"/>
        </w:rPr>
        <w:t xml:space="preserve">Nadejda MIRONOV </w:t>
      </w:r>
    </w:p>
    <w:p w:rsidR="00B65733" w:rsidRPr="000F302D" w:rsidRDefault="00B65733" w:rsidP="00B65733">
      <w:pPr>
        <w:spacing w:after="0" w:line="240" w:lineRule="auto"/>
        <w:ind w:firstLine="720"/>
        <w:rPr>
          <w:rFonts w:ascii="Times New Roman" w:hAnsi="Times New Roman"/>
          <w:color w:val="000000"/>
          <w:sz w:val="24"/>
          <w:szCs w:val="24"/>
        </w:rPr>
      </w:pPr>
      <w:r w:rsidRPr="000F302D">
        <w:rPr>
          <w:rFonts w:ascii="Times New Roman" w:hAnsi="Times New Roman"/>
          <w:color w:val="000000"/>
          <w:sz w:val="24"/>
          <w:szCs w:val="24"/>
        </w:rPr>
        <w:t xml:space="preserve">Head of the External Relations and European Integration Department </w:t>
      </w:r>
    </w:p>
    <w:p w:rsidR="00B65733" w:rsidRPr="000F302D" w:rsidRDefault="00B65733" w:rsidP="00B65733">
      <w:pPr>
        <w:spacing w:after="0" w:line="240" w:lineRule="auto"/>
        <w:ind w:firstLine="720"/>
        <w:rPr>
          <w:rFonts w:ascii="Times New Roman" w:hAnsi="Times New Roman"/>
          <w:color w:val="000000"/>
          <w:sz w:val="24"/>
          <w:szCs w:val="24"/>
        </w:rPr>
      </w:pPr>
      <w:r w:rsidRPr="000F302D">
        <w:rPr>
          <w:rFonts w:ascii="Times New Roman" w:hAnsi="Times New Roman"/>
          <w:color w:val="000000"/>
          <w:sz w:val="24"/>
          <w:szCs w:val="24"/>
        </w:rPr>
        <w:t xml:space="preserve">National Centre for Personal Data Protection </w:t>
      </w:r>
    </w:p>
    <w:p w:rsidR="00B65733" w:rsidRPr="000F302D" w:rsidRDefault="00B65733" w:rsidP="00B65733">
      <w:pPr>
        <w:spacing w:after="0" w:line="240" w:lineRule="auto"/>
        <w:ind w:firstLine="720"/>
        <w:rPr>
          <w:rFonts w:ascii="Times New Roman" w:hAnsi="Times New Roman"/>
          <w:color w:val="000000"/>
          <w:sz w:val="24"/>
          <w:szCs w:val="24"/>
        </w:rPr>
      </w:pPr>
    </w:p>
    <w:p w:rsidR="00B65733" w:rsidRPr="000F302D" w:rsidRDefault="00B65733" w:rsidP="00B65733">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Str. Serghei Lazo 48</w:t>
      </w:r>
    </w:p>
    <w:p w:rsidR="00B65733" w:rsidRPr="000F302D" w:rsidRDefault="00B65733" w:rsidP="00B65733">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MD-2004, Chisinau</w:t>
      </w:r>
    </w:p>
    <w:p w:rsidR="00B65733" w:rsidRPr="000F302D" w:rsidRDefault="00B65733" w:rsidP="00B65733">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Republic of Moldova</w:t>
      </w:r>
    </w:p>
    <w:p w:rsidR="00B65733" w:rsidRPr="000F302D" w:rsidRDefault="00B65733" w:rsidP="00B65733">
      <w:pPr>
        <w:tabs>
          <w:tab w:val="left" w:pos="540"/>
        </w:tabs>
        <w:autoSpaceDE w:val="0"/>
        <w:autoSpaceDN w:val="0"/>
        <w:adjustRightInd w:val="0"/>
        <w:spacing w:after="0" w:line="240" w:lineRule="auto"/>
        <w:ind w:left="540" w:hanging="540"/>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b/>
      </w:r>
      <w:r w:rsidRPr="000F302D">
        <w:rPr>
          <w:rFonts w:ascii="Times New Roman" w:eastAsia="Times New Roman" w:hAnsi="Times New Roman"/>
          <w:sz w:val="24"/>
          <w:szCs w:val="24"/>
          <w:lang w:eastAsia="en-GB"/>
        </w:rPr>
        <w:tab/>
        <w:t>E-mail:</w:t>
      </w:r>
      <w:r w:rsidRPr="000F302D">
        <w:rPr>
          <w:rFonts w:ascii="Times New Roman" w:hAnsi="Times New Roman"/>
          <w:sz w:val="24"/>
          <w:szCs w:val="24"/>
        </w:rPr>
        <w:t xml:space="preserve"> </w:t>
      </w:r>
      <w:r w:rsidRPr="000F302D">
        <w:rPr>
          <w:rFonts w:ascii="Times New Roman" w:eastAsia="Times New Roman" w:hAnsi="Times New Roman"/>
          <w:sz w:val="24"/>
          <w:szCs w:val="24"/>
          <w:lang w:eastAsia="en-GB"/>
        </w:rPr>
        <w:t>nadejda.mironov@datepersonale.md</w:t>
      </w:r>
    </w:p>
    <w:p w:rsidR="00B65733" w:rsidRPr="000F302D" w:rsidRDefault="00B65733" w:rsidP="00B65733">
      <w:pPr>
        <w:spacing w:after="0" w:line="240" w:lineRule="auto"/>
        <w:ind w:firstLine="720"/>
        <w:rPr>
          <w:rFonts w:ascii="Times New Roman" w:hAnsi="Times New Roman"/>
          <w:color w:val="000000"/>
          <w:sz w:val="24"/>
          <w:szCs w:val="24"/>
        </w:rPr>
      </w:pPr>
      <w:r w:rsidRPr="000F302D">
        <w:rPr>
          <w:rFonts w:ascii="Times New Roman" w:hAnsi="Times New Roman"/>
          <w:color w:val="000000"/>
          <w:sz w:val="24"/>
          <w:szCs w:val="24"/>
        </w:rPr>
        <w:t>Tel.:</w:t>
      </w:r>
      <w:r w:rsidRPr="000F302D">
        <w:rPr>
          <w:rFonts w:ascii="Times New Roman" w:hAnsi="Times New Roman"/>
          <w:color w:val="000000"/>
          <w:sz w:val="24"/>
          <w:szCs w:val="24"/>
        </w:rPr>
        <w:tab/>
        <w:t xml:space="preserve">+37322 820 806 </w:t>
      </w:r>
    </w:p>
    <w:p w:rsidR="00B65733" w:rsidRPr="000F302D" w:rsidRDefault="00B65733" w:rsidP="00B65733">
      <w:pPr>
        <w:spacing w:after="0" w:line="240" w:lineRule="auto"/>
        <w:ind w:firstLine="720"/>
        <w:rPr>
          <w:rFonts w:ascii="Times New Roman" w:hAnsi="Times New Roman"/>
          <w:color w:val="000000"/>
          <w:sz w:val="24"/>
          <w:szCs w:val="24"/>
        </w:rPr>
      </w:pPr>
      <w:r w:rsidRPr="000F302D">
        <w:rPr>
          <w:rFonts w:ascii="Times New Roman" w:hAnsi="Times New Roman"/>
          <w:color w:val="000000"/>
          <w:sz w:val="24"/>
          <w:szCs w:val="24"/>
        </w:rPr>
        <w:t xml:space="preserve">Fax: </w:t>
      </w:r>
      <w:r w:rsidRPr="000F302D">
        <w:rPr>
          <w:rFonts w:ascii="Times New Roman" w:hAnsi="Times New Roman"/>
          <w:color w:val="000000"/>
          <w:sz w:val="24"/>
          <w:szCs w:val="24"/>
        </w:rPr>
        <w:tab/>
        <w:t>+37322 820 801</w:t>
      </w:r>
    </w:p>
    <w:p w:rsidR="00A43209" w:rsidRPr="000F302D" w:rsidRDefault="00A43209" w:rsidP="00E53365">
      <w:pPr>
        <w:tabs>
          <w:tab w:val="left" w:pos="540"/>
        </w:tabs>
        <w:autoSpaceDE w:val="0"/>
        <w:autoSpaceDN w:val="0"/>
        <w:adjustRightInd w:val="0"/>
        <w:spacing w:after="0" w:line="240" w:lineRule="auto"/>
        <w:ind w:left="540" w:hanging="540"/>
        <w:jc w:val="both"/>
        <w:rPr>
          <w:rFonts w:ascii="Times New Roman" w:eastAsia="Times New Roman" w:hAnsi="Times New Roman"/>
          <w:i/>
          <w:sz w:val="24"/>
          <w:szCs w:val="24"/>
          <w:lang w:eastAsia="en-GB"/>
        </w:rPr>
      </w:pPr>
    </w:p>
    <w:p w:rsidR="00107F32" w:rsidRPr="00F23D22" w:rsidRDefault="00107F32" w:rsidP="00F23D22">
      <w:pPr>
        <w:tabs>
          <w:tab w:val="left" w:pos="540"/>
        </w:tabs>
        <w:autoSpaceDE w:val="0"/>
        <w:autoSpaceDN w:val="0"/>
        <w:adjustRightInd w:val="0"/>
        <w:spacing w:after="0" w:line="240" w:lineRule="auto"/>
        <w:ind w:left="540" w:hanging="540"/>
        <w:jc w:val="both"/>
        <w:rPr>
          <w:rFonts w:ascii="Times New Roman" w:eastAsia="Times New Roman" w:hAnsi="Times New Roman"/>
          <w:i/>
          <w:sz w:val="24"/>
          <w:szCs w:val="24"/>
          <w:lang w:eastAsia="en-GB"/>
        </w:rPr>
      </w:pPr>
    </w:p>
    <w:p w:rsidR="002138EA"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F23D22">
        <w:rPr>
          <w:rFonts w:ascii="Times New Roman" w:eastAsia="Times New Roman" w:hAnsi="Times New Roman"/>
          <w:sz w:val="24"/>
          <w:szCs w:val="24"/>
          <w:lang w:eastAsia="en-GB"/>
        </w:rPr>
        <w:t xml:space="preserve">6.3 </w:t>
      </w:r>
      <w:r w:rsidRPr="00F23D22">
        <w:rPr>
          <w:rFonts w:ascii="Times New Roman" w:eastAsia="Times New Roman" w:hAnsi="Times New Roman"/>
          <w:sz w:val="24"/>
          <w:szCs w:val="24"/>
          <w:lang w:eastAsia="en-GB"/>
        </w:rPr>
        <w:tab/>
        <w:t>Contracts</w:t>
      </w:r>
    </w:p>
    <w:p w:rsidR="00107F32" w:rsidRDefault="00107F32"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107F32" w:rsidRPr="00F23D22" w:rsidRDefault="00B12307"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Pr>
          <w:rFonts w:ascii="Times New Roman" w:eastAsia="Times New Roman" w:hAnsi="Times New Roman"/>
          <w:sz w:val="24"/>
          <w:szCs w:val="24"/>
          <w:lang w:eastAsia="en-GB"/>
        </w:rPr>
        <w:tab/>
        <w:t>One T</w:t>
      </w:r>
      <w:r w:rsidR="00107F32">
        <w:rPr>
          <w:rFonts w:ascii="Times New Roman" w:eastAsia="Times New Roman" w:hAnsi="Times New Roman"/>
          <w:sz w:val="24"/>
          <w:szCs w:val="24"/>
          <w:lang w:eastAsia="en-GB"/>
        </w:rPr>
        <w:t>winning contract.</w:t>
      </w:r>
      <w:r w:rsidR="00B65733">
        <w:rPr>
          <w:rFonts w:ascii="Times New Roman" w:eastAsia="Times New Roman" w:hAnsi="Times New Roman"/>
          <w:sz w:val="24"/>
          <w:szCs w:val="24"/>
          <w:lang w:eastAsia="en-GB"/>
        </w:rPr>
        <w:t>is foreseen for the implementation for this contract.</w:t>
      </w:r>
    </w:p>
    <w:p w:rsidR="002138EA" w:rsidRPr="00F23D22" w:rsidRDefault="002138EA" w:rsidP="00F23D22">
      <w:pPr>
        <w:autoSpaceDE w:val="0"/>
        <w:autoSpaceDN w:val="0"/>
        <w:adjustRightInd w:val="0"/>
        <w:spacing w:after="0" w:line="240" w:lineRule="auto"/>
        <w:rPr>
          <w:rFonts w:ascii="Times New Roman" w:eastAsia="Times New Roman" w:hAnsi="Times New Roman"/>
          <w:b/>
          <w:bCs/>
          <w:sz w:val="24"/>
          <w:szCs w:val="24"/>
          <w:lang w:eastAsia="en-GB"/>
        </w:rPr>
      </w:pPr>
    </w:p>
    <w:p w:rsidR="009E57CA" w:rsidRPr="00F23D22" w:rsidRDefault="009E57CA" w:rsidP="00F23D22">
      <w:pPr>
        <w:autoSpaceDE w:val="0"/>
        <w:autoSpaceDN w:val="0"/>
        <w:adjustRightInd w:val="0"/>
        <w:spacing w:after="0" w:line="240" w:lineRule="auto"/>
        <w:rPr>
          <w:rFonts w:ascii="Times New Roman" w:eastAsia="Times New Roman" w:hAnsi="Times New Roman"/>
          <w:b/>
          <w:bCs/>
          <w:sz w:val="24"/>
          <w:szCs w:val="24"/>
          <w:lang w:eastAsia="en-GB"/>
        </w:rPr>
      </w:pPr>
    </w:p>
    <w:p w:rsidR="002138EA" w:rsidRPr="00472623" w:rsidRDefault="002138E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472623">
        <w:rPr>
          <w:rFonts w:ascii="Times New Roman" w:eastAsia="Times New Roman" w:hAnsi="Times New Roman"/>
          <w:b/>
          <w:bCs/>
          <w:sz w:val="24"/>
          <w:szCs w:val="24"/>
          <w:lang w:eastAsia="en-GB"/>
        </w:rPr>
        <w:t>7.</w:t>
      </w:r>
      <w:r w:rsidRPr="00472623">
        <w:rPr>
          <w:rFonts w:ascii="Times New Roman" w:eastAsia="Times New Roman" w:hAnsi="Times New Roman"/>
          <w:b/>
          <w:bCs/>
          <w:sz w:val="24"/>
          <w:szCs w:val="24"/>
          <w:lang w:eastAsia="en-GB"/>
        </w:rPr>
        <w:tab/>
        <w:t>Implementation Schedule (indicative)</w:t>
      </w:r>
      <w:r w:rsidR="00213098" w:rsidRPr="00472623">
        <w:rPr>
          <w:rFonts w:ascii="Times New Roman" w:eastAsia="Times New Roman" w:hAnsi="Times New Roman"/>
          <w:b/>
          <w:bCs/>
          <w:sz w:val="24"/>
          <w:szCs w:val="24"/>
          <w:lang w:eastAsia="en-GB"/>
        </w:rPr>
        <w:t xml:space="preserve"> </w:t>
      </w:r>
    </w:p>
    <w:p w:rsidR="008C7583" w:rsidRDefault="008C758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2138EA" w:rsidRPr="008C7583"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8C7583">
        <w:rPr>
          <w:rFonts w:ascii="Times New Roman" w:eastAsia="Times New Roman" w:hAnsi="Times New Roman"/>
          <w:sz w:val="24"/>
          <w:szCs w:val="24"/>
          <w:lang w:eastAsia="en-GB"/>
        </w:rPr>
        <w:t>7.1</w:t>
      </w:r>
      <w:r w:rsidRPr="008C7583">
        <w:rPr>
          <w:rFonts w:ascii="Times New Roman" w:eastAsia="Times New Roman" w:hAnsi="Times New Roman"/>
          <w:sz w:val="24"/>
          <w:szCs w:val="24"/>
          <w:lang w:eastAsia="en-GB"/>
        </w:rPr>
        <w:tab/>
        <w:t>Launc</w:t>
      </w:r>
      <w:r w:rsidR="00472623" w:rsidRPr="008C7583">
        <w:rPr>
          <w:rFonts w:ascii="Times New Roman" w:eastAsia="Times New Roman" w:hAnsi="Times New Roman"/>
          <w:sz w:val="24"/>
          <w:szCs w:val="24"/>
          <w:lang w:eastAsia="en-GB"/>
        </w:rPr>
        <w:t xml:space="preserve">hing of the call for proposals </w:t>
      </w:r>
    </w:p>
    <w:p w:rsidR="00472623" w:rsidRPr="008C7583" w:rsidRDefault="00B6573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Pr>
          <w:rFonts w:ascii="Times New Roman" w:eastAsia="Times New Roman" w:hAnsi="Times New Roman"/>
          <w:sz w:val="24"/>
          <w:szCs w:val="24"/>
          <w:lang w:eastAsia="en-GB"/>
        </w:rPr>
        <w:tab/>
        <w:t>February</w:t>
      </w:r>
      <w:r w:rsidR="00472623" w:rsidRPr="008C7583">
        <w:rPr>
          <w:rFonts w:ascii="Times New Roman" w:eastAsia="Times New Roman" w:hAnsi="Times New Roman"/>
          <w:sz w:val="24"/>
          <w:szCs w:val="24"/>
          <w:lang w:eastAsia="en-GB"/>
        </w:rPr>
        <w:t xml:space="preserve"> 2017</w:t>
      </w:r>
    </w:p>
    <w:p w:rsidR="008C7583" w:rsidRDefault="008C758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2138EA" w:rsidRPr="008C7583" w:rsidRDefault="002138EA"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8C7583">
        <w:rPr>
          <w:rFonts w:ascii="Times New Roman" w:eastAsia="Times New Roman" w:hAnsi="Times New Roman"/>
          <w:sz w:val="24"/>
          <w:szCs w:val="24"/>
          <w:lang w:eastAsia="en-GB"/>
        </w:rPr>
        <w:t>7</w:t>
      </w:r>
      <w:r w:rsidR="00472623" w:rsidRPr="008C7583">
        <w:rPr>
          <w:rFonts w:ascii="Times New Roman" w:eastAsia="Times New Roman" w:hAnsi="Times New Roman"/>
          <w:sz w:val="24"/>
          <w:szCs w:val="24"/>
          <w:lang w:eastAsia="en-GB"/>
        </w:rPr>
        <w:t>.2</w:t>
      </w:r>
      <w:r w:rsidR="00472623" w:rsidRPr="008C7583">
        <w:rPr>
          <w:rFonts w:ascii="Times New Roman" w:eastAsia="Times New Roman" w:hAnsi="Times New Roman"/>
          <w:sz w:val="24"/>
          <w:szCs w:val="24"/>
          <w:lang w:eastAsia="en-GB"/>
        </w:rPr>
        <w:tab/>
        <w:t>Start of project activities</w:t>
      </w:r>
    </w:p>
    <w:p w:rsidR="00472623" w:rsidRPr="008C7583" w:rsidRDefault="0047262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8C7583">
        <w:rPr>
          <w:rFonts w:ascii="Times New Roman" w:eastAsia="Times New Roman" w:hAnsi="Times New Roman"/>
          <w:sz w:val="24"/>
          <w:szCs w:val="24"/>
          <w:lang w:eastAsia="en-GB"/>
        </w:rPr>
        <w:tab/>
        <w:t>September 2017 (indicative)</w:t>
      </w:r>
    </w:p>
    <w:p w:rsidR="008C7583" w:rsidRDefault="008C758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p>
    <w:p w:rsidR="00472623" w:rsidRPr="008C7583" w:rsidRDefault="0047262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8C7583">
        <w:rPr>
          <w:rFonts w:ascii="Times New Roman" w:eastAsia="Times New Roman" w:hAnsi="Times New Roman"/>
          <w:sz w:val="24"/>
          <w:szCs w:val="24"/>
          <w:lang w:eastAsia="en-GB"/>
        </w:rPr>
        <w:t>7.3</w:t>
      </w:r>
      <w:r w:rsidRPr="008C7583">
        <w:rPr>
          <w:rFonts w:ascii="Times New Roman" w:eastAsia="Times New Roman" w:hAnsi="Times New Roman"/>
          <w:sz w:val="24"/>
          <w:szCs w:val="24"/>
          <w:lang w:eastAsia="en-GB"/>
        </w:rPr>
        <w:tab/>
        <w:t>Project completion</w:t>
      </w:r>
    </w:p>
    <w:p w:rsidR="002138EA" w:rsidRPr="008C7583" w:rsidRDefault="00472623" w:rsidP="00F23D22">
      <w:pPr>
        <w:tabs>
          <w:tab w:val="left" w:pos="540"/>
        </w:tabs>
        <w:autoSpaceDE w:val="0"/>
        <w:autoSpaceDN w:val="0"/>
        <w:adjustRightInd w:val="0"/>
        <w:spacing w:after="0" w:line="240" w:lineRule="auto"/>
        <w:ind w:left="540" w:hanging="540"/>
        <w:rPr>
          <w:rFonts w:ascii="Times New Roman" w:eastAsia="Times New Roman" w:hAnsi="Times New Roman"/>
          <w:sz w:val="24"/>
          <w:szCs w:val="24"/>
          <w:lang w:eastAsia="en-GB"/>
        </w:rPr>
      </w:pPr>
      <w:r w:rsidRPr="008C7583">
        <w:rPr>
          <w:rFonts w:ascii="Times New Roman" w:eastAsia="Times New Roman" w:hAnsi="Times New Roman"/>
          <w:sz w:val="24"/>
          <w:szCs w:val="24"/>
          <w:lang w:eastAsia="en-GB"/>
        </w:rPr>
        <w:tab/>
      </w:r>
      <w:r w:rsidR="00B65733">
        <w:rPr>
          <w:rFonts w:ascii="Times New Roman" w:eastAsia="Times New Roman" w:hAnsi="Times New Roman"/>
          <w:sz w:val="24"/>
          <w:szCs w:val="24"/>
          <w:lang w:eastAsia="en-GB"/>
        </w:rPr>
        <w:t xml:space="preserve">The project will be completed 24 months after the official start of the project activities – (indicatively: </w:t>
      </w:r>
      <w:r w:rsidR="00595FAA">
        <w:rPr>
          <w:rFonts w:ascii="Times New Roman" w:eastAsia="Times New Roman" w:hAnsi="Times New Roman"/>
          <w:sz w:val="24"/>
          <w:szCs w:val="24"/>
          <w:lang w:eastAsia="en-GB"/>
        </w:rPr>
        <w:t>August</w:t>
      </w:r>
      <w:r w:rsidR="00C62476">
        <w:rPr>
          <w:rFonts w:ascii="Times New Roman" w:eastAsia="Times New Roman" w:hAnsi="Times New Roman"/>
          <w:sz w:val="24"/>
          <w:szCs w:val="24"/>
          <w:lang w:eastAsia="en-GB"/>
        </w:rPr>
        <w:t xml:space="preserve"> </w:t>
      </w:r>
      <w:r w:rsidR="00B65733">
        <w:rPr>
          <w:rFonts w:ascii="Times New Roman" w:eastAsia="Times New Roman" w:hAnsi="Times New Roman"/>
          <w:sz w:val="24"/>
          <w:szCs w:val="24"/>
          <w:lang w:eastAsia="en-GB"/>
        </w:rPr>
        <w:t>2019</w:t>
      </w:r>
      <w:r w:rsidRPr="008C7583">
        <w:rPr>
          <w:rFonts w:ascii="Times New Roman" w:eastAsia="Times New Roman" w:hAnsi="Times New Roman"/>
          <w:sz w:val="24"/>
          <w:szCs w:val="24"/>
          <w:lang w:eastAsia="en-GB"/>
        </w:rPr>
        <w:t>)</w:t>
      </w:r>
    </w:p>
    <w:p w:rsidR="008C7583" w:rsidRDefault="008C7583"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p>
    <w:p w:rsidR="00472623" w:rsidRPr="008C7583" w:rsidRDefault="002138E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r w:rsidRPr="008C7583">
        <w:rPr>
          <w:rFonts w:ascii="Times New Roman" w:eastAsia="Times New Roman" w:hAnsi="Times New Roman"/>
          <w:bCs/>
          <w:sz w:val="24"/>
          <w:szCs w:val="24"/>
          <w:lang w:eastAsia="en-GB"/>
        </w:rPr>
        <w:t>7.4</w:t>
      </w:r>
      <w:r w:rsidRPr="008C7583">
        <w:rPr>
          <w:rFonts w:ascii="Times New Roman" w:eastAsia="Times New Roman" w:hAnsi="Times New Roman"/>
          <w:bCs/>
          <w:sz w:val="24"/>
          <w:szCs w:val="24"/>
          <w:lang w:eastAsia="en-GB"/>
        </w:rPr>
        <w:tab/>
        <w:t>Du</w:t>
      </w:r>
      <w:r w:rsidR="00472623" w:rsidRPr="008C7583">
        <w:rPr>
          <w:rFonts w:ascii="Times New Roman" w:eastAsia="Times New Roman" w:hAnsi="Times New Roman"/>
          <w:bCs/>
          <w:sz w:val="24"/>
          <w:szCs w:val="24"/>
          <w:lang w:eastAsia="en-GB"/>
        </w:rPr>
        <w:t>ration of the execution period</w:t>
      </w:r>
    </w:p>
    <w:p w:rsidR="002138EA" w:rsidRPr="008C7583" w:rsidRDefault="00472623"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8C7583">
        <w:rPr>
          <w:rFonts w:ascii="Times New Roman" w:eastAsia="Times New Roman" w:hAnsi="Times New Roman"/>
          <w:bCs/>
          <w:sz w:val="24"/>
          <w:szCs w:val="24"/>
          <w:lang w:eastAsia="en-GB"/>
        </w:rPr>
        <w:tab/>
      </w:r>
      <w:r w:rsidR="00C62476">
        <w:rPr>
          <w:rFonts w:ascii="Times New Roman" w:eastAsia="Times New Roman" w:hAnsi="Times New Roman"/>
          <w:bCs/>
          <w:sz w:val="24"/>
          <w:szCs w:val="24"/>
          <w:lang w:eastAsia="en-GB"/>
        </w:rPr>
        <w:t>2</w:t>
      </w:r>
      <w:r w:rsidR="00595FAA">
        <w:rPr>
          <w:rFonts w:ascii="Times New Roman" w:eastAsia="Times New Roman" w:hAnsi="Times New Roman"/>
          <w:bCs/>
          <w:sz w:val="24"/>
          <w:szCs w:val="24"/>
          <w:lang w:eastAsia="en-GB"/>
        </w:rPr>
        <w:t>7</w:t>
      </w:r>
      <w:r w:rsidRPr="008C7583">
        <w:rPr>
          <w:rFonts w:ascii="Times New Roman" w:eastAsia="Times New Roman" w:hAnsi="Times New Roman"/>
          <w:bCs/>
          <w:sz w:val="24"/>
          <w:szCs w:val="24"/>
          <w:lang w:eastAsia="en-GB"/>
        </w:rPr>
        <w:t xml:space="preserve"> months </w:t>
      </w:r>
      <w:r w:rsidR="008C7583">
        <w:rPr>
          <w:rFonts w:ascii="Times New Roman" w:eastAsia="Times New Roman" w:hAnsi="Times New Roman"/>
          <w:bCs/>
          <w:sz w:val="24"/>
          <w:szCs w:val="24"/>
          <w:lang w:eastAsia="en-GB"/>
        </w:rPr>
        <w:t>(i.e. activities implementation period plus three months)</w:t>
      </w:r>
    </w:p>
    <w:p w:rsidR="002138EA" w:rsidRDefault="002138EA" w:rsidP="00F23D22">
      <w:pPr>
        <w:autoSpaceDE w:val="0"/>
        <w:autoSpaceDN w:val="0"/>
        <w:adjustRightInd w:val="0"/>
        <w:spacing w:after="0" w:line="240" w:lineRule="auto"/>
        <w:rPr>
          <w:rFonts w:ascii="Times New Roman" w:eastAsia="Times New Roman" w:hAnsi="Times New Roman"/>
          <w:b/>
          <w:bCs/>
          <w:sz w:val="24"/>
          <w:szCs w:val="24"/>
          <w:lang w:eastAsia="en-GB"/>
        </w:rPr>
      </w:pPr>
    </w:p>
    <w:p w:rsidR="005821A7" w:rsidRPr="00F23D22" w:rsidRDefault="005821A7" w:rsidP="00F23D22">
      <w:pPr>
        <w:autoSpaceDE w:val="0"/>
        <w:autoSpaceDN w:val="0"/>
        <w:adjustRightInd w:val="0"/>
        <w:spacing w:after="0" w:line="240" w:lineRule="auto"/>
        <w:rPr>
          <w:rFonts w:ascii="Times New Roman" w:eastAsia="Times New Roman" w:hAnsi="Times New Roman"/>
          <w:b/>
          <w:bCs/>
          <w:sz w:val="24"/>
          <w:szCs w:val="24"/>
          <w:lang w:eastAsia="en-GB"/>
        </w:rPr>
      </w:pPr>
    </w:p>
    <w:p w:rsidR="002138EA" w:rsidRPr="00F23D22" w:rsidRDefault="002138E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F23D22">
        <w:rPr>
          <w:rFonts w:ascii="Times New Roman" w:eastAsia="Times New Roman" w:hAnsi="Times New Roman"/>
          <w:b/>
          <w:bCs/>
          <w:sz w:val="24"/>
          <w:szCs w:val="24"/>
          <w:lang w:eastAsia="en-GB"/>
        </w:rPr>
        <w:t>8.</w:t>
      </w:r>
      <w:r w:rsidRPr="00F23D22">
        <w:rPr>
          <w:rFonts w:ascii="Times New Roman" w:eastAsia="Times New Roman" w:hAnsi="Times New Roman"/>
          <w:b/>
          <w:bCs/>
          <w:sz w:val="24"/>
          <w:szCs w:val="24"/>
          <w:lang w:eastAsia="en-GB"/>
        </w:rPr>
        <w:tab/>
        <w:t xml:space="preserve">Sustainability </w:t>
      </w:r>
    </w:p>
    <w:p w:rsidR="002138EA" w:rsidRDefault="002138EA" w:rsidP="00F23D22">
      <w:pPr>
        <w:spacing w:after="0" w:line="240" w:lineRule="auto"/>
        <w:jc w:val="both"/>
        <w:rPr>
          <w:rFonts w:ascii="Times New Roman" w:eastAsia="Times New Roman" w:hAnsi="Times New Roman"/>
          <w:i/>
          <w:color w:val="000000"/>
          <w:sz w:val="24"/>
          <w:szCs w:val="24"/>
          <w:lang w:eastAsia="en-GB"/>
        </w:rPr>
      </w:pPr>
    </w:p>
    <w:p w:rsidR="00EA5561" w:rsidRDefault="00EA5561" w:rsidP="00F23D22">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The Republic of Moldova's National Centre for Personal Data Protection has been operational since 2009</w:t>
      </w:r>
      <w:r w:rsidR="00C720A9">
        <w:rPr>
          <w:rFonts w:ascii="Times New Roman" w:eastAsia="Times New Roman" w:hAnsi="Times New Roman"/>
          <w:color w:val="000000"/>
          <w:sz w:val="24"/>
          <w:szCs w:val="24"/>
          <w:lang w:eastAsia="en-GB"/>
        </w:rPr>
        <w:t xml:space="preserve"> and has a proven track record – </w:t>
      </w:r>
      <w:r>
        <w:rPr>
          <w:rFonts w:ascii="Times New Roman" w:eastAsia="Times New Roman" w:hAnsi="Times New Roman"/>
          <w:color w:val="000000"/>
          <w:sz w:val="24"/>
          <w:szCs w:val="24"/>
          <w:lang w:eastAsia="en-GB"/>
        </w:rPr>
        <w:t>within the limits o</w:t>
      </w:r>
      <w:r w:rsidR="00C720A9">
        <w:rPr>
          <w:rFonts w:ascii="Times New Roman" w:eastAsia="Times New Roman" w:hAnsi="Times New Roman"/>
          <w:color w:val="000000"/>
          <w:sz w:val="24"/>
          <w:szCs w:val="24"/>
          <w:lang w:eastAsia="en-GB"/>
        </w:rPr>
        <w:t>f the resources allocated to it –</w:t>
      </w:r>
      <w:r>
        <w:rPr>
          <w:rFonts w:ascii="Times New Roman" w:eastAsia="Times New Roman" w:hAnsi="Times New Roman"/>
          <w:color w:val="000000"/>
          <w:sz w:val="24"/>
          <w:szCs w:val="24"/>
          <w:lang w:eastAsia="en-GB"/>
        </w:rPr>
        <w:t xml:space="preserve"> of successfully fulfilling its role.  What the Twinning project aims for is</w:t>
      </w:r>
      <w:r w:rsidR="005051E1">
        <w:rPr>
          <w:rFonts w:ascii="Times New Roman" w:eastAsia="Times New Roman" w:hAnsi="Times New Roman"/>
          <w:color w:val="000000"/>
          <w:sz w:val="24"/>
          <w:szCs w:val="24"/>
          <w:lang w:eastAsia="en-GB"/>
        </w:rPr>
        <w:t xml:space="preserve"> </w:t>
      </w:r>
      <w:r w:rsidR="005051E1" w:rsidRPr="005051E1">
        <w:rPr>
          <w:rFonts w:ascii="Times New Roman" w:eastAsia="Times New Roman" w:hAnsi="Times New Roman"/>
          <w:b/>
          <w:color w:val="000000"/>
          <w:sz w:val="24"/>
          <w:szCs w:val="24"/>
          <w:lang w:eastAsia="en-GB"/>
        </w:rPr>
        <w:t>(a)</w:t>
      </w:r>
      <w:r>
        <w:rPr>
          <w:rFonts w:ascii="Times New Roman" w:eastAsia="Times New Roman" w:hAnsi="Times New Roman"/>
          <w:color w:val="000000"/>
          <w:sz w:val="24"/>
          <w:szCs w:val="24"/>
          <w:lang w:eastAsia="en-GB"/>
        </w:rPr>
        <w:t xml:space="preserve"> strengthening the Centre's capabilities (e.g. in enforcing data protection rules </w:t>
      </w:r>
      <w:r w:rsidRPr="00C720A9">
        <w:rPr>
          <w:rFonts w:ascii="Times New Roman" w:eastAsia="Times New Roman" w:hAnsi="Times New Roman"/>
          <w:i/>
          <w:color w:val="000000"/>
          <w:sz w:val="24"/>
          <w:szCs w:val="24"/>
          <w:lang w:eastAsia="en-GB"/>
        </w:rPr>
        <w:t>vis-à-vis</w:t>
      </w:r>
      <w:r>
        <w:rPr>
          <w:rFonts w:ascii="Times New Roman" w:eastAsia="Times New Roman" w:hAnsi="Times New Roman"/>
          <w:color w:val="000000"/>
          <w:sz w:val="24"/>
          <w:szCs w:val="24"/>
          <w:lang w:eastAsia="en-GB"/>
        </w:rPr>
        <w:t xml:space="preserve"> data controllers), </w:t>
      </w:r>
      <w:r w:rsidR="005051E1" w:rsidRPr="005051E1">
        <w:rPr>
          <w:rFonts w:ascii="Times New Roman" w:eastAsia="Times New Roman" w:hAnsi="Times New Roman"/>
          <w:b/>
          <w:color w:val="000000"/>
          <w:sz w:val="24"/>
          <w:szCs w:val="24"/>
          <w:lang w:eastAsia="en-GB"/>
        </w:rPr>
        <w:t>(b)</w:t>
      </w:r>
      <w:r w:rsidR="005051E1">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aligning its know-how and expertise to a changing environment that has the potential of affecting</w:t>
      </w:r>
      <w:r w:rsidR="005051E1">
        <w:rPr>
          <w:rFonts w:ascii="Times New Roman" w:eastAsia="Times New Roman" w:hAnsi="Times New Roman"/>
          <w:color w:val="000000"/>
          <w:sz w:val="24"/>
          <w:szCs w:val="24"/>
          <w:lang w:eastAsia="en-GB"/>
        </w:rPr>
        <w:t xml:space="preserve"> and even disrupting</w:t>
      </w:r>
      <w:r>
        <w:rPr>
          <w:rFonts w:ascii="Times New Roman" w:eastAsia="Times New Roman" w:hAnsi="Times New Roman"/>
          <w:color w:val="000000"/>
          <w:sz w:val="24"/>
          <w:szCs w:val="24"/>
          <w:lang w:eastAsia="en-GB"/>
        </w:rPr>
        <w:t xml:space="preserve"> the volume of business between the European Union and the Republic of Moldova (i.e. the EU Regulation 2016/679 – General Data Protection Regulation) and </w:t>
      </w:r>
      <w:r w:rsidRPr="005051E1">
        <w:rPr>
          <w:rFonts w:ascii="Times New Roman" w:eastAsia="Times New Roman" w:hAnsi="Times New Roman"/>
          <w:b/>
          <w:color w:val="000000"/>
          <w:sz w:val="24"/>
          <w:szCs w:val="24"/>
          <w:lang w:eastAsia="en-GB"/>
        </w:rPr>
        <w:t>(c)</w:t>
      </w:r>
      <w:r>
        <w:rPr>
          <w:rFonts w:ascii="Times New Roman" w:eastAsia="Times New Roman" w:hAnsi="Times New Roman"/>
          <w:color w:val="000000"/>
          <w:sz w:val="24"/>
          <w:szCs w:val="24"/>
          <w:lang w:eastAsia="en-GB"/>
        </w:rPr>
        <w:t xml:space="preserve"> raising awareness around data protection legi</w:t>
      </w:r>
      <w:r w:rsidR="005051E1">
        <w:rPr>
          <w:rFonts w:ascii="Times New Roman" w:eastAsia="Times New Roman" w:hAnsi="Times New Roman"/>
          <w:color w:val="000000"/>
          <w:sz w:val="24"/>
          <w:szCs w:val="24"/>
          <w:lang w:eastAsia="en-GB"/>
        </w:rPr>
        <w:t xml:space="preserve">slation among data subjects, </w:t>
      </w:r>
      <w:r>
        <w:rPr>
          <w:rFonts w:ascii="Times New Roman" w:eastAsia="Times New Roman" w:hAnsi="Times New Roman"/>
          <w:color w:val="000000"/>
          <w:sz w:val="24"/>
          <w:szCs w:val="24"/>
          <w:lang w:eastAsia="en-GB"/>
        </w:rPr>
        <w:t>data controllers</w:t>
      </w:r>
      <w:r w:rsidR="005051E1">
        <w:rPr>
          <w:rFonts w:ascii="Times New Roman" w:eastAsia="Times New Roman" w:hAnsi="Times New Roman"/>
          <w:color w:val="000000"/>
          <w:sz w:val="24"/>
          <w:szCs w:val="24"/>
          <w:lang w:eastAsia="en-GB"/>
        </w:rPr>
        <w:t xml:space="preserve"> and data processors</w:t>
      </w:r>
      <w:r>
        <w:rPr>
          <w:rFonts w:ascii="Times New Roman" w:eastAsia="Times New Roman" w:hAnsi="Times New Roman"/>
          <w:color w:val="000000"/>
          <w:sz w:val="24"/>
          <w:szCs w:val="24"/>
          <w:lang w:eastAsia="en-GB"/>
        </w:rPr>
        <w:t xml:space="preserve">.   </w:t>
      </w:r>
    </w:p>
    <w:p w:rsidR="00EA5561" w:rsidRDefault="00EA5561" w:rsidP="00F23D22">
      <w:pPr>
        <w:spacing w:after="0" w:line="240" w:lineRule="auto"/>
        <w:jc w:val="both"/>
        <w:rPr>
          <w:rFonts w:ascii="Times New Roman" w:eastAsia="Times New Roman" w:hAnsi="Times New Roman"/>
          <w:color w:val="000000"/>
          <w:sz w:val="24"/>
          <w:szCs w:val="24"/>
          <w:lang w:eastAsia="en-GB"/>
        </w:rPr>
      </w:pPr>
    </w:p>
    <w:p w:rsidR="00EA5561" w:rsidRPr="00EA5561" w:rsidRDefault="00EA5561" w:rsidP="00F23D22">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Sustainability of the project's results </w:t>
      </w:r>
      <w:r w:rsidR="00634193">
        <w:rPr>
          <w:rFonts w:ascii="Times New Roman" w:eastAsia="Times New Roman" w:hAnsi="Times New Roman"/>
          <w:color w:val="000000"/>
          <w:sz w:val="24"/>
          <w:szCs w:val="24"/>
          <w:lang w:eastAsia="en-GB"/>
        </w:rPr>
        <w:t xml:space="preserve">beyond its lifecycle </w:t>
      </w:r>
      <w:r>
        <w:rPr>
          <w:rFonts w:ascii="Times New Roman" w:eastAsia="Times New Roman" w:hAnsi="Times New Roman"/>
          <w:color w:val="000000"/>
          <w:sz w:val="24"/>
          <w:szCs w:val="24"/>
          <w:lang w:eastAsia="en-GB"/>
        </w:rPr>
        <w:t xml:space="preserve">will be ensured by having a legal commitment (see </w:t>
      </w:r>
      <w:r w:rsidRPr="00EA5561">
        <w:rPr>
          <w:rFonts w:ascii="Times New Roman" w:eastAsia="Times New Roman" w:hAnsi="Times New Roman"/>
          <w:i/>
          <w:color w:val="000000"/>
          <w:sz w:val="24"/>
          <w:szCs w:val="24"/>
          <w:lang w:eastAsia="en-GB"/>
        </w:rPr>
        <w:t>infra</w:t>
      </w:r>
      <w:r>
        <w:rPr>
          <w:rFonts w:ascii="Times New Roman" w:eastAsia="Times New Roman" w:hAnsi="Times New Roman"/>
          <w:color w:val="000000"/>
          <w:sz w:val="24"/>
          <w:szCs w:val="24"/>
          <w:lang w:eastAsia="en-GB"/>
        </w:rPr>
        <w:t xml:space="preserve">: 10. Conditionality and sequencing) </w:t>
      </w:r>
      <w:r w:rsidR="00634193">
        <w:rPr>
          <w:rFonts w:ascii="Times New Roman" w:eastAsia="Times New Roman" w:hAnsi="Times New Roman"/>
          <w:color w:val="000000"/>
          <w:sz w:val="24"/>
          <w:szCs w:val="24"/>
          <w:lang w:eastAsia="en-GB"/>
        </w:rPr>
        <w:t xml:space="preserve">to upgrading the Centre's (human) resources, so that it can play its role and exercise its </w:t>
      </w:r>
      <w:r w:rsidR="005051E1">
        <w:rPr>
          <w:rFonts w:ascii="Times New Roman" w:eastAsia="Times New Roman" w:hAnsi="Times New Roman"/>
          <w:color w:val="000000"/>
          <w:sz w:val="24"/>
          <w:szCs w:val="24"/>
          <w:lang w:eastAsia="en-GB"/>
        </w:rPr>
        <w:t>competencies</w:t>
      </w:r>
      <w:r w:rsidR="00634193">
        <w:rPr>
          <w:rFonts w:ascii="Times New Roman" w:eastAsia="Times New Roman" w:hAnsi="Times New Roman"/>
          <w:color w:val="000000"/>
          <w:sz w:val="24"/>
          <w:szCs w:val="24"/>
          <w:lang w:eastAsia="en-GB"/>
        </w:rPr>
        <w:t xml:space="preserve"> to the fullest.</w:t>
      </w:r>
    </w:p>
    <w:p w:rsidR="00006D2A" w:rsidRDefault="00006D2A" w:rsidP="00E41917">
      <w:pPr>
        <w:autoSpaceDE w:val="0"/>
        <w:autoSpaceDN w:val="0"/>
        <w:adjustRightInd w:val="0"/>
        <w:spacing w:after="0" w:line="240" w:lineRule="auto"/>
        <w:rPr>
          <w:rFonts w:ascii="Times New Roman" w:eastAsia="Times New Roman" w:hAnsi="Times New Roman"/>
          <w:b/>
          <w:bCs/>
          <w:sz w:val="24"/>
          <w:szCs w:val="24"/>
          <w:lang w:eastAsia="en-GB"/>
        </w:rPr>
      </w:pPr>
    </w:p>
    <w:p w:rsidR="00006D2A" w:rsidRDefault="00006D2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2138EA" w:rsidRPr="00F23D22" w:rsidRDefault="00F07B65" w:rsidP="00F23D22">
      <w:pPr>
        <w:autoSpaceDE w:val="0"/>
        <w:autoSpaceDN w:val="0"/>
        <w:adjustRightInd w:val="0"/>
        <w:spacing w:after="0" w:line="240" w:lineRule="auto"/>
        <w:ind w:left="540" w:hanging="540"/>
        <w:rPr>
          <w:rFonts w:ascii="Times New Roman" w:eastAsia="Times New Roman" w:hAnsi="Times New Roman"/>
          <w:bCs/>
          <w:i/>
          <w:sz w:val="24"/>
          <w:szCs w:val="24"/>
          <w:lang w:eastAsia="en-GB"/>
        </w:rPr>
      </w:pPr>
      <w:r>
        <w:rPr>
          <w:rFonts w:ascii="Times New Roman" w:eastAsia="Times New Roman" w:hAnsi="Times New Roman"/>
          <w:b/>
          <w:bCs/>
          <w:sz w:val="24"/>
          <w:szCs w:val="24"/>
          <w:lang w:eastAsia="en-GB"/>
        </w:rPr>
        <w:t>9.</w:t>
      </w:r>
      <w:r>
        <w:rPr>
          <w:rFonts w:ascii="Times New Roman" w:eastAsia="Times New Roman" w:hAnsi="Times New Roman"/>
          <w:b/>
          <w:bCs/>
          <w:sz w:val="24"/>
          <w:szCs w:val="24"/>
          <w:lang w:eastAsia="en-GB"/>
        </w:rPr>
        <w:tab/>
        <w:t>Crosscutting issues</w:t>
      </w:r>
    </w:p>
    <w:p w:rsidR="0030657C" w:rsidRDefault="0030657C"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F07B65" w:rsidRDefault="001271C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r w:rsidRPr="001271CA">
        <w:rPr>
          <w:rFonts w:ascii="Times New Roman" w:eastAsia="Times New Roman" w:hAnsi="Times New Roman"/>
          <w:bCs/>
          <w:sz w:val="24"/>
          <w:szCs w:val="24"/>
          <w:lang w:eastAsia="en-GB"/>
        </w:rPr>
        <w:t>9.1</w:t>
      </w:r>
      <w:r w:rsidRPr="001271CA">
        <w:rPr>
          <w:rFonts w:ascii="Times New Roman" w:eastAsia="Times New Roman" w:hAnsi="Times New Roman"/>
          <w:bCs/>
          <w:sz w:val="24"/>
          <w:szCs w:val="24"/>
          <w:lang w:eastAsia="en-GB"/>
        </w:rPr>
        <w:tab/>
      </w:r>
      <w:r w:rsidR="00F07B65" w:rsidRPr="001271CA">
        <w:rPr>
          <w:rFonts w:ascii="Times New Roman" w:eastAsia="Times New Roman" w:hAnsi="Times New Roman"/>
          <w:bCs/>
          <w:sz w:val="24"/>
          <w:szCs w:val="24"/>
          <w:lang w:eastAsia="en-GB"/>
        </w:rPr>
        <w:t>Equal opportunity</w:t>
      </w:r>
    </w:p>
    <w:p w:rsidR="001271CA" w:rsidRPr="001271CA" w:rsidRDefault="001271C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p>
    <w:p w:rsidR="00F07B65" w:rsidRPr="00F07B65" w:rsidRDefault="00F07B65" w:rsidP="001271CA">
      <w:pPr>
        <w:autoSpaceDE w:val="0"/>
        <w:autoSpaceDN w:val="0"/>
        <w:adjustRightInd w:val="0"/>
        <w:spacing w:after="0" w:line="240" w:lineRule="auto"/>
        <w:jc w:val="both"/>
        <w:rPr>
          <w:rFonts w:ascii="Times New Roman" w:eastAsia="Times New Roman" w:hAnsi="Times New Roman"/>
          <w:bCs/>
          <w:sz w:val="24"/>
          <w:szCs w:val="24"/>
          <w:lang w:eastAsia="en-GB"/>
        </w:rPr>
      </w:pPr>
      <w:r w:rsidRPr="00F07B65">
        <w:rPr>
          <w:rFonts w:ascii="Times New Roman" w:eastAsia="Times New Roman" w:hAnsi="Times New Roman"/>
          <w:bCs/>
          <w:sz w:val="24"/>
          <w:szCs w:val="24"/>
          <w:lang w:eastAsia="en-GB"/>
        </w:rPr>
        <w:t>In the project's design and regarding access to opportunities that will be created, all parties involved commit to respecting equal opportunity for men and women.  A</w:t>
      </w:r>
      <w:r w:rsidR="001271CA">
        <w:rPr>
          <w:rFonts w:ascii="Times New Roman" w:eastAsia="Times New Roman" w:hAnsi="Times New Roman"/>
          <w:bCs/>
          <w:sz w:val="24"/>
          <w:szCs w:val="24"/>
          <w:lang w:eastAsia="en-GB"/>
        </w:rPr>
        <w:t>n appropriate gen</w:t>
      </w:r>
      <w:r w:rsidRPr="00F07B65">
        <w:rPr>
          <w:rFonts w:ascii="Times New Roman" w:eastAsia="Times New Roman" w:hAnsi="Times New Roman"/>
          <w:bCs/>
          <w:sz w:val="24"/>
          <w:szCs w:val="24"/>
          <w:lang w:eastAsia="en-GB"/>
        </w:rPr>
        <w:t>der balance will be sought on the managing bodies of the project. During capacity building activities and trainings through</w:t>
      </w:r>
      <w:r w:rsidR="005051E1">
        <w:rPr>
          <w:rFonts w:ascii="Times New Roman" w:eastAsia="Times New Roman" w:hAnsi="Times New Roman"/>
          <w:bCs/>
          <w:sz w:val="24"/>
          <w:szCs w:val="24"/>
          <w:lang w:eastAsia="en-GB"/>
        </w:rPr>
        <w:t>out</w:t>
      </w:r>
      <w:r w:rsidRPr="00F07B65">
        <w:rPr>
          <w:rFonts w:ascii="Times New Roman" w:eastAsia="Times New Roman" w:hAnsi="Times New Roman"/>
          <w:bCs/>
          <w:sz w:val="24"/>
          <w:szCs w:val="24"/>
          <w:lang w:eastAsia="en-GB"/>
        </w:rPr>
        <w:t xml:space="preserve"> the project, specific attention will be given to equal treatment and opportunities for women.</w:t>
      </w:r>
    </w:p>
    <w:p w:rsidR="0030657C" w:rsidRDefault="0030657C"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AC6AFB" w:rsidRDefault="00AC6AFB"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F07B65" w:rsidRDefault="001271C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r w:rsidRPr="001271CA">
        <w:rPr>
          <w:rFonts w:ascii="Times New Roman" w:eastAsia="Times New Roman" w:hAnsi="Times New Roman"/>
          <w:bCs/>
          <w:sz w:val="24"/>
          <w:szCs w:val="24"/>
          <w:lang w:eastAsia="en-GB"/>
        </w:rPr>
        <w:t>9.2</w:t>
      </w:r>
      <w:r w:rsidRPr="001271CA">
        <w:rPr>
          <w:rFonts w:ascii="Times New Roman" w:eastAsia="Times New Roman" w:hAnsi="Times New Roman"/>
          <w:bCs/>
          <w:sz w:val="24"/>
          <w:szCs w:val="24"/>
          <w:lang w:eastAsia="en-GB"/>
        </w:rPr>
        <w:tab/>
      </w:r>
      <w:r w:rsidR="00F07B65" w:rsidRPr="001271CA">
        <w:rPr>
          <w:rFonts w:ascii="Times New Roman" w:eastAsia="Times New Roman" w:hAnsi="Times New Roman"/>
          <w:bCs/>
          <w:sz w:val="24"/>
          <w:szCs w:val="24"/>
          <w:lang w:eastAsia="en-GB"/>
        </w:rPr>
        <w:t>Minorities</w:t>
      </w:r>
    </w:p>
    <w:p w:rsidR="001271CA" w:rsidRPr="001271CA" w:rsidRDefault="001271CA" w:rsidP="00F23D22">
      <w:pPr>
        <w:autoSpaceDE w:val="0"/>
        <w:autoSpaceDN w:val="0"/>
        <w:adjustRightInd w:val="0"/>
        <w:spacing w:after="0" w:line="240" w:lineRule="auto"/>
        <w:ind w:left="540" w:hanging="540"/>
        <w:rPr>
          <w:rFonts w:ascii="Times New Roman" w:eastAsia="Times New Roman" w:hAnsi="Times New Roman"/>
          <w:bCs/>
          <w:sz w:val="24"/>
          <w:szCs w:val="24"/>
          <w:lang w:eastAsia="en-GB"/>
        </w:rPr>
      </w:pPr>
    </w:p>
    <w:p w:rsidR="00F07B65" w:rsidRPr="00F07B65" w:rsidRDefault="00F07B65" w:rsidP="00F07B65">
      <w:pPr>
        <w:autoSpaceDE w:val="0"/>
        <w:autoSpaceDN w:val="0"/>
        <w:adjustRightInd w:val="0"/>
        <w:spacing w:after="0" w:line="240" w:lineRule="auto"/>
        <w:jc w:val="both"/>
        <w:rPr>
          <w:rFonts w:ascii="Times New Roman" w:eastAsia="Times New Roman" w:hAnsi="Times New Roman"/>
          <w:bCs/>
          <w:sz w:val="24"/>
          <w:szCs w:val="24"/>
          <w:lang w:eastAsia="en-GB"/>
        </w:rPr>
      </w:pPr>
      <w:r w:rsidRPr="00F07B65">
        <w:rPr>
          <w:rFonts w:ascii="Times New Roman" w:eastAsia="Times New Roman" w:hAnsi="Times New Roman"/>
          <w:bCs/>
          <w:sz w:val="24"/>
          <w:szCs w:val="24"/>
          <w:lang w:eastAsia="en-GB"/>
        </w:rPr>
        <w:t xml:space="preserve">The project will address minorities' issues as an integral part of its overall objectives and project purpose.  While implementing the project all minority related topics will be respected in raising awareness and training. </w:t>
      </w:r>
    </w:p>
    <w:p w:rsidR="00B65733" w:rsidRDefault="00B65733"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B65733" w:rsidRDefault="00B65733"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2138EA" w:rsidRDefault="002138EA"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r w:rsidRPr="00F23D22">
        <w:rPr>
          <w:rFonts w:ascii="Times New Roman" w:eastAsia="Times New Roman" w:hAnsi="Times New Roman"/>
          <w:b/>
          <w:bCs/>
          <w:sz w:val="24"/>
          <w:szCs w:val="24"/>
          <w:lang w:eastAsia="en-GB"/>
        </w:rPr>
        <w:t>10.</w:t>
      </w:r>
      <w:r w:rsidRPr="00F23D22">
        <w:rPr>
          <w:rFonts w:ascii="Times New Roman" w:eastAsia="Times New Roman" w:hAnsi="Times New Roman"/>
          <w:b/>
          <w:bCs/>
          <w:sz w:val="24"/>
          <w:szCs w:val="24"/>
          <w:lang w:eastAsia="en-GB"/>
        </w:rPr>
        <w:tab/>
        <w:t>Conditionality and sequencing</w:t>
      </w:r>
      <w:r w:rsidR="0030657C">
        <w:rPr>
          <w:rFonts w:ascii="Times New Roman" w:eastAsia="Times New Roman" w:hAnsi="Times New Roman"/>
          <w:b/>
          <w:bCs/>
          <w:sz w:val="24"/>
          <w:szCs w:val="24"/>
          <w:lang w:eastAsia="en-GB"/>
        </w:rPr>
        <w:t xml:space="preserve"> </w:t>
      </w:r>
    </w:p>
    <w:p w:rsidR="00F07B65" w:rsidRPr="00F23D22" w:rsidRDefault="00F07B65" w:rsidP="00F23D22">
      <w:pPr>
        <w:autoSpaceDE w:val="0"/>
        <w:autoSpaceDN w:val="0"/>
        <w:adjustRightInd w:val="0"/>
        <w:spacing w:after="0" w:line="240" w:lineRule="auto"/>
        <w:ind w:left="540" w:hanging="540"/>
        <w:rPr>
          <w:rFonts w:ascii="Times New Roman" w:eastAsia="Times New Roman" w:hAnsi="Times New Roman"/>
          <w:b/>
          <w:bCs/>
          <w:sz w:val="24"/>
          <w:szCs w:val="24"/>
          <w:lang w:eastAsia="en-GB"/>
        </w:rPr>
      </w:pPr>
    </w:p>
    <w:p w:rsidR="002138EA" w:rsidRDefault="0030657C" w:rsidP="0030657C">
      <w:pPr>
        <w:autoSpaceDE w:val="0"/>
        <w:autoSpaceDN w:val="0"/>
        <w:adjustRightInd w:val="0"/>
        <w:spacing w:after="0" w:line="240" w:lineRule="auto"/>
        <w:jc w:val="both"/>
        <w:rPr>
          <w:rFonts w:ascii="Times New Roman" w:eastAsia="Times New Roman" w:hAnsi="Times New Roman"/>
          <w:bCs/>
          <w:sz w:val="24"/>
          <w:szCs w:val="24"/>
          <w:lang w:eastAsia="en-GB"/>
        </w:rPr>
      </w:pPr>
      <w:r w:rsidRPr="0030657C">
        <w:rPr>
          <w:rFonts w:ascii="Times New Roman" w:eastAsia="Times New Roman" w:hAnsi="Times New Roman"/>
          <w:bCs/>
          <w:sz w:val="24"/>
          <w:szCs w:val="24"/>
          <w:lang w:eastAsia="en-GB"/>
        </w:rPr>
        <w:t>Considering a firm legislative legal framework exists already in the Republic of Moldova</w:t>
      </w:r>
      <w:r>
        <w:rPr>
          <w:rFonts w:ascii="Times New Roman" w:eastAsia="Times New Roman" w:hAnsi="Times New Roman"/>
          <w:bCs/>
          <w:sz w:val="24"/>
          <w:szCs w:val="24"/>
          <w:lang w:eastAsia="en-GB"/>
        </w:rPr>
        <w:t xml:space="preserve">, no conditionalities as such in terms of new legislation that needs to be adopted </w:t>
      </w:r>
      <w:r w:rsidRPr="005051E1">
        <w:rPr>
          <w:rFonts w:ascii="Times New Roman" w:eastAsia="Times New Roman" w:hAnsi="Times New Roman"/>
          <w:bCs/>
          <w:i/>
          <w:sz w:val="24"/>
          <w:szCs w:val="24"/>
          <w:lang w:eastAsia="en-GB"/>
        </w:rPr>
        <w:t>prior</w:t>
      </w:r>
      <w:r>
        <w:rPr>
          <w:rFonts w:ascii="Times New Roman" w:eastAsia="Times New Roman" w:hAnsi="Times New Roman"/>
          <w:bCs/>
          <w:sz w:val="24"/>
          <w:szCs w:val="24"/>
          <w:lang w:eastAsia="en-GB"/>
        </w:rPr>
        <w:t xml:space="preserve"> to the start of this Twinning projec</w:t>
      </w:r>
      <w:r w:rsidR="005051E1">
        <w:rPr>
          <w:rFonts w:ascii="Times New Roman" w:eastAsia="Times New Roman" w:hAnsi="Times New Roman"/>
          <w:bCs/>
          <w:sz w:val="24"/>
          <w:szCs w:val="24"/>
          <w:lang w:eastAsia="en-GB"/>
        </w:rPr>
        <w:t>t</w:t>
      </w:r>
      <w:r w:rsidR="0079240A">
        <w:rPr>
          <w:rFonts w:ascii="Times New Roman" w:eastAsia="Times New Roman" w:hAnsi="Times New Roman"/>
          <w:bCs/>
          <w:sz w:val="24"/>
          <w:szCs w:val="24"/>
          <w:lang w:eastAsia="en-GB"/>
        </w:rPr>
        <w:t xml:space="preserve"> are formulated</w:t>
      </w:r>
      <w:r w:rsidR="005051E1">
        <w:rPr>
          <w:rFonts w:ascii="Times New Roman" w:eastAsia="Times New Roman" w:hAnsi="Times New Roman"/>
          <w:bCs/>
          <w:sz w:val="24"/>
          <w:szCs w:val="24"/>
          <w:lang w:eastAsia="en-GB"/>
        </w:rPr>
        <w:t>.  Given however the relative</w:t>
      </w:r>
      <w:r>
        <w:rPr>
          <w:rFonts w:ascii="Times New Roman" w:eastAsia="Times New Roman" w:hAnsi="Times New Roman"/>
          <w:bCs/>
          <w:sz w:val="24"/>
          <w:szCs w:val="24"/>
          <w:lang w:eastAsia="en-GB"/>
        </w:rPr>
        <w:t xml:space="preserve"> weakness of the Centre in terms of human resources, it is required that the Centre's additional staff – as envisaged in the draft legis</w:t>
      </w:r>
      <w:r w:rsidR="001271CA">
        <w:rPr>
          <w:rFonts w:ascii="Times New Roman" w:eastAsia="Times New Roman" w:hAnsi="Times New Roman"/>
          <w:bCs/>
          <w:sz w:val="24"/>
          <w:szCs w:val="24"/>
          <w:lang w:eastAsia="en-GB"/>
        </w:rPr>
        <w:t>lation</w:t>
      </w:r>
      <w:r>
        <w:rPr>
          <w:rFonts w:ascii="Times New Roman" w:eastAsia="Times New Roman" w:hAnsi="Times New Roman"/>
          <w:bCs/>
          <w:sz w:val="24"/>
          <w:szCs w:val="24"/>
          <w:lang w:eastAsia="en-GB"/>
        </w:rPr>
        <w:t xml:space="preserve"> that will amend Law nr. 182-XVI of 10 July </w:t>
      </w:r>
      <w:r w:rsidRPr="0030657C">
        <w:rPr>
          <w:rFonts w:ascii="Times New Roman" w:eastAsia="Times New Roman" w:hAnsi="Times New Roman"/>
          <w:bCs/>
          <w:sz w:val="24"/>
          <w:szCs w:val="24"/>
          <w:lang w:eastAsia="en-GB"/>
        </w:rPr>
        <w:t>2008</w:t>
      </w:r>
      <w:r>
        <w:rPr>
          <w:rFonts w:ascii="Times New Roman" w:eastAsia="Times New Roman" w:hAnsi="Times New Roman"/>
          <w:bCs/>
          <w:sz w:val="24"/>
          <w:szCs w:val="24"/>
          <w:lang w:eastAsia="en-GB"/>
        </w:rPr>
        <w:t xml:space="preserve"> </w:t>
      </w:r>
      <w:r w:rsidRPr="0030657C">
        <w:rPr>
          <w:rFonts w:ascii="Times New Roman" w:eastAsia="Times New Roman" w:hAnsi="Times New Roman"/>
          <w:bCs/>
          <w:sz w:val="24"/>
          <w:szCs w:val="24"/>
          <w:lang w:eastAsia="en-GB"/>
        </w:rPr>
        <w:t>regarding the approval of the Statute, structure, staff-limit and financial arrangements of the National Cen</w:t>
      </w:r>
      <w:r w:rsidR="001271CA">
        <w:rPr>
          <w:rFonts w:ascii="Times New Roman" w:eastAsia="Times New Roman" w:hAnsi="Times New Roman"/>
          <w:bCs/>
          <w:sz w:val="24"/>
          <w:szCs w:val="24"/>
          <w:lang w:eastAsia="en-GB"/>
        </w:rPr>
        <w:t>tre</w:t>
      </w:r>
      <w:r w:rsidR="00F278A8">
        <w:rPr>
          <w:rFonts w:ascii="Times New Roman" w:eastAsia="Times New Roman" w:hAnsi="Times New Roman"/>
          <w:bCs/>
          <w:sz w:val="24"/>
          <w:szCs w:val="24"/>
          <w:lang w:eastAsia="en-GB"/>
        </w:rPr>
        <w:t xml:space="preserve"> for Personal Data Protection (up to 40FTEs</w:t>
      </w:r>
      <w:r w:rsidR="005B1658">
        <w:rPr>
          <w:rFonts w:ascii="Times New Roman" w:eastAsia="Times New Roman" w:hAnsi="Times New Roman"/>
          <w:bCs/>
          <w:sz w:val="24"/>
          <w:szCs w:val="24"/>
          <w:lang w:eastAsia="en-GB"/>
        </w:rPr>
        <w:t>*</w:t>
      </w:r>
      <w:r w:rsidR="00F278A8">
        <w:rPr>
          <w:rFonts w:ascii="Times New Roman" w:eastAsia="Times New Roman" w:hAnsi="Times New Roman"/>
          <w:bCs/>
          <w:sz w:val="24"/>
          <w:szCs w:val="24"/>
          <w:lang w:eastAsia="en-GB"/>
        </w:rPr>
        <w:t xml:space="preserve"> from the current 21) – will join the Centre before the Twinning project can start.  In doing so, we ensure the project reaches and trains a maximum number of </w:t>
      </w:r>
      <w:r w:rsidR="005051E1">
        <w:rPr>
          <w:rFonts w:ascii="Times New Roman" w:eastAsia="Times New Roman" w:hAnsi="Times New Roman"/>
          <w:bCs/>
          <w:sz w:val="24"/>
          <w:szCs w:val="24"/>
          <w:lang w:eastAsia="en-GB"/>
        </w:rPr>
        <w:t>people working within the Centre.</w:t>
      </w:r>
    </w:p>
    <w:p w:rsidR="00D8609D" w:rsidRDefault="00D8609D" w:rsidP="0030657C">
      <w:pPr>
        <w:autoSpaceDE w:val="0"/>
        <w:autoSpaceDN w:val="0"/>
        <w:adjustRightInd w:val="0"/>
        <w:spacing w:after="0" w:line="240" w:lineRule="auto"/>
        <w:jc w:val="both"/>
        <w:rPr>
          <w:rFonts w:ascii="Times New Roman" w:eastAsia="Times New Roman" w:hAnsi="Times New Roman"/>
          <w:bCs/>
          <w:sz w:val="24"/>
          <w:szCs w:val="24"/>
          <w:lang w:eastAsia="en-GB"/>
        </w:rPr>
      </w:pPr>
    </w:p>
    <w:p w:rsidR="00D8609D" w:rsidRPr="0030657C" w:rsidRDefault="002F4F4E" w:rsidP="0030657C">
      <w:pPr>
        <w:autoSpaceDE w:val="0"/>
        <w:autoSpaceDN w:val="0"/>
        <w:adjustRightInd w:val="0"/>
        <w:spacing w:after="0" w:line="240" w:lineRule="auto"/>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At the same time, the Twinning project requires the SlovakAid project (cf. supra: </w:t>
      </w:r>
      <w:r w:rsidRPr="00235E63">
        <w:rPr>
          <w:rFonts w:ascii="Times New Roman" w:eastAsia="Times New Roman" w:hAnsi="Times New Roman"/>
          <w:bCs/>
          <w:i/>
          <w:sz w:val="24"/>
          <w:szCs w:val="24"/>
          <w:lang w:eastAsia="en-GB"/>
        </w:rPr>
        <w:t>3.2 Linked activities</w:t>
      </w:r>
      <w:r w:rsidRPr="002F4F4E">
        <w:rPr>
          <w:rFonts w:ascii="Times New Roman" w:eastAsia="Times New Roman" w:hAnsi="Times New Roman"/>
          <w:bCs/>
          <w:sz w:val="24"/>
          <w:szCs w:val="24"/>
          <w:lang w:eastAsia="en-GB"/>
        </w:rPr>
        <w:t>)</w:t>
      </w:r>
      <w:r>
        <w:rPr>
          <w:rFonts w:ascii="Times New Roman" w:eastAsia="Times New Roman" w:hAnsi="Times New Roman"/>
          <w:bCs/>
          <w:sz w:val="24"/>
          <w:szCs w:val="24"/>
          <w:lang w:eastAsia="en-GB"/>
        </w:rPr>
        <w:t xml:space="preserve"> to make substantial progress and to deliver the </w:t>
      </w:r>
      <w:r w:rsidRPr="00235E63">
        <w:rPr>
          <w:rFonts w:ascii="Times New Roman" w:eastAsia="Times New Roman" w:hAnsi="Times New Roman"/>
          <w:bCs/>
          <w:i/>
          <w:sz w:val="24"/>
          <w:szCs w:val="24"/>
          <w:lang w:eastAsia="en-GB"/>
        </w:rPr>
        <w:t>ex ante</w:t>
      </w:r>
      <w:r>
        <w:rPr>
          <w:rFonts w:ascii="Times New Roman" w:eastAsia="Times New Roman" w:hAnsi="Times New Roman"/>
          <w:bCs/>
          <w:sz w:val="24"/>
          <w:szCs w:val="24"/>
          <w:lang w:eastAsia="en-GB"/>
        </w:rPr>
        <w:t xml:space="preserve"> survey regarding the perception of the right to and enforcement of personal data protection in the Republic of Mol</w:t>
      </w:r>
      <w:r w:rsidR="00E00DE8">
        <w:rPr>
          <w:rFonts w:ascii="Times New Roman" w:eastAsia="Times New Roman" w:hAnsi="Times New Roman"/>
          <w:bCs/>
          <w:sz w:val="24"/>
          <w:szCs w:val="24"/>
          <w:lang w:eastAsia="en-GB"/>
        </w:rPr>
        <w:t>d</w:t>
      </w:r>
      <w:r>
        <w:rPr>
          <w:rFonts w:ascii="Times New Roman" w:eastAsia="Times New Roman" w:hAnsi="Times New Roman"/>
          <w:bCs/>
          <w:sz w:val="24"/>
          <w:szCs w:val="24"/>
          <w:lang w:eastAsia="en-GB"/>
        </w:rPr>
        <w:t>ova.</w:t>
      </w:r>
    </w:p>
    <w:bookmarkEnd w:id="0"/>
    <w:bookmarkEnd w:id="1"/>
    <w:bookmarkEnd w:id="2"/>
    <w:bookmarkEnd w:id="3"/>
    <w:bookmarkEnd w:id="4"/>
    <w:bookmarkEnd w:id="5"/>
    <w:p w:rsidR="00CC24AC" w:rsidRDefault="00CC24AC" w:rsidP="00F23D22">
      <w:pPr>
        <w:tabs>
          <w:tab w:val="left" w:pos="360"/>
        </w:tabs>
        <w:autoSpaceDE w:val="0"/>
        <w:autoSpaceDN w:val="0"/>
        <w:adjustRightInd w:val="0"/>
        <w:spacing w:after="0" w:line="240" w:lineRule="auto"/>
        <w:ind w:left="360" w:hanging="360"/>
        <w:jc w:val="both"/>
        <w:rPr>
          <w:rFonts w:ascii="Times New Roman" w:eastAsia="Times New Roman" w:hAnsi="Times New Roman"/>
          <w:sz w:val="24"/>
          <w:szCs w:val="24"/>
          <w:lang w:eastAsia="en-GB"/>
        </w:rPr>
      </w:pPr>
    </w:p>
    <w:p w:rsidR="00DC23B8" w:rsidRDefault="00DC23B8" w:rsidP="007B22A9">
      <w:pPr>
        <w:tabs>
          <w:tab w:val="left" w:pos="360"/>
        </w:tabs>
        <w:autoSpaceDE w:val="0"/>
        <w:autoSpaceDN w:val="0"/>
        <w:adjustRightInd w:val="0"/>
        <w:spacing w:after="0" w:line="240" w:lineRule="auto"/>
        <w:rPr>
          <w:rFonts w:ascii="Times New Roman" w:eastAsia="Times New Roman" w:hAnsi="Times New Roman"/>
          <w:sz w:val="24"/>
          <w:szCs w:val="24"/>
          <w:lang w:eastAsia="en-GB"/>
        </w:rPr>
      </w:pPr>
    </w:p>
    <w:p w:rsidR="009F7527" w:rsidRDefault="00DC23B8" w:rsidP="007B22A9">
      <w:pPr>
        <w:tabs>
          <w:tab w:val="left" w:pos="360"/>
        </w:tabs>
        <w:autoSpaceDE w:val="0"/>
        <w:autoSpaceDN w:val="0"/>
        <w:adjustRightInd w:val="0"/>
        <w:spacing w:after="0" w:line="240" w:lineRule="auto"/>
        <w:rPr>
          <w:rFonts w:ascii="Times New Roman" w:eastAsia="Times New Roman" w:hAnsi="Times New Roman"/>
          <w:i/>
          <w:sz w:val="24"/>
          <w:szCs w:val="24"/>
          <w:lang w:eastAsia="en-GB"/>
        </w:rPr>
      </w:pPr>
      <w:r w:rsidRPr="00235E63">
        <w:rPr>
          <w:rFonts w:ascii="Times New Roman" w:eastAsia="Times New Roman" w:hAnsi="Times New Roman"/>
          <w:i/>
          <w:sz w:val="24"/>
          <w:szCs w:val="24"/>
          <w:lang w:eastAsia="en-GB"/>
        </w:rPr>
        <w:t>* Exact eventual number of staff will be confirmed or amended before tendering, as it depends also on ongoing discussions in Parliament.</w:t>
      </w:r>
    </w:p>
    <w:p w:rsidR="007B22A9" w:rsidRDefault="007B22A9" w:rsidP="007B22A9">
      <w:pPr>
        <w:tabs>
          <w:tab w:val="left" w:pos="360"/>
        </w:tabs>
        <w:autoSpaceDE w:val="0"/>
        <w:autoSpaceDN w:val="0"/>
        <w:adjustRightInd w:val="0"/>
        <w:spacing w:after="0" w:line="240" w:lineRule="auto"/>
        <w:rPr>
          <w:rFonts w:ascii="Times New Roman" w:eastAsia="Times New Roman" w:hAnsi="Times New Roman"/>
          <w:i/>
          <w:sz w:val="24"/>
          <w:szCs w:val="24"/>
          <w:lang w:eastAsia="en-GB"/>
        </w:rPr>
      </w:pPr>
    </w:p>
    <w:p w:rsidR="00B65733" w:rsidRDefault="00B65733" w:rsidP="00B65733">
      <w:pPr>
        <w:rPr>
          <w:rFonts w:ascii="Times New Roman" w:eastAsia="Times New Roman" w:hAnsi="Times New Roman"/>
          <w:sz w:val="24"/>
          <w:szCs w:val="24"/>
          <w:lang w:eastAsia="en-GB"/>
        </w:rPr>
      </w:pPr>
    </w:p>
    <w:p w:rsidR="008635E3" w:rsidRDefault="008635E3" w:rsidP="00B65733">
      <w:pPr>
        <w:rPr>
          <w:rFonts w:ascii="Times New Roman" w:eastAsia="Times New Roman" w:hAnsi="Times New Roman"/>
          <w:sz w:val="24"/>
          <w:szCs w:val="24"/>
          <w:lang w:eastAsia="en-GB"/>
        </w:rPr>
      </w:pPr>
    </w:p>
    <w:p w:rsidR="00B65733" w:rsidRPr="00B65733" w:rsidRDefault="00B65733" w:rsidP="00B65733">
      <w:pPr>
        <w:tabs>
          <w:tab w:val="left" w:pos="1845"/>
        </w:tabs>
        <w:spacing w:after="0" w:line="240" w:lineRule="auto"/>
        <w:rPr>
          <w:rFonts w:ascii="Times New Roman" w:eastAsia="Times New Roman" w:hAnsi="Times New Roman"/>
          <w:i/>
          <w:sz w:val="24"/>
          <w:szCs w:val="24"/>
          <w:lang w:eastAsia="en-GB"/>
        </w:rPr>
      </w:pPr>
      <w:r w:rsidRPr="00B65733">
        <w:rPr>
          <w:rFonts w:ascii="Times New Roman" w:eastAsia="Times New Roman" w:hAnsi="Times New Roman"/>
          <w:i/>
          <w:sz w:val="24"/>
          <w:szCs w:val="24"/>
          <w:lang w:eastAsia="en-GB"/>
        </w:rPr>
        <w:t>Annex to the Twinning Project Fiche: 1</w:t>
      </w:r>
    </w:p>
    <w:p w:rsidR="00DC23B8" w:rsidRDefault="00B65733" w:rsidP="00B65733">
      <w:pPr>
        <w:tabs>
          <w:tab w:val="left" w:pos="1845"/>
        </w:tabs>
        <w:spacing w:after="0" w:line="240" w:lineRule="auto"/>
        <w:rPr>
          <w:rFonts w:ascii="Times New Roman" w:eastAsia="Times New Roman" w:hAnsi="Times New Roman"/>
          <w:i/>
          <w:sz w:val="24"/>
          <w:szCs w:val="24"/>
          <w:lang w:eastAsia="en-GB"/>
        </w:rPr>
      </w:pPr>
      <w:r w:rsidRPr="00B65733">
        <w:rPr>
          <w:rFonts w:ascii="Times New Roman" w:eastAsia="Times New Roman" w:hAnsi="Times New Roman"/>
          <w:i/>
          <w:sz w:val="24"/>
          <w:szCs w:val="24"/>
          <w:lang w:eastAsia="en-GB"/>
        </w:rPr>
        <w:t>- Logical Framework</w:t>
      </w:r>
    </w:p>
    <w:p w:rsidR="000F302D" w:rsidRDefault="000F302D">
      <w:pPr>
        <w:spacing w:after="0" w:line="240" w:lineRule="auto"/>
        <w:rPr>
          <w:rFonts w:ascii="Times New Roman" w:eastAsia="Times New Roman" w:hAnsi="Times New Roman"/>
          <w:i/>
          <w:sz w:val="24"/>
          <w:szCs w:val="24"/>
          <w:lang w:eastAsia="en-GB"/>
        </w:rPr>
        <w:sectPr w:rsidR="000F302D" w:rsidSect="00591FF8">
          <w:footerReference w:type="default" r:id="rId12"/>
          <w:pgSz w:w="11906" w:h="16838"/>
          <w:pgMar w:top="709" w:right="1440" w:bottom="1440" w:left="1440" w:header="708" w:footer="708" w:gutter="0"/>
          <w:cols w:space="708"/>
          <w:docGrid w:linePitch="360"/>
        </w:sectPr>
      </w:pPr>
      <w:r>
        <w:rPr>
          <w:rFonts w:ascii="Times New Roman" w:eastAsia="Times New Roman" w:hAnsi="Times New Roman"/>
          <w:i/>
          <w:sz w:val="24"/>
          <w:szCs w:val="24"/>
          <w:lang w:eastAsia="en-GB"/>
        </w:rPr>
        <w:br w:type="page"/>
      </w:r>
    </w:p>
    <w:p w:rsidR="000F302D" w:rsidRDefault="00F50840" w:rsidP="00F50840">
      <w:pPr>
        <w:spacing w:after="0" w:line="240" w:lineRule="auto"/>
        <w:rPr>
          <w:rFonts w:ascii="Times New Roman" w:eastAsia="Times New Roman" w:hAnsi="Times New Roman"/>
          <w:i/>
          <w:sz w:val="24"/>
          <w:szCs w:val="24"/>
          <w:lang w:eastAsia="en-GB"/>
        </w:rPr>
      </w:pPr>
      <w:r w:rsidRPr="00F50840">
        <w:rPr>
          <w:rFonts w:ascii="Times New Roman" w:eastAsia="Times New Roman" w:hAnsi="Times New Roman"/>
          <w:i/>
          <w:sz w:val="24"/>
          <w:szCs w:val="24"/>
          <w:lang w:eastAsia="en-GB"/>
        </w:rPr>
        <w:t xml:space="preserve">Annex </w:t>
      </w:r>
      <w:r>
        <w:rPr>
          <w:rFonts w:ascii="Times New Roman" w:eastAsia="Times New Roman" w:hAnsi="Times New Roman"/>
          <w:i/>
          <w:sz w:val="24"/>
          <w:szCs w:val="24"/>
          <w:lang w:eastAsia="en-GB"/>
        </w:rPr>
        <w:t>to the Twinning Project Fiche -</w:t>
      </w:r>
      <w:r w:rsidRPr="00F50840">
        <w:rPr>
          <w:rFonts w:ascii="Times New Roman" w:eastAsia="Times New Roman" w:hAnsi="Times New Roman"/>
          <w:i/>
          <w:sz w:val="24"/>
          <w:szCs w:val="24"/>
          <w:lang w:eastAsia="en-GB"/>
        </w:rPr>
        <w:t xml:space="preserve"> Logical Framework</w:t>
      </w:r>
    </w:p>
    <w:p w:rsidR="00F50840" w:rsidRDefault="00F50840" w:rsidP="00F50840">
      <w:pPr>
        <w:spacing w:after="0" w:line="240" w:lineRule="auto"/>
        <w:rPr>
          <w:rFonts w:ascii="Times New Roman" w:eastAsia="Times New Roman" w:hAnsi="Times New Roman"/>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3566"/>
        <w:gridCol w:w="2906"/>
        <w:gridCol w:w="1809"/>
      </w:tblGrid>
      <w:tr w:rsidR="000F302D" w:rsidRPr="000F302D" w:rsidTr="00B33AD0">
        <w:tc>
          <w:tcPr>
            <w:tcW w:w="5893"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sz w:val="24"/>
                <w:szCs w:val="24"/>
              </w:rPr>
            </w:pPr>
            <w:r w:rsidRPr="000F302D">
              <w:rPr>
                <w:rFonts w:ascii="Times New Roman" w:hAnsi="Times New Roman"/>
                <w:b/>
                <w:sz w:val="24"/>
                <w:szCs w:val="24"/>
              </w:rPr>
              <w:t xml:space="preserve">Project Title: </w:t>
            </w: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Capacity Building of the National Centre for Personal Data Protection of the Republic of Moldova</w:t>
            </w:r>
          </w:p>
          <w:p w:rsidR="000F302D" w:rsidRPr="000F302D" w:rsidRDefault="000F302D" w:rsidP="000F302D">
            <w:pPr>
              <w:spacing w:after="0" w:line="240" w:lineRule="auto"/>
              <w:rPr>
                <w:rFonts w:ascii="Times New Roman" w:hAnsi="Times New Roman"/>
                <w:b/>
                <w:sz w:val="24"/>
                <w:szCs w:val="24"/>
              </w:rPr>
            </w:pPr>
          </w:p>
          <w:p w:rsidR="000F302D" w:rsidRPr="000F302D" w:rsidRDefault="000F302D" w:rsidP="000F302D">
            <w:pPr>
              <w:spacing w:after="0" w:line="240" w:lineRule="auto"/>
              <w:rPr>
                <w:rFonts w:ascii="Times New Roman" w:hAnsi="Times New Roman"/>
                <w:b/>
                <w:sz w:val="24"/>
                <w:szCs w:val="24"/>
              </w:rPr>
            </w:pPr>
          </w:p>
        </w:tc>
        <w:tc>
          <w:tcPr>
            <w:tcW w:w="3566"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Programme name and number:</w:t>
            </w: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2013/024-403</w:t>
            </w:r>
          </w:p>
          <w:p w:rsidR="000F302D" w:rsidRPr="000F302D" w:rsidRDefault="000F302D" w:rsidP="00FD44B1">
            <w:pPr>
              <w:spacing w:after="0" w:line="240" w:lineRule="auto"/>
              <w:rPr>
                <w:rFonts w:ascii="Times New Roman" w:hAnsi="Times New Roman"/>
                <w:b/>
                <w:bCs/>
                <w:sz w:val="24"/>
                <w:szCs w:val="24"/>
              </w:rPr>
            </w:pPr>
            <w:r w:rsidRPr="000F302D">
              <w:rPr>
                <w:rFonts w:ascii="Times New Roman" w:hAnsi="Times New Roman"/>
                <w:bCs/>
                <w:sz w:val="24"/>
                <w:szCs w:val="24"/>
              </w:rPr>
              <w:t>MD</w:t>
            </w:r>
            <w:r w:rsidR="00FD44B1">
              <w:rPr>
                <w:rFonts w:ascii="Times New Roman" w:hAnsi="Times New Roman"/>
                <w:bCs/>
                <w:sz w:val="24"/>
                <w:szCs w:val="24"/>
              </w:rPr>
              <w:t xml:space="preserve"> </w:t>
            </w:r>
            <w:r w:rsidRPr="000F302D">
              <w:rPr>
                <w:rFonts w:ascii="Times New Roman" w:hAnsi="Times New Roman"/>
                <w:bCs/>
                <w:sz w:val="24"/>
                <w:szCs w:val="24"/>
              </w:rPr>
              <w:t>13</w:t>
            </w:r>
            <w:r w:rsidR="00FD44B1">
              <w:rPr>
                <w:rFonts w:ascii="Times New Roman" w:hAnsi="Times New Roman"/>
                <w:bCs/>
                <w:sz w:val="24"/>
                <w:szCs w:val="24"/>
              </w:rPr>
              <w:t xml:space="preserve"> </w:t>
            </w:r>
            <w:r w:rsidRPr="000F302D">
              <w:rPr>
                <w:rFonts w:ascii="Times New Roman" w:hAnsi="Times New Roman"/>
                <w:bCs/>
                <w:sz w:val="24"/>
                <w:szCs w:val="24"/>
              </w:rPr>
              <w:t>ENPI</w:t>
            </w:r>
            <w:r w:rsidR="00FD44B1">
              <w:rPr>
                <w:rFonts w:ascii="Times New Roman" w:hAnsi="Times New Roman"/>
                <w:bCs/>
                <w:sz w:val="24"/>
                <w:szCs w:val="24"/>
              </w:rPr>
              <w:t xml:space="preserve"> </w:t>
            </w:r>
            <w:r w:rsidRPr="000F302D">
              <w:rPr>
                <w:rFonts w:ascii="Times New Roman" w:hAnsi="Times New Roman"/>
                <w:bCs/>
                <w:sz w:val="24"/>
                <w:szCs w:val="24"/>
              </w:rPr>
              <w:t>JH</w:t>
            </w:r>
            <w:r w:rsidR="00FD44B1">
              <w:rPr>
                <w:rFonts w:ascii="Times New Roman" w:hAnsi="Times New Roman"/>
                <w:bCs/>
                <w:sz w:val="24"/>
                <w:szCs w:val="24"/>
              </w:rPr>
              <w:t xml:space="preserve"> 03 </w:t>
            </w:r>
            <w:r w:rsidRPr="000F302D">
              <w:rPr>
                <w:rFonts w:ascii="Times New Roman" w:hAnsi="Times New Roman"/>
                <w:bCs/>
                <w:sz w:val="24"/>
                <w:szCs w:val="24"/>
              </w:rPr>
              <w:t>17</w:t>
            </w:r>
            <w:r w:rsidR="00FD44B1">
              <w:rPr>
                <w:rFonts w:ascii="Times New Roman" w:hAnsi="Times New Roman"/>
                <w:bCs/>
                <w:sz w:val="24"/>
                <w:szCs w:val="24"/>
              </w:rPr>
              <w:t xml:space="preserve"> (MD/29)</w:t>
            </w:r>
          </w:p>
        </w:tc>
        <w:tc>
          <w:tcPr>
            <w:tcW w:w="4715" w:type="dxa"/>
            <w:gridSpan w:val="2"/>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 xml:space="preserve">Duration: </w:t>
            </w: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24 months</w:t>
            </w:r>
          </w:p>
        </w:tc>
      </w:tr>
      <w:tr w:rsidR="000F302D" w:rsidRPr="000F302D" w:rsidTr="00B33AD0">
        <w:tc>
          <w:tcPr>
            <w:tcW w:w="5893" w:type="dxa"/>
            <w:shd w:val="clear" w:color="auto" w:fill="FFFFFF"/>
          </w:tcPr>
          <w:p w:rsidR="000F302D" w:rsidRPr="000F302D" w:rsidRDefault="000F302D" w:rsidP="000F302D">
            <w:pPr>
              <w:spacing w:after="0" w:line="240" w:lineRule="auto"/>
              <w:rPr>
                <w:rFonts w:ascii="Times New Roman" w:hAnsi="Times New Roman"/>
                <w:b/>
                <w:sz w:val="24"/>
                <w:szCs w:val="24"/>
              </w:rPr>
            </w:pPr>
          </w:p>
        </w:tc>
        <w:tc>
          <w:tcPr>
            <w:tcW w:w="3566" w:type="dxa"/>
            <w:shd w:val="clear" w:color="auto" w:fill="FFFFFF"/>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Contracting period expires:</w:t>
            </w: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25 August 2017</w:t>
            </w:r>
          </w:p>
        </w:tc>
        <w:tc>
          <w:tcPr>
            <w:tcW w:w="4715" w:type="dxa"/>
            <w:gridSpan w:val="2"/>
            <w:shd w:val="clear" w:color="auto" w:fill="FFFFFF"/>
          </w:tcPr>
          <w:p w:rsidR="000F302D" w:rsidRPr="000F302D" w:rsidRDefault="000F302D" w:rsidP="000F302D">
            <w:pPr>
              <w:spacing w:after="0" w:line="240" w:lineRule="auto"/>
              <w:rPr>
                <w:rFonts w:ascii="Times New Roman" w:hAnsi="Times New Roman"/>
                <w:b/>
                <w:bCs/>
                <w:sz w:val="24"/>
                <w:szCs w:val="24"/>
              </w:rPr>
            </w:pPr>
          </w:p>
        </w:tc>
      </w:tr>
      <w:tr w:rsidR="000F302D" w:rsidRPr="000F302D" w:rsidTr="00B33AD0">
        <w:tc>
          <w:tcPr>
            <w:tcW w:w="5893" w:type="dxa"/>
            <w:tcBorders>
              <w:bottom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rPr>
            </w:pPr>
          </w:p>
        </w:tc>
        <w:tc>
          <w:tcPr>
            <w:tcW w:w="3566" w:type="dxa"/>
            <w:tcBorders>
              <w:bottom w:val="single" w:sz="4" w:space="0" w:color="auto"/>
            </w:tcBorders>
            <w:shd w:val="clear" w:color="auto" w:fill="auto"/>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Budget: EUR 1.000.000</w:t>
            </w:r>
          </w:p>
        </w:tc>
        <w:tc>
          <w:tcPr>
            <w:tcW w:w="4715" w:type="dxa"/>
            <w:gridSpan w:val="2"/>
            <w:tcBorders>
              <w:bottom w:val="single" w:sz="4" w:space="0" w:color="auto"/>
            </w:tcBorders>
            <w:shd w:val="clear" w:color="auto" w:fill="auto"/>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ENI financing: 100%</w:t>
            </w:r>
          </w:p>
        </w:tc>
      </w:tr>
      <w:tr w:rsidR="000F302D" w:rsidRPr="000F302D" w:rsidTr="00B33AD0">
        <w:tc>
          <w:tcPr>
            <w:tcW w:w="5893"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Overall Objective</w:t>
            </w:r>
          </w:p>
        </w:tc>
        <w:tc>
          <w:tcPr>
            <w:tcW w:w="3566"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Objectively Verifiable Indicators</w:t>
            </w:r>
          </w:p>
        </w:tc>
        <w:tc>
          <w:tcPr>
            <w:tcW w:w="4715" w:type="dxa"/>
            <w:gridSpan w:val="2"/>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Source of Verification</w:t>
            </w:r>
          </w:p>
        </w:tc>
      </w:tr>
      <w:tr w:rsidR="000F302D" w:rsidRPr="000F302D" w:rsidTr="00B33AD0">
        <w:tc>
          <w:tcPr>
            <w:tcW w:w="5893" w:type="dxa"/>
            <w:tcBorders>
              <w:bottom w:val="single" w:sz="4" w:space="0" w:color="auto"/>
            </w:tcBorders>
            <w:shd w:val="clear" w:color="auto" w:fill="auto"/>
          </w:tcPr>
          <w:p w:rsidR="000F302D" w:rsidRPr="000F302D" w:rsidRDefault="000F302D" w:rsidP="000F302D">
            <w:pPr>
              <w:autoSpaceDE w:val="0"/>
              <w:autoSpaceDN w:val="0"/>
              <w:adjustRightInd w:val="0"/>
              <w:spacing w:after="0" w:line="240" w:lineRule="auto"/>
              <w:jc w:val="both"/>
              <w:rPr>
                <w:rFonts w:ascii="Times New Roman" w:hAnsi="Times New Roman"/>
                <w:iCs/>
                <w:sz w:val="24"/>
                <w:szCs w:val="24"/>
              </w:rPr>
            </w:pPr>
            <w:r w:rsidRPr="000F302D">
              <w:rPr>
                <w:rFonts w:ascii="Times New Roman" w:hAnsi="Times New Roman"/>
                <w:iCs/>
                <w:sz w:val="24"/>
                <w:szCs w:val="24"/>
              </w:rPr>
              <w:t>Ensuring a high level of personal data protection and respect of the right to privacy in the Republic of Moldova, in accordance with the European Union’s legal framework and standards in the subject matter's field as well as supporting the lawful exchange of personal data between EU MS and the Republic of Moldova beyond May 2018 when the General Data Protection Regulation becomes applicable and when, in EU MS, Directive 2016/680 will need to have been transposed in national legislation.</w:t>
            </w:r>
          </w:p>
          <w:p w:rsidR="000F302D" w:rsidRPr="000F302D" w:rsidRDefault="000F302D" w:rsidP="000F302D">
            <w:pPr>
              <w:autoSpaceDE w:val="0"/>
              <w:autoSpaceDN w:val="0"/>
              <w:adjustRightInd w:val="0"/>
              <w:spacing w:after="0" w:line="240" w:lineRule="auto"/>
              <w:rPr>
                <w:rFonts w:ascii="Times New Roman" w:hAnsi="Times New Roman"/>
                <w:iCs/>
                <w:sz w:val="24"/>
                <w:szCs w:val="24"/>
              </w:rPr>
            </w:pPr>
          </w:p>
        </w:tc>
        <w:tc>
          <w:tcPr>
            <w:tcW w:w="3566" w:type="dxa"/>
            <w:tcBorders>
              <w:bottom w:val="single" w:sz="4" w:space="0" w:color="auto"/>
            </w:tcBorders>
            <w:shd w:val="clear" w:color="auto" w:fill="auto"/>
          </w:tcPr>
          <w:p w:rsidR="000F302D" w:rsidRPr="000F302D" w:rsidRDefault="000F302D" w:rsidP="000F302D">
            <w:pPr>
              <w:numPr>
                <w:ilvl w:val="0"/>
                <w:numId w:val="18"/>
              </w:numPr>
              <w:spacing w:after="0" w:line="240" w:lineRule="auto"/>
              <w:ind w:left="340" w:hanging="340"/>
              <w:rPr>
                <w:rFonts w:ascii="Times New Roman" w:hAnsi="Times New Roman"/>
                <w:bCs/>
                <w:sz w:val="24"/>
                <w:szCs w:val="24"/>
              </w:rPr>
            </w:pPr>
            <w:r w:rsidRPr="000F302D">
              <w:rPr>
                <w:rFonts w:ascii="Times New Roman" w:hAnsi="Times New Roman"/>
                <w:bCs/>
                <w:sz w:val="24"/>
                <w:szCs w:val="24"/>
              </w:rPr>
              <w:t>National legislative personal date protection framework aligned to EU Regulation 2016/679 (GDPR) and EU Directive 2016/680.</w:t>
            </w:r>
          </w:p>
          <w:p w:rsidR="000F302D" w:rsidRPr="000F302D" w:rsidRDefault="000F302D" w:rsidP="000F302D">
            <w:pPr>
              <w:numPr>
                <w:ilvl w:val="0"/>
                <w:numId w:val="18"/>
              </w:numPr>
              <w:spacing w:after="0" w:line="240" w:lineRule="auto"/>
              <w:ind w:left="340" w:hanging="340"/>
              <w:rPr>
                <w:rFonts w:ascii="Times New Roman" w:hAnsi="Times New Roman"/>
                <w:bCs/>
                <w:sz w:val="24"/>
                <w:szCs w:val="24"/>
              </w:rPr>
            </w:pPr>
            <w:r w:rsidRPr="000F302D">
              <w:rPr>
                <w:rFonts w:ascii="Times New Roman" w:hAnsi="Times New Roman"/>
                <w:bCs/>
                <w:sz w:val="24"/>
                <w:szCs w:val="24"/>
              </w:rPr>
              <w:t>Improved level of compliance with national data protection legislation among data controllers.</w:t>
            </w:r>
          </w:p>
          <w:p w:rsidR="000F302D" w:rsidRPr="000F302D" w:rsidRDefault="000F302D" w:rsidP="000F302D">
            <w:pPr>
              <w:numPr>
                <w:ilvl w:val="0"/>
                <w:numId w:val="18"/>
              </w:numPr>
              <w:spacing w:after="0" w:line="240" w:lineRule="auto"/>
              <w:ind w:left="340" w:hanging="340"/>
              <w:rPr>
                <w:rFonts w:ascii="Times New Roman" w:hAnsi="Times New Roman"/>
                <w:bCs/>
                <w:sz w:val="24"/>
                <w:szCs w:val="24"/>
              </w:rPr>
            </w:pPr>
            <w:r w:rsidRPr="000F302D">
              <w:rPr>
                <w:rFonts w:ascii="Times New Roman" w:hAnsi="Times New Roman"/>
                <w:bCs/>
                <w:sz w:val="24"/>
                <w:szCs w:val="24"/>
              </w:rPr>
              <w:t>Increased number of data subjects exercising their rights before the National Centre on Personal Data Protection.</w:t>
            </w:r>
          </w:p>
          <w:p w:rsidR="000F302D" w:rsidRPr="000F302D" w:rsidRDefault="000F302D" w:rsidP="000F302D">
            <w:pPr>
              <w:numPr>
                <w:ilvl w:val="0"/>
                <w:numId w:val="18"/>
              </w:numPr>
              <w:spacing w:after="0" w:line="240" w:lineRule="auto"/>
              <w:ind w:left="340" w:hanging="340"/>
              <w:rPr>
                <w:rFonts w:ascii="Times New Roman" w:hAnsi="Times New Roman"/>
                <w:bCs/>
                <w:sz w:val="24"/>
                <w:szCs w:val="24"/>
              </w:rPr>
            </w:pPr>
            <w:r w:rsidRPr="000F302D">
              <w:rPr>
                <w:rFonts w:ascii="Times New Roman" w:hAnsi="Times New Roman"/>
                <w:bCs/>
                <w:sz w:val="24"/>
                <w:szCs w:val="24"/>
              </w:rPr>
              <w:t>Increased awareness around data protection and data subjects' rights among the general public.</w:t>
            </w:r>
          </w:p>
        </w:tc>
        <w:tc>
          <w:tcPr>
            <w:tcW w:w="4715" w:type="dxa"/>
            <w:gridSpan w:val="2"/>
            <w:tcBorders>
              <w:bottom w:val="single" w:sz="4" w:space="0" w:color="auto"/>
            </w:tcBorders>
            <w:shd w:val="clear" w:color="auto" w:fill="auto"/>
          </w:tcPr>
          <w:p w:rsidR="000F302D" w:rsidRPr="000F302D" w:rsidRDefault="000F302D" w:rsidP="000F302D">
            <w:pPr>
              <w:numPr>
                <w:ilvl w:val="0"/>
                <w:numId w:val="18"/>
              </w:numPr>
              <w:spacing w:after="0" w:line="240" w:lineRule="auto"/>
              <w:ind w:left="246" w:hanging="246"/>
              <w:rPr>
                <w:rFonts w:ascii="Times New Roman" w:hAnsi="Times New Roman"/>
                <w:bCs/>
                <w:sz w:val="24"/>
                <w:szCs w:val="24"/>
              </w:rPr>
            </w:pPr>
            <w:r w:rsidRPr="000F302D">
              <w:rPr>
                <w:rFonts w:ascii="Times New Roman" w:hAnsi="Times New Roman"/>
                <w:bCs/>
                <w:sz w:val="24"/>
                <w:szCs w:val="24"/>
              </w:rPr>
              <w:t xml:space="preserve">Official Gazette </w:t>
            </w:r>
            <w:r w:rsidRPr="000F302D">
              <w:rPr>
                <w:rFonts w:ascii="Times New Roman" w:hAnsi="Times New Roman"/>
                <w:bCs/>
                <w:i/>
                <w:sz w:val="24"/>
                <w:szCs w:val="24"/>
              </w:rPr>
              <w:t>(Monitorul Oficial)</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New legislative framework (Law on Personal Data Protection no.133 from  8 July 2011 amended and aligned to EU Regulation 2016/679).</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NCPDP annual progress reports</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Reports from the Twinning project team</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Surveys and studies</w:t>
            </w:r>
          </w:p>
        </w:tc>
      </w:tr>
      <w:tr w:rsidR="000F302D" w:rsidRPr="000F302D" w:rsidTr="00B33AD0">
        <w:tc>
          <w:tcPr>
            <w:tcW w:w="5893"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Project Purpose</w:t>
            </w:r>
          </w:p>
        </w:tc>
        <w:tc>
          <w:tcPr>
            <w:tcW w:w="3566"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Objectively Verifiable Indicators</w:t>
            </w:r>
          </w:p>
        </w:tc>
        <w:tc>
          <w:tcPr>
            <w:tcW w:w="2906"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Source of Verification</w:t>
            </w:r>
          </w:p>
        </w:tc>
        <w:tc>
          <w:tcPr>
            <w:tcW w:w="1809" w:type="dxa"/>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Assumptions</w:t>
            </w:r>
          </w:p>
        </w:tc>
      </w:tr>
      <w:tr w:rsidR="000F302D" w:rsidRPr="000F302D" w:rsidTr="00B33AD0">
        <w:tc>
          <w:tcPr>
            <w:tcW w:w="5893" w:type="dxa"/>
            <w:tcBorders>
              <w:bottom w:val="single" w:sz="4" w:space="0" w:color="auto"/>
            </w:tcBorders>
            <w:shd w:val="clear" w:color="auto" w:fill="auto"/>
          </w:tcPr>
          <w:p w:rsidR="000F302D" w:rsidRPr="000F302D" w:rsidRDefault="000F302D" w:rsidP="000F302D">
            <w:pPr>
              <w:numPr>
                <w:ilvl w:val="0"/>
                <w:numId w:val="25"/>
              </w:numPr>
              <w:spacing w:after="0" w:line="240" w:lineRule="auto"/>
              <w:ind w:left="284" w:hanging="284"/>
              <w:contextualSpacing/>
              <w:jc w:val="both"/>
              <w:rPr>
                <w:rFonts w:ascii="Times New Roman" w:eastAsia="Times New Roman" w:hAnsi="Times New Roman"/>
                <w:color w:val="000000"/>
                <w:sz w:val="24"/>
                <w:szCs w:val="24"/>
                <w:lang w:eastAsia="en-GB"/>
              </w:rPr>
            </w:pPr>
            <w:r w:rsidRPr="000F302D">
              <w:rPr>
                <w:rFonts w:ascii="Times New Roman" w:eastAsia="Times New Roman" w:hAnsi="Times New Roman"/>
                <w:color w:val="000000"/>
                <w:sz w:val="24"/>
                <w:szCs w:val="24"/>
                <w:lang w:eastAsia="en-GB"/>
              </w:rPr>
              <w:t>To harmonise the Republic of Moldova's national legislation in the field of data protection with the European Union’s legal framework and standards (e.g. the EU Regulation 2016/679 and EU Directive 2016/680)</w:t>
            </w:r>
          </w:p>
          <w:p w:rsidR="000F302D" w:rsidRPr="000F302D" w:rsidRDefault="000F302D" w:rsidP="000F302D">
            <w:pPr>
              <w:numPr>
                <w:ilvl w:val="0"/>
                <w:numId w:val="25"/>
              </w:numPr>
              <w:spacing w:after="0" w:line="240" w:lineRule="auto"/>
              <w:ind w:left="284" w:hanging="284"/>
              <w:contextualSpacing/>
              <w:jc w:val="both"/>
              <w:rPr>
                <w:rFonts w:ascii="Times New Roman" w:eastAsia="Times New Roman" w:hAnsi="Times New Roman"/>
                <w:color w:val="000000"/>
                <w:sz w:val="24"/>
                <w:szCs w:val="24"/>
                <w:lang w:eastAsia="en-GB"/>
              </w:rPr>
            </w:pPr>
            <w:r w:rsidRPr="000F302D">
              <w:rPr>
                <w:rFonts w:ascii="Times New Roman" w:eastAsia="Times New Roman" w:hAnsi="Times New Roman"/>
                <w:color w:val="000000"/>
                <w:sz w:val="24"/>
                <w:szCs w:val="24"/>
                <w:lang w:eastAsia="en-GB"/>
              </w:rPr>
              <w:t xml:space="preserve">To strengthen the National Centre for Personal Data Protection's capabilities (e.g. in enforcing data protection rules </w:t>
            </w:r>
            <w:r w:rsidRPr="000F302D">
              <w:rPr>
                <w:rFonts w:ascii="Times New Roman" w:eastAsia="Times New Roman" w:hAnsi="Times New Roman"/>
                <w:i/>
                <w:color w:val="000000"/>
                <w:sz w:val="24"/>
                <w:szCs w:val="24"/>
                <w:lang w:eastAsia="en-GB"/>
              </w:rPr>
              <w:t>vis-à-vis</w:t>
            </w:r>
            <w:r w:rsidRPr="000F302D">
              <w:rPr>
                <w:rFonts w:ascii="Times New Roman" w:eastAsia="Times New Roman" w:hAnsi="Times New Roman"/>
                <w:color w:val="000000"/>
                <w:sz w:val="24"/>
                <w:szCs w:val="24"/>
                <w:lang w:eastAsia="en-GB"/>
              </w:rPr>
              <w:t xml:space="preserve"> data controllers)</w:t>
            </w:r>
          </w:p>
          <w:p w:rsidR="000F302D" w:rsidRPr="000F302D" w:rsidRDefault="000F302D" w:rsidP="000F302D">
            <w:pPr>
              <w:numPr>
                <w:ilvl w:val="0"/>
                <w:numId w:val="25"/>
              </w:numPr>
              <w:spacing w:after="0" w:line="240" w:lineRule="auto"/>
              <w:ind w:left="284" w:hanging="284"/>
              <w:contextualSpacing/>
              <w:jc w:val="both"/>
              <w:rPr>
                <w:rFonts w:ascii="Times New Roman" w:eastAsia="Times New Roman" w:hAnsi="Times New Roman"/>
                <w:color w:val="000000"/>
                <w:sz w:val="24"/>
                <w:szCs w:val="24"/>
                <w:lang w:eastAsia="en-GB"/>
              </w:rPr>
            </w:pPr>
            <w:r w:rsidRPr="000F302D">
              <w:rPr>
                <w:rFonts w:ascii="Times New Roman" w:eastAsia="Times New Roman" w:hAnsi="Times New Roman"/>
                <w:color w:val="000000"/>
                <w:sz w:val="24"/>
                <w:szCs w:val="24"/>
                <w:lang w:eastAsia="en-GB"/>
              </w:rPr>
              <w:t xml:space="preserve">To raise awareness around data protection legislation among data subjects, data controllers and data processors.   </w:t>
            </w:r>
          </w:p>
          <w:p w:rsidR="000F302D" w:rsidRPr="000F302D" w:rsidRDefault="000F302D" w:rsidP="000F302D">
            <w:pPr>
              <w:spacing w:after="0" w:line="240" w:lineRule="auto"/>
              <w:jc w:val="both"/>
              <w:rPr>
                <w:rFonts w:ascii="Times New Roman" w:eastAsia="Times New Roman" w:hAnsi="Times New Roman"/>
                <w:color w:val="000000"/>
                <w:sz w:val="24"/>
                <w:szCs w:val="24"/>
                <w:lang w:eastAsia="en-GB"/>
              </w:rPr>
            </w:pPr>
          </w:p>
          <w:p w:rsidR="000F302D" w:rsidRPr="000F302D" w:rsidRDefault="000F302D" w:rsidP="000F302D">
            <w:pPr>
              <w:spacing w:after="0" w:line="240" w:lineRule="auto"/>
              <w:jc w:val="both"/>
              <w:rPr>
                <w:rFonts w:ascii="Times New Roman" w:eastAsia="Times New Roman" w:hAnsi="Times New Roman"/>
                <w:color w:val="000000"/>
                <w:sz w:val="24"/>
                <w:szCs w:val="24"/>
                <w:lang w:eastAsia="en-GB"/>
              </w:rPr>
            </w:pPr>
          </w:p>
        </w:tc>
        <w:tc>
          <w:tcPr>
            <w:tcW w:w="3566" w:type="dxa"/>
            <w:tcBorders>
              <w:bottom w:val="single" w:sz="4" w:space="0" w:color="auto"/>
            </w:tcBorders>
            <w:shd w:val="clear" w:color="auto" w:fill="auto"/>
          </w:tcPr>
          <w:p w:rsidR="000F302D" w:rsidRPr="000F302D" w:rsidRDefault="000F302D" w:rsidP="000F302D">
            <w:pPr>
              <w:numPr>
                <w:ilvl w:val="0"/>
                <w:numId w:val="25"/>
              </w:numPr>
              <w:spacing w:after="0" w:line="240" w:lineRule="auto"/>
              <w:ind w:left="340" w:hanging="340"/>
              <w:rPr>
                <w:rFonts w:ascii="Times New Roman" w:hAnsi="Times New Roman"/>
                <w:bCs/>
                <w:sz w:val="24"/>
                <w:szCs w:val="24"/>
              </w:rPr>
            </w:pPr>
            <w:r w:rsidRPr="000F302D">
              <w:rPr>
                <w:rFonts w:ascii="Times New Roman" w:hAnsi="Times New Roman"/>
                <w:bCs/>
                <w:sz w:val="24"/>
                <w:szCs w:val="24"/>
              </w:rPr>
              <w:t>Delivery of new draft legislation (including secondary legislation).</w:t>
            </w:r>
          </w:p>
          <w:p w:rsidR="000F302D" w:rsidRPr="000F302D" w:rsidRDefault="000F302D" w:rsidP="000F302D">
            <w:pPr>
              <w:numPr>
                <w:ilvl w:val="0"/>
                <w:numId w:val="18"/>
              </w:numPr>
              <w:spacing w:after="0" w:line="240" w:lineRule="auto"/>
              <w:ind w:left="295" w:hanging="295"/>
              <w:rPr>
                <w:rFonts w:ascii="Times New Roman" w:hAnsi="Times New Roman"/>
                <w:bCs/>
                <w:sz w:val="24"/>
                <w:szCs w:val="24"/>
              </w:rPr>
            </w:pPr>
            <w:r w:rsidRPr="000F302D">
              <w:rPr>
                <w:rFonts w:ascii="Times New Roman" w:hAnsi="Times New Roman"/>
                <w:bCs/>
                <w:sz w:val="24"/>
                <w:szCs w:val="24"/>
              </w:rPr>
              <w:t>NCPDP staff trained on the GDPR's implications in the Republic of Moldova (theory and practice).</w:t>
            </w:r>
          </w:p>
          <w:p w:rsidR="000F302D" w:rsidRPr="000F302D" w:rsidRDefault="000F302D" w:rsidP="000F302D">
            <w:pPr>
              <w:spacing w:after="0" w:line="240" w:lineRule="auto"/>
              <w:rPr>
                <w:rFonts w:ascii="Times New Roman" w:hAnsi="Times New Roman"/>
                <w:bCs/>
                <w:sz w:val="24"/>
                <w:szCs w:val="24"/>
              </w:rPr>
            </w:pPr>
          </w:p>
        </w:tc>
        <w:tc>
          <w:tcPr>
            <w:tcW w:w="2906" w:type="dxa"/>
            <w:tcBorders>
              <w:bottom w:val="single" w:sz="4" w:space="0" w:color="auto"/>
            </w:tcBorders>
            <w:shd w:val="clear" w:color="auto" w:fill="auto"/>
          </w:tcPr>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Law regarding the approval of the Statute, structure, staff-limit and financial arrangements of the National Centre for Personal Data Protection (or successor law)</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NCPDP annual progress reports</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NCPDP training reports</w:t>
            </w:r>
          </w:p>
          <w:p w:rsidR="000F302D" w:rsidRPr="000F302D" w:rsidRDefault="000F302D" w:rsidP="000F302D">
            <w:pPr>
              <w:numPr>
                <w:ilvl w:val="0"/>
                <w:numId w:val="18"/>
              </w:numPr>
              <w:spacing w:after="0" w:line="240" w:lineRule="auto"/>
              <w:ind w:left="175" w:hanging="141"/>
              <w:rPr>
                <w:rFonts w:ascii="Times New Roman" w:hAnsi="Times New Roman"/>
                <w:bCs/>
                <w:sz w:val="24"/>
                <w:szCs w:val="24"/>
              </w:rPr>
            </w:pPr>
            <w:r w:rsidRPr="000F302D">
              <w:rPr>
                <w:rFonts w:ascii="Times New Roman" w:hAnsi="Times New Roman"/>
                <w:bCs/>
                <w:sz w:val="24"/>
                <w:szCs w:val="24"/>
              </w:rPr>
              <w:t>Plan on the training of civil servants outside the NCPDP and other organisations.</w:t>
            </w:r>
          </w:p>
          <w:p w:rsidR="000F302D" w:rsidRPr="000F302D" w:rsidRDefault="000F302D" w:rsidP="000F302D">
            <w:pPr>
              <w:numPr>
                <w:ilvl w:val="0"/>
                <w:numId w:val="18"/>
              </w:numPr>
              <w:spacing w:after="0" w:line="240" w:lineRule="auto"/>
              <w:ind w:left="175" w:hanging="141"/>
              <w:rPr>
                <w:rFonts w:ascii="Times New Roman" w:hAnsi="Times New Roman"/>
                <w:bCs/>
                <w:sz w:val="24"/>
                <w:szCs w:val="24"/>
              </w:rPr>
            </w:pPr>
            <w:r w:rsidRPr="000F302D">
              <w:rPr>
                <w:rFonts w:ascii="Times New Roman" w:hAnsi="Times New Roman"/>
                <w:bCs/>
                <w:sz w:val="24"/>
                <w:szCs w:val="24"/>
              </w:rPr>
              <w:t>National Strategy on Personal Data Protection for the 2019-2021 period</w:t>
            </w:r>
          </w:p>
          <w:p w:rsidR="000F302D" w:rsidRPr="000F302D" w:rsidRDefault="000F302D" w:rsidP="000F302D">
            <w:pPr>
              <w:numPr>
                <w:ilvl w:val="0"/>
                <w:numId w:val="18"/>
              </w:numPr>
              <w:spacing w:after="0" w:line="240" w:lineRule="auto"/>
              <w:ind w:left="187" w:hanging="187"/>
              <w:rPr>
                <w:rFonts w:ascii="Times New Roman" w:hAnsi="Times New Roman"/>
                <w:bCs/>
                <w:sz w:val="24"/>
                <w:szCs w:val="24"/>
              </w:rPr>
            </w:pPr>
            <w:r w:rsidRPr="000F302D">
              <w:rPr>
                <w:rFonts w:ascii="Times New Roman" w:hAnsi="Times New Roman"/>
                <w:bCs/>
                <w:sz w:val="24"/>
                <w:szCs w:val="24"/>
              </w:rPr>
              <w:t xml:space="preserve">National surveys on the perception of the right to personal data protection </w:t>
            </w:r>
          </w:p>
        </w:tc>
        <w:tc>
          <w:tcPr>
            <w:tcW w:w="1809" w:type="dxa"/>
            <w:tcBorders>
              <w:bottom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Parliament and Government grant additional resources (finances) to the NCPDP to increase its staff and occupy appropriate accommodation.</w:t>
            </w:r>
          </w:p>
        </w:tc>
      </w:tr>
      <w:tr w:rsidR="000F302D" w:rsidRPr="000F302D" w:rsidTr="00B33AD0">
        <w:tc>
          <w:tcPr>
            <w:tcW w:w="5893"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Results</w:t>
            </w:r>
          </w:p>
        </w:tc>
        <w:tc>
          <w:tcPr>
            <w:tcW w:w="3566"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Objectively Verifiable Indicators</w:t>
            </w:r>
          </w:p>
        </w:tc>
        <w:tc>
          <w:tcPr>
            <w:tcW w:w="2906"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
                <w:bCs/>
                <w:sz w:val="24"/>
                <w:szCs w:val="24"/>
              </w:rPr>
            </w:pPr>
            <w:r w:rsidRPr="000F302D">
              <w:rPr>
                <w:rFonts w:ascii="Times New Roman" w:hAnsi="Times New Roman"/>
                <w:b/>
                <w:bCs/>
                <w:sz w:val="24"/>
                <w:szCs w:val="24"/>
              </w:rPr>
              <w:t>Source of Verification</w:t>
            </w:r>
          </w:p>
        </w:tc>
        <w:tc>
          <w:tcPr>
            <w:tcW w:w="1809" w:type="dxa"/>
            <w:tcBorders>
              <w:bottom w:val="single" w:sz="4" w:space="0" w:color="auto"/>
            </w:tcBorders>
            <w:shd w:val="clear" w:color="auto" w:fill="D9D9D9"/>
          </w:tcPr>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
                <w:bCs/>
                <w:sz w:val="24"/>
                <w:szCs w:val="24"/>
              </w:rPr>
              <w:t>Assumptions</w:t>
            </w:r>
          </w:p>
        </w:tc>
      </w:tr>
      <w:tr w:rsidR="000F302D" w:rsidRPr="000F302D" w:rsidTr="00B33AD0">
        <w:tc>
          <w:tcPr>
            <w:tcW w:w="5893"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
                <w:iCs/>
                <w:sz w:val="24"/>
                <w:szCs w:val="24"/>
              </w:rPr>
            </w:pPr>
          </w:p>
          <w:p w:rsidR="000F302D" w:rsidRPr="000F302D" w:rsidRDefault="000F302D" w:rsidP="000F302D">
            <w:pPr>
              <w:spacing w:after="0" w:line="240" w:lineRule="auto"/>
              <w:rPr>
                <w:rFonts w:ascii="Times New Roman" w:eastAsia="Times New Roman" w:hAnsi="Times New Roman"/>
                <w:b/>
                <w:sz w:val="24"/>
                <w:szCs w:val="24"/>
                <w:u w:val="single"/>
                <w:lang w:eastAsia="en-GB"/>
              </w:rPr>
            </w:pPr>
            <w:r w:rsidRPr="000F302D">
              <w:rPr>
                <w:rFonts w:ascii="Times New Roman" w:eastAsia="Times New Roman" w:hAnsi="Times New Roman"/>
                <w:b/>
                <w:sz w:val="24"/>
                <w:szCs w:val="24"/>
                <w:u w:val="single"/>
                <w:lang w:eastAsia="en-GB"/>
              </w:rPr>
              <w:t>Result 1</w:t>
            </w:r>
          </w:p>
          <w:p w:rsidR="000F302D" w:rsidRPr="000F302D" w:rsidRDefault="000F302D" w:rsidP="000F302D">
            <w:pPr>
              <w:spacing w:after="0" w:line="240" w:lineRule="auto"/>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National legislation on personal data protection is harmonized with the EU acquis, including with the provisions of the GDPR and EU Directive 2016/680.</w:t>
            </w:r>
          </w:p>
          <w:p w:rsidR="000F302D" w:rsidRPr="000F302D" w:rsidRDefault="000F302D" w:rsidP="000F302D">
            <w:pPr>
              <w:spacing w:after="0" w:line="240" w:lineRule="auto"/>
              <w:rPr>
                <w:rFonts w:ascii="Times New Roman" w:eastAsia="Times New Roman" w:hAnsi="Times New Roman"/>
                <w:b/>
                <w:sz w:val="24"/>
                <w:szCs w:val="24"/>
                <w:lang w:eastAsia="en-GB"/>
              </w:rPr>
            </w:pPr>
          </w:p>
          <w:p w:rsidR="000F302D" w:rsidRPr="000F302D" w:rsidRDefault="000F302D" w:rsidP="000F302D">
            <w:pPr>
              <w:spacing w:after="0" w:line="240" w:lineRule="auto"/>
              <w:rPr>
                <w:rFonts w:ascii="Times New Roman" w:eastAsia="Times New Roman" w:hAnsi="Times New Roman"/>
                <w:b/>
                <w:sz w:val="24"/>
                <w:szCs w:val="24"/>
                <w:lang w:eastAsia="en-GB"/>
              </w:rPr>
            </w:pPr>
          </w:p>
          <w:p w:rsidR="000F302D" w:rsidRPr="000F302D" w:rsidRDefault="000F302D" w:rsidP="000F302D">
            <w:pPr>
              <w:spacing w:after="0" w:line="240" w:lineRule="auto"/>
              <w:rPr>
                <w:rFonts w:ascii="Times New Roman" w:eastAsia="Times New Roman" w:hAnsi="Times New Roman"/>
                <w:b/>
                <w:sz w:val="24"/>
                <w:szCs w:val="24"/>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u w:val="single"/>
                <w:lang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eastAsia="en-GB"/>
              </w:rPr>
            </w:pPr>
            <w:r w:rsidRPr="000F302D">
              <w:rPr>
                <w:rFonts w:ascii="Times New Roman" w:eastAsia="Times New Roman" w:hAnsi="Times New Roman"/>
                <w:b/>
                <w:sz w:val="24"/>
                <w:szCs w:val="24"/>
                <w:u w:val="single"/>
                <w:lang w:eastAsia="en-GB"/>
              </w:rPr>
              <w:t>Result 2</w:t>
            </w:r>
            <w:r w:rsidRPr="000F302D">
              <w:rPr>
                <w:rFonts w:ascii="Times New Roman" w:eastAsia="Times New Roman" w:hAnsi="Times New Roman"/>
                <w:b/>
                <w:sz w:val="24"/>
                <w:szCs w:val="24"/>
                <w:lang w:eastAsia="en-GB"/>
              </w:rPr>
              <w:tab/>
            </w:r>
          </w:p>
          <w:p w:rsidR="000F302D" w:rsidRPr="000F302D" w:rsidRDefault="000F302D" w:rsidP="000F302D">
            <w:pPr>
              <w:autoSpaceDE w:val="0"/>
              <w:autoSpaceDN w:val="0"/>
              <w:adjustRightInd w:val="0"/>
              <w:spacing w:after="0" w:line="240" w:lineRule="auto"/>
              <w:ind w:left="1134" w:hanging="1134"/>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 xml:space="preserve">Capacity strengthening of the National Centre for </w:t>
            </w: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lang w:eastAsia="en-GB"/>
              </w:rPr>
            </w:pPr>
            <w:r w:rsidRPr="000F302D">
              <w:rPr>
                <w:rFonts w:ascii="Times New Roman" w:eastAsia="Times New Roman" w:hAnsi="Times New Roman"/>
                <w:b/>
                <w:sz w:val="24"/>
                <w:szCs w:val="24"/>
                <w:lang w:eastAsia="en-GB"/>
              </w:rPr>
              <w:t>Personal Data Protection and other relevant stakeholders in enforcing personal data protection law</w:t>
            </w: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lang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lang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lang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val="ro-RO" w:eastAsia="en-GB"/>
              </w:rPr>
            </w:pPr>
          </w:p>
          <w:p w:rsidR="000F302D" w:rsidRPr="000F302D" w:rsidRDefault="000F302D" w:rsidP="000F302D">
            <w:pPr>
              <w:autoSpaceDE w:val="0"/>
              <w:autoSpaceDN w:val="0"/>
              <w:adjustRightInd w:val="0"/>
              <w:spacing w:after="0" w:line="240" w:lineRule="auto"/>
              <w:rPr>
                <w:rFonts w:ascii="Times New Roman" w:eastAsia="Times New Roman" w:hAnsi="Times New Roman"/>
                <w:b/>
                <w:sz w:val="24"/>
                <w:szCs w:val="24"/>
                <w:u w:val="single"/>
                <w:lang w:eastAsia="en-GB"/>
              </w:rPr>
            </w:pPr>
            <w:r w:rsidRPr="000F302D">
              <w:rPr>
                <w:rFonts w:ascii="Times New Roman" w:eastAsia="Times New Roman" w:hAnsi="Times New Roman"/>
                <w:b/>
                <w:sz w:val="24"/>
                <w:szCs w:val="24"/>
                <w:u w:val="single"/>
                <w:lang w:eastAsia="en-GB"/>
              </w:rPr>
              <w:t>Result 3</w:t>
            </w:r>
          </w:p>
          <w:p w:rsidR="000F302D" w:rsidRPr="000F302D" w:rsidRDefault="000F302D" w:rsidP="000F302D">
            <w:pPr>
              <w:autoSpaceDE w:val="0"/>
              <w:autoSpaceDN w:val="0"/>
              <w:adjustRightInd w:val="0"/>
              <w:spacing w:after="0" w:line="240" w:lineRule="auto"/>
              <w:rPr>
                <w:rFonts w:ascii="Times New Roman" w:eastAsia="Times New Roman" w:hAnsi="Times New Roman"/>
                <w:color w:val="FF0000"/>
                <w:sz w:val="24"/>
                <w:szCs w:val="24"/>
                <w:lang w:eastAsia="en-GB"/>
              </w:rPr>
            </w:pPr>
            <w:r w:rsidRPr="000F302D">
              <w:rPr>
                <w:rFonts w:ascii="Times New Roman" w:eastAsia="Times New Roman" w:hAnsi="Times New Roman"/>
                <w:b/>
                <w:sz w:val="24"/>
                <w:szCs w:val="24"/>
                <w:lang w:eastAsia="en-GB"/>
              </w:rPr>
              <w:t>The level of awareness on the principles, legal provisions and implications of the GDPR among data subjects (general public), data controllers and data processors (private companies, central and local authorities) is increased.</w:t>
            </w:r>
          </w:p>
          <w:p w:rsidR="000F302D" w:rsidRPr="000F302D" w:rsidRDefault="000F302D" w:rsidP="000F302D">
            <w:pPr>
              <w:spacing w:after="0" w:line="240" w:lineRule="auto"/>
              <w:rPr>
                <w:rFonts w:ascii="Times New Roman" w:eastAsia="Times New Roman" w:hAnsi="Times New Roman"/>
                <w:b/>
                <w:sz w:val="24"/>
                <w:szCs w:val="24"/>
                <w:lang w:eastAsia="en-GB"/>
              </w:rPr>
            </w:pPr>
          </w:p>
          <w:p w:rsidR="000F302D" w:rsidRPr="000F302D" w:rsidRDefault="000F302D" w:rsidP="000F302D">
            <w:pPr>
              <w:spacing w:after="0" w:line="240" w:lineRule="auto"/>
              <w:rPr>
                <w:rFonts w:ascii="Times New Roman" w:eastAsia="Times New Roman" w:hAnsi="Times New Roman"/>
                <w:b/>
                <w:sz w:val="24"/>
                <w:szCs w:val="24"/>
                <w:lang w:eastAsia="en-GB"/>
              </w:rPr>
            </w:pPr>
          </w:p>
          <w:p w:rsidR="000F302D" w:rsidRPr="000F302D" w:rsidRDefault="000F302D" w:rsidP="000F302D">
            <w:pPr>
              <w:spacing w:after="0" w:line="240" w:lineRule="auto"/>
              <w:rPr>
                <w:rFonts w:ascii="Times New Roman" w:hAnsi="Times New Roman"/>
                <w:b/>
                <w:iCs/>
                <w:sz w:val="24"/>
                <w:szCs w:val="24"/>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lang w:val="en-US"/>
              </w:rPr>
            </w:pPr>
          </w:p>
          <w:p w:rsidR="000F302D" w:rsidRPr="000F302D" w:rsidRDefault="000F302D" w:rsidP="000F302D">
            <w:pPr>
              <w:numPr>
                <w:ilvl w:val="0"/>
                <w:numId w:val="21"/>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Delivery of a draft law </w:t>
            </w:r>
            <w:r w:rsidRPr="000F302D">
              <w:rPr>
                <w:rFonts w:ascii="Times New Roman" w:eastAsia="Times New Roman" w:hAnsi="Times New Roman"/>
                <w:b/>
                <w:sz w:val="24"/>
                <w:szCs w:val="24"/>
                <w:lang w:eastAsia="en-GB"/>
              </w:rPr>
              <w:t>(a)</w:t>
            </w:r>
            <w:r w:rsidRPr="000F302D">
              <w:rPr>
                <w:rFonts w:ascii="Times New Roman" w:eastAsia="Times New Roman" w:hAnsi="Times New Roman"/>
                <w:sz w:val="24"/>
                <w:szCs w:val="24"/>
                <w:lang w:eastAsia="en-GB"/>
              </w:rPr>
              <w:t xml:space="preserve"> incorporating recommendations and conclusions from the current legislative framework's assessment and </w:t>
            </w:r>
            <w:r w:rsidRPr="000F302D">
              <w:rPr>
                <w:rFonts w:ascii="Times New Roman" w:eastAsia="Times New Roman" w:hAnsi="Times New Roman"/>
                <w:b/>
                <w:sz w:val="24"/>
                <w:szCs w:val="24"/>
                <w:lang w:eastAsia="en-GB"/>
              </w:rPr>
              <w:t>(b)</w:t>
            </w:r>
            <w:r w:rsidRPr="000F302D">
              <w:rPr>
                <w:rFonts w:ascii="Times New Roman" w:eastAsia="Times New Roman" w:hAnsi="Times New Roman"/>
                <w:sz w:val="24"/>
                <w:szCs w:val="24"/>
                <w:lang w:eastAsia="en-GB"/>
              </w:rPr>
              <w:t xml:space="preserve"> compliant with GDPR and EU Directive 2016/680 requirements.</w:t>
            </w:r>
          </w:p>
          <w:p w:rsidR="000F302D" w:rsidRPr="000F302D" w:rsidRDefault="000F302D" w:rsidP="000F302D">
            <w:pPr>
              <w:numPr>
                <w:ilvl w:val="0"/>
                <w:numId w:val="21"/>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At least 15 amended sectoral laws and at least 50 amended by-laws, compliant with the amended Law on Personal Data Protection nr. 133 dd. 8 July 2011 (or successor law). </w:t>
            </w:r>
          </w:p>
          <w:p w:rsidR="000F302D" w:rsidRPr="000F302D" w:rsidRDefault="000F302D" w:rsidP="000F302D">
            <w:pPr>
              <w:autoSpaceDE w:val="0"/>
              <w:autoSpaceDN w:val="0"/>
              <w:adjustRightInd w:val="0"/>
              <w:spacing w:after="0" w:line="240" w:lineRule="auto"/>
              <w:contextualSpacing/>
              <w:jc w:val="both"/>
              <w:rPr>
                <w:rFonts w:ascii="Times New Roman" w:eastAsia="Times New Roman" w:hAnsi="Times New Roman"/>
                <w:sz w:val="24"/>
                <w:szCs w:val="24"/>
                <w:lang w:eastAsia="en-GB"/>
              </w:rPr>
            </w:pPr>
          </w:p>
          <w:p w:rsidR="00E9755D" w:rsidRDefault="00E9755D" w:rsidP="00E9755D">
            <w:pPr>
              <w:autoSpaceDE w:val="0"/>
              <w:autoSpaceDN w:val="0"/>
              <w:adjustRightInd w:val="0"/>
              <w:spacing w:after="0" w:line="240" w:lineRule="auto"/>
              <w:ind w:left="199"/>
              <w:contextualSpacing/>
              <w:jc w:val="both"/>
              <w:rPr>
                <w:rFonts w:ascii="Times New Roman" w:eastAsia="Times New Roman" w:hAnsi="Times New Roman"/>
                <w:sz w:val="24"/>
                <w:szCs w:val="24"/>
                <w:lang w:eastAsia="en-GB"/>
              </w:rPr>
            </w:pP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Delivery of a new National Strategy on Personal Data Protection 2019-2021</w:t>
            </w: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All NCPDP staff trained in the field of the GDPR's implications in the Republic of Moldova</w:t>
            </w: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Delivery and implementation of manuals (standard operating procedures) for NCPDP staff on data controllers registration, supervision, investigations, complaints handling and international transfer approvals.</w:t>
            </w: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At least 200 representatives (middle and senior level) from other government institutions trained.</w:t>
            </w: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At least 100 representatives from at least 4 different Civil Society Organisations (CSOs) trained on </w:t>
            </w:r>
            <w:r w:rsidRPr="000F302D">
              <w:rPr>
                <w:rFonts w:ascii="Times New Roman" w:eastAsia="Times New Roman" w:hAnsi="Times New Roman"/>
                <w:b/>
                <w:sz w:val="24"/>
                <w:szCs w:val="24"/>
                <w:lang w:eastAsia="en-GB"/>
              </w:rPr>
              <w:t>(a)</w:t>
            </w:r>
            <w:r w:rsidRPr="000F302D">
              <w:rPr>
                <w:rFonts w:ascii="Times New Roman" w:eastAsia="Times New Roman" w:hAnsi="Times New Roman"/>
                <w:sz w:val="24"/>
                <w:szCs w:val="24"/>
                <w:lang w:eastAsia="en-GB"/>
              </w:rPr>
              <w:t xml:space="preserve"> new data protection legislation and </w:t>
            </w:r>
            <w:r w:rsidRPr="000F302D">
              <w:rPr>
                <w:rFonts w:ascii="Times New Roman" w:eastAsia="Times New Roman" w:hAnsi="Times New Roman"/>
                <w:b/>
                <w:sz w:val="24"/>
                <w:szCs w:val="24"/>
                <w:lang w:eastAsia="en-GB"/>
              </w:rPr>
              <w:t>(b)</w:t>
            </w:r>
            <w:r w:rsidRPr="000F302D">
              <w:rPr>
                <w:rFonts w:ascii="Times New Roman" w:eastAsia="Times New Roman" w:hAnsi="Times New Roman"/>
                <w:sz w:val="24"/>
                <w:szCs w:val="24"/>
                <w:lang w:eastAsia="en-GB"/>
              </w:rPr>
              <w:t xml:space="preserve"> the GDPR's implications in the Republic of Moldova.</w:t>
            </w:r>
          </w:p>
          <w:p w:rsidR="000F302D" w:rsidRPr="000F302D" w:rsidRDefault="000F302D" w:rsidP="000F302D">
            <w:pPr>
              <w:numPr>
                <w:ilvl w:val="0"/>
                <w:numId w:val="22"/>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Delivery of 4 codes of conduct/guidelines for processing personal data in specific sectors (health, finance, law enforcement and the electoral process).</w:t>
            </w: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numPr>
                <w:ilvl w:val="0"/>
                <w:numId w:val="23"/>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Delivery of nation-wide </w:t>
            </w:r>
            <w:r w:rsidRPr="000F302D">
              <w:rPr>
                <w:rFonts w:ascii="Times New Roman" w:eastAsia="Times New Roman" w:hAnsi="Times New Roman"/>
                <w:i/>
                <w:sz w:val="24"/>
                <w:szCs w:val="24"/>
                <w:lang w:eastAsia="en-GB"/>
              </w:rPr>
              <w:t>ex-post</w:t>
            </w:r>
            <w:r w:rsidRPr="000F302D">
              <w:rPr>
                <w:rFonts w:ascii="Times New Roman" w:eastAsia="Times New Roman" w:hAnsi="Times New Roman"/>
                <w:sz w:val="24"/>
                <w:szCs w:val="24"/>
                <w:lang w:eastAsia="en-GB"/>
              </w:rPr>
              <w:t xml:space="preserve"> survey on the perception of the right to and enforcement of personal data protection in the Republic of Moldova.</w:t>
            </w:r>
          </w:p>
          <w:p w:rsidR="000F302D" w:rsidRPr="000F302D" w:rsidRDefault="000F302D" w:rsidP="000F302D">
            <w:pPr>
              <w:numPr>
                <w:ilvl w:val="0"/>
                <w:numId w:val="23"/>
              </w:numPr>
              <w:autoSpaceDE w:val="0"/>
              <w:autoSpaceDN w:val="0"/>
              <w:adjustRightInd w:val="0"/>
              <w:spacing w:after="0" w:line="240" w:lineRule="auto"/>
              <w:ind w:left="199" w:hanging="199"/>
              <w:contextualSpacing/>
              <w:jc w:val="both"/>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Delivery of an impact study of the GDPR on private sector companies in the Republic of Moldova.</w:t>
            </w:r>
          </w:p>
          <w:p w:rsidR="000F302D" w:rsidRPr="000F302D" w:rsidRDefault="000F302D" w:rsidP="000F302D">
            <w:pPr>
              <w:numPr>
                <w:ilvl w:val="0"/>
                <w:numId w:val="23"/>
              </w:numPr>
              <w:autoSpaceDE w:val="0"/>
              <w:autoSpaceDN w:val="0"/>
              <w:adjustRightInd w:val="0"/>
              <w:spacing w:after="0" w:line="240" w:lineRule="auto"/>
              <w:ind w:left="199" w:hanging="199"/>
              <w:contextualSpacing/>
              <w:rPr>
                <w:rFonts w:ascii="Times New Roman" w:eastAsia="Times New Roman" w:hAnsi="Times New Roman"/>
                <w:sz w:val="24"/>
                <w:szCs w:val="24"/>
                <w:lang w:eastAsia="en-GB"/>
              </w:rPr>
            </w:pPr>
            <w:r w:rsidRPr="000F302D">
              <w:rPr>
                <w:rFonts w:ascii="Times New Roman" w:eastAsia="Times New Roman" w:hAnsi="Times New Roman"/>
                <w:sz w:val="24"/>
                <w:szCs w:val="24"/>
                <w:lang w:eastAsia="en-GB"/>
              </w:rPr>
              <w:t xml:space="preserve">Organisation of a minimum of ten sector/target group oriented data protection workshops/seminars. </w:t>
            </w:r>
          </w:p>
          <w:p w:rsidR="000F302D" w:rsidRPr="000F302D" w:rsidRDefault="000F302D" w:rsidP="000F302D">
            <w:pPr>
              <w:spacing w:after="0" w:line="240" w:lineRule="auto"/>
              <w:rPr>
                <w:rFonts w:ascii="Times New Roman" w:hAnsi="Times New Roman"/>
                <w:bCs/>
                <w:sz w:val="24"/>
                <w:szCs w:val="24"/>
                <w:lang w:val="ro-RO"/>
              </w:rPr>
            </w:pP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numPr>
                <w:ilvl w:val="0"/>
                <w:numId w:val="26"/>
              </w:numPr>
              <w:spacing w:after="0" w:line="240" w:lineRule="auto"/>
              <w:ind w:left="317" w:hanging="317"/>
              <w:rPr>
                <w:rFonts w:ascii="Times New Roman" w:hAnsi="Times New Roman"/>
                <w:bCs/>
                <w:i/>
                <w:sz w:val="24"/>
                <w:szCs w:val="24"/>
              </w:rPr>
            </w:pPr>
            <w:r w:rsidRPr="000F302D">
              <w:rPr>
                <w:rFonts w:ascii="Times New Roman" w:hAnsi="Times New Roman"/>
                <w:bCs/>
                <w:sz w:val="24"/>
                <w:szCs w:val="24"/>
              </w:rPr>
              <w:t xml:space="preserve">Official Gazette </w:t>
            </w:r>
            <w:r w:rsidRPr="000F302D">
              <w:rPr>
                <w:rFonts w:ascii="Times New Roman" w:hAnsi="Times New Roman"/>
                <w:bCs/>
                <w:i/>
                <w:sz w:val="24"/>
                <w:szCs w:val="24"/>
              </w:rPr>
              <w:t>(Monitorul Oficial)</w:t>
            </w:r>
          </w:p>
          <w:p w:rsidR="000F302D" w:rsidRPr="000F302D" w:rsidRDefault="000F302D" w:rsidP="000F302D">
            <w:pPr>
              <w:numPr>
                <w:ilvl w:val="0"/>
                <w:numId w:val="26"/>
              </w:numPr>
              <w:spacing w:after="0" w:line="240" w:lineRule="auto"/>
              <w:ind w:left="317" w:hanging="317"/>
              <w:rPr>
                <w:rFonts w:ascii="Times New Roman" w:hAnsi="Times New Roman"/>
                <w:bCs/>
                <w:sz w:val="24"/>
                <w:szCs w:val="24"/>
              </w:rPr>
            </w:pPr>
            <w:r w:rsidRPr="000F302D">
              <w:rPr>
                <w:rFonts w:ascii="Times New Roman" w:hAnsi="Times New Roman"/>
                <w:bCs/>
                <w:sz w:val="24"/>
                <w:szCs w:val="24"/>
              </w:rPr>
              <w:t>NCPDP annual progress reports</w:t>
            </w: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numPr>
                <w:ilvl w:val="0"/>
                <w:numId w:val="28"/>
              </w:numPr>
              <w:spacing w:after="0" w:line="240" w:lineRule="auto"/>
              <w:ind w:left="317" w:hanging="317"/>
              <w:rPr>
                <w:rFonts w:ascii="Times New Roman" w:hAnsi="Times New Roman"/>
                <w:bCs/>
                <w:sz w:val="24"/>
                <w:szCs w:val="24"/>
              </w:rPr>
            </w:pPr>
            <w:r w:rsidRPr="000F302D">
              <w:rPr>
                <w:rFonts w:ascii="Times New Roman" w:hAnsi="Times New Roman"/>
                <w:bCs/>
                <w:sz w:val="24"/>
                <w:szCs w:val="24"/>
              </w:rPr>
              <w:t>NCPDP training reports</w:t>
            </w:r>
          </w:p>
          <w:p w:rsidR="000F302D" w:rsidRPr="000F302D" w:rsidRDefault="000F302D" w:rsidP="000F302D">
            <w:pPr>
              <w:numPr>
                <w:ilvl w:val="0"/>
                <w:numId w:val="27"/>
              </w:numPr>
              <w:spacing w:after="0" w:line="240" w:lineRule="auto"/>
              <w:ind w:left="317" w:hanging="317"/>
              <w:rPr>
                <w:rFonts w:ascii="Times New Roman" w:hAnsi="Times New Roman"/>
                <w:bCs/>
                <w:sz w:val="24"/>
                <w:szCs w:val="24"/>
              </w:rPr>
            </w:pPr>
            <w:r w:rsidRPr="000F302D">
              <w:rPr>
                <w:rFonts w:ascii="Times New Roman" w:hAnsi="Times New Roman"/>
                <w:bCs/>
                <w:sz w:val="24"/>
                <w:szCs w:val="24"/>
              </w:rPr>
              <w:t>Reports on the implementation of the Plan on the training of civil servants outside the NCPDP and other organisations.</w:t>
            </w:r>
          </w:p>
          <w:p w:rsidR="000F302D" w:rsidRPr="000F302D" w:rsidRDefault="000F302D" w:rsidP="000F302D">
            <w:pPr>
              <w:numPr>
                <w:ilvl w:val="0"/>
                <w:numId w:val="27"/>
              </w:numPr>
              <w:spacing w:after="0" w:line="240" w:lineRule="auto"/>
              <w:ind w:left="317" w:hanging="317"/>
              <w:rPr>
                <w:rFonts w:ascii="Times New Roman" w:hAnsi="Times New Roman"/>
                <w:bCs/>
                <w:sz w:val="24"/>
                <w:szCs w:val="24"/>
              </w:rPr>
            </w:pPr>
            <w:r w:rsidRPr="000F302D">
              <w:rPr>
                <w:rFonts w:ascii="Times New Roman" w:hAnsi="Times New Roman"/>
                <w:bCs/>
                <w:sz w:val="24"/>
                <w:szCs w:val="24"/>
              </w:rPr>
              <w:t>Manuals and/or standard operating procedures for NCPDP staff.</w:t>
            </w:r>
          </w:p>
          <w:p w:rsidR="000F302D" w:rsidRPr="000F302D" w:rsidRDefault="000F302D" w:rsidP="000F302D">
            <w:pPr>
              <w:numPr>
                <w:ilvl w:val="0"/>
                <w:numId w:val="27"/>
              </w:numPr>
              <w:spacing w:after="0" w:line="240" w:lineRule="auto"/>
              <w:ind w:left="317" w:hanging="283"/>
              <w:rPr>
                <w:rFonts w:ascii="Times New Roman" w:hAnsi="Times New Roman"/>
                <w:bCs/>
                <w:sz w:val="24"/>
                <w:szCs w:val="24"/>
              </w:rPr>
            </w:pPr>
            <w:r w:rsidRPr="000F302D">
              <w:rPr>
                <w:rFonts w:ascii="Times New Roman" w:hAnsi="Times New Roman"/>
                <w:bCs/>
                <w:sz w:val="24"/>
                <w:szCs w:val="24"/>
              </w:rPr>
              <w:t>National Strategy on Personal Data Protection for the 2019-2021 period</w:t>
            </w:r>
          </w:p>
          <w:p w:rsidR="000F302D" w:rsidRPr="000F302D" w:rsidRDefault="000F302D" w:rsidP="000F302D">
            <w:pPr>
              <w:numPr>
                <w:ilvl w:val="0"/>
                <w:numId w:val="27"/>
              </w:numPr>
              <w:spacing w:after="0" w:line="240" w:lineRule="auto"/>
              <w:ind w:left="317" w:hanging="283"/>
              <w:rPr>
                <w:rFonts w:ascii="Times New Roman" w:hAnsi="Times New Roman"/>
                <w:bCs/>
                <w:sz w:val="24"/>
                <w:szCs w:val="24"/>
              </w:rPr>
            </w:pPr>
            <w:r w:rsidRPr="000F302D">
              <w:rPr>
                <w:rFonts w:ascii="Times New Roman" w:hAnsi="Times New Roman"/>
                <w:bCs/>
                <w:sz w:val="24"/>
                <w:szCs w:val="24"/>
              </w:rPr>
              <w:t>Work shop/seminar reports, including details on participants.</w:t>
            </w:r>
          </w:p>
          <w:p w:rsidR="000F302D" w:rsidRPr="000F302D" w:rsidRDefault="000F302D" w:rsidP="000F302D">
            <w:pPr>
              <w:numPr>
                <w:ilvl w:val="0"/>
                <w:numId w:val="27"/>
              </w:numPr>
              <w:spacing w:after="0" w:line="240" w:lineRule="auto"/>
              <w:ind w:left="317" w:hanging="283"/>
              <w:rPr>
                <w:rFonts w:ascii="Times New Roman" w:hAnsi="Times New Roman"/>
                <w:bCs/>
                <w:sz w:val="24"/>
                <w:szCs w:val="24"/>
              </w:rPr>
            </w:pPr>
            <w:r w:rsidRPr="000F302D">
              <w:rPr>
                <w:rFonts w:ascii="Times New Roman" w:hAnsi="Times New Roman"/>
                <w:bCs/>
                <w:sz w:val="24"/>
                <w:szCs w:val="24"/>
              </w:rPr>
              <w:t>Awareness campaign planning and informational materials.</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Parliament and Government committed to maintain and strengthen the NCPDP's capabilities.</w:t>
            </w: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 xml:space="preserve">Regarding the ex post survey, it is required the SlovakAid project delivers the </w:t>
            </w:r>
            <w:r w:rsidRPr="000F302D">
              <w:rPr>
                <w:rFonts w:ascii="Times New Roman" w:hAnsi="Times New Roman"/>
                <w:bCs/>
                <w:i/>
                <w:sz w:val="24"/>
                <w:szCs w:val="24"/>
              </w:rPr>
              <w:t>ex ante</w:t>
            </w:r>
            <w:r w:rsidRPr="000F302D">
              <w:rPr>
                <w:rFonts w:ascii="Times New Roman" w:hAnsi="Times New Roman"/>
                <w:bCs/>
                <w:sz w:val="24"/>
                <w:szCs w:val="24"/>
              </w:rPr>
              <w:t xml:space="preserve"> survey on the same topic (cf.</w:t>
            </w:r>
            <w:r w:rsidRPr="000F302D">
              <w:rPr>
                <w:rFonts w:ascii="Times New Roman" w:hAnsi="Times New Roman"/>
                <w:sz w:val="24"/>
                <w:szCs w:val="24"/>
              </w:rPr>
              <w:t xml:space="preserve"> </w:t>
            </w:r>
            <w:r w:rsidRPr="000F302D">
              <w:rPr>
                <w:rFonts w:ascii="Times New Roman" w:hAnsi="Times New Roman"/>
                <w:bCs/>
                <w:i/>
                <w:sz w:val="24"/>
                <w:szCs w:val="24"/>
              </w:rPr>
              <w:t>3.2 Linked activities</w:t>
            </w:r>
            <w:r w:rsidRPr="000F302D">
              <w:rPr>
                <w:rFonts w:ascii="Times New Roman" w:hAnsi="Times New Roman"/>
                <w:bCs/>
                <w:sz w:val="24"/>
                <w:szCs w:val="24"/>
              </w:rPr>
              <w:t xml:space="preserve">) </w:t>
            </w:r>
          </w:p>
        </w:tc>
      </w:tr>
      <w:tr w:rsidR="000F302D" w:rsidRPr="000F302D" w:rsidTr="00B33AD0">
        <w:tc>
          <w:tcPr>
            <w:tcW w:w="5893" w:type="dxa"/>
            <w:tcBorders>
              <w:top w:val="single" w:sz="4" w:space="0" w:color="auto"/>
              <w:left w:val="single" w:sz="4" w:space="0" w:color="auto"/>
              <w:bottom w:val="single" w:sz="4" w:space="0" w:color="auto"/>
              <w:right w:val="single" w:sz="4" w:space="0" w:color="auto"/>
            </w:tcBorders>
            <w:shd w:val="clear" w:color="auto" w:fill="D9D9D9"/>
          </w:tcPr>
          <w:p w:rsidR="000F302D" w:rsidRPr="000F302D" w:rsidRDefault="000F302D" w:rsidP="000F302D">
            <w:pPr>
              <w:spacing w:after="0" w:line="240" w:lineRule="auto"/>
              <w:jc w:val="both"/>
              <w:rPr>
                <w:rFonts w:ascii="Times New Roman" w:hAnsi="Times New Roman"/>
                <w:b/>
                <w:iCs/>
                <w:sz w:val="24"/>
                <w:szCs w:val="24"/>
                <w:lang w:val="en-US"/>
              </w:rPr>
            </w:pPr>
            <w:r w:rsidRPr="000F302D">
              <w:rPr>
                <w:rFonts w:ascii="Times New Roman" w:hAnsi="Times New Roman"/>
                <w:b/>
                <w:iCs/>
                <w:sz w:val="24"/>
                <w:szCs w:val="24"/>
                <w:lang w:val="en-US"/>
              </w:rPr>
              <w:t>Activities</w:t>
            </w:r>
          </w:p>
        </w:tc>
        <w:tc>
          <w:tcPr>
            <w:tcW w:w="3566" w:type="dxa"/>
            <w:tcBorders>
              <w:top w:val="single" w:sz="4" w:space="0" w:color="auto"/>
              <w:left w:val="single" w:sz="4" w:space="0" w:color="auto"/>
              <w:bottom w:val="single" w:sz="4" w:space="0" w:color="auto"/>
              <w:right w:val="single" w:sz="4" w:space="0" w:color="auto"/>
            </w:tcBorders>
            <w:shd w:val="clear" w:color="auto" w:fill="D9D9D9"/>
          </w:tcPr>
          <w:p w:rsidR="000F302D" w:rsidRPr="000F302D" w:rsidRDefault="000F302D" w:rsidP="000F302D">
            <w:pPr>
              <w:spacing w:after="0" w:line="240" w:lineRule="auto"/>
              <w:rPr>
                <w:rFonts w:ascii="Times New Roman" w:hAnsi="Times New Roman"/>
                <w:bCs/>
                <w:sz w:val="24"/>
                <w:szCs w:val="24"/>
                <w:lang w:val="en-US"/>
              </w:rPr>
            </w:pPr>
          </w:p>
        </w:tc>
        <w:tc>
          <w:tcPr>
            <w:tcW w:w="2906" w:type="dxa"/>
            <w:tcBorders>
              <w:top w:val="single" w:sz="4" w:space="0" w:color="auto"/>
              <w:left w:val="single" w:sz="4" w:space="0" w:color="auto"/>
              <w:bottom w:val="single" w:sz="4" w:space="0" w:color="auto"/>
              <w:right w:val="single" w:sz="4" w:space="0" w:color="auto"/>
            </w:tcBorders>
            <w:shd w:val="clear" w:color="auto" w:fill="D9D9D9"/>
          </w:tcPr>
          <w:p w:rsidR="000F302D" w:rsidRPr="000F302D" w:rsidRDefault="000F302D" w:rsidP="000F302D">
            <w:pPr>
              <w:spacing w:after="0" w:line="240" w:lineRule="auto"/>
              <w:ind w:left="175"/>
              <w:rPr>
                <w:rFonts w:ascii="Times New Roman" w:hAnsi="Times New Roman"/>
                <w:bCs/>
                <w:sz w:val="24"/>
                <w:szCs w:val="24"/>
              </w:rPr>
            </w:pPr>
          </w:p>
        </w:tc>
        <w:tc>
          <w:tcPr>
            <w:tcW w:w="1809" w:type="dxa"/>
            <w:tcBorders>
              <w:left w:val="single" w:sz="4" w:space="0" w:color="auto"/>
              <w:right w:val="single" w:sz="4" w:space="0" w:color="auto"/>
            </w:tcBorders>
            <w:shd w:val="clear" w:color="auto" w:fill="D9D9D9"/>
          </w:tcPr>
          <w:p w:rsidR="000F302D" w:rsidRPr="000F302D" w:rsidRDefault="000F302D" w:rsidP="000F302D">
            <w:pPr>
              <w:spacing w:after="0" w:line="240" w:lineRule="auto"/>
              <w:rPr>
                <w:rFonts w:ascii="Times New Roman" w:hAnsi="Times New Roman"/>
                <w:bCs/>
                <w:sz w:val="24"/>
                <w:szCs w:val="24"/>
              </w:rPr>
            </w:pPr>
          </w:p>
        </w:tc>
      </w:tr>
      <w:tr w:rsidR="000F302D" w:rsidRPr="000F302D" w:rsidTr="00B33AD0">
        <w:tc>
          <w:tcPr>
            <w:tcW w:w="5893"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r w:rsidRPr="000F302D">
              <w:rPr>
                <w:rFonts w:ascii="Times New Roman" w:hAnsi="Times New Roman"/>
                <w:b/>
                <w:iCs/>
                <w:sz w:val="24"/>
                <w:szCs w:val="24"/>
                <w:u w:val="single"/>
                <w:lang w:val="en-US"/>
              </w:rPr>
              <w:t>Activity 1</w:t>
            </w:r>
          </w:p>
          <w:p w:rsidR="000F302D" w:rsidRPr="000F302D" w:rsidRDefault="000F302D" w:rsidP="000F302D">
            <w:pPr>
              <w:spacing w:after="0" w:line="240" w:lineRule="auto"/>
              <w:jc w:val="both"/>
              <w:rPr>
                <w:rFonts w:ascii="Times New Roman" w:hAnsi="Times New Roman"/>
                <w:b/>
                <w:iCs/>
                <w:sz w:val="24"/>
                <w:szCs w:val="24"/>
                <w:lang w:val="en-US"/>
              </w:rPr>
            </w:pPr>
            <w:r w:rsidRPr="000F302D">
              <w:rPr>
                <w:rFonts w:ascii="Times New Roman" w:hAnsi="Times New Roman"/>
                <w:b/>
                <w:iCs/>
                <w:sz w:val="24"/>
                <w:szCs w:val="24"/>
                <w:lang w:val="en-US"/>
              </w:rPr>
              <w:t>National legislation on personal data protection is harmonized with the EU acquis, including with the provisions of the GDPR</w:t>
            </w: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r w:rsidRPr="000F302D">
              <w:rPr>
                <w:rFonts w:ascii="Times New Roman" w:hAnsi="Times New Roman"/>
                <w:b/>
                <w:iCs/>
                <w:sz w:val="24"/>
                <w:szCs w:val="24"/>
                <w:u w:val="single"/>
                <w:lang w:val="en-US"/>
              </w:rPr>
              <w:t xml:space="preserve">Activity 2 </w:t>
            </w:r>
          </w:p>
          <w:p w:rsidR="000F302D" w:rsidRPr="000F302D" w:rsidRDefault="000F302D" w:rsidP="000F302D">
            <w:pPr>
              <w:spacing w:after="0" w:line="240" w:lineRule="auto"/>
              <w:jc w:val="both"/>
              <w:rPr>
                <w:rFonts w:ascii="Times New Roman" w:hAnsi="Times New Roman"/>
                <w:b/>
                <w:iCs/>
                <w:sz w:val="24"/>
                <w:szCs w:val="24"/>
                <w:lang w:val="en-US"/>
              </w:rPr>
            </w:pPr>
            <w:r w:rsidRPr="000F302D">
              <w:rPr>
                <w:rFonts w:ascii="Times New Roman" w:hAnsi="Times New Roman"/>
                <w:b/>
                <w:iCs/>
                <w:sz w:val="24"/>
                <w:szCs w:val="24"/>
                <w:lang w:val="en-US"/>
              </w:rPr>
              <w:t>Capacity strengthening of the National Centre for Personal Data Protection and other relevant stakeholders in enforcing personal data protection law</w:t>
            </w: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u w:val="single"/>
                <w:lang w:val="en-US"/>
              </w:rPr>
            </w:pPr>
            <w:r w:rsidRPr="000F302D">
              <w:rPr>
                <w:rFonts w:ascii="Times New Roman" w:hAnsi="Times New Roman"/>
                <w:b/>
                <w:iCs/>
                <w:sz w:val="24"/>
                <w:szCs w:val="24"/>
                <w:u w:val="single"/>
                <w:lang w:val="en-US"/>
              </w:rPr>
              <w:t>Activity 3</w:t>
            </w:r>
          </w:p>
          <w:p w:rsidR="000F302D" w:rsidRPr="000F302D" w:rsidRDefault="000F302D" w:rsidP="000F302D">
            <w:pPr>
              <w:spacing w:after="0" w:line="240" w:lineRule="auto"/>
              <w:jc w:val="both"/>
              <w:rPr>
                <w:rFonts w:ascii="Times New Roman" w:hAnsi="Times New Roman"/>
                <w:b/>
                <w:iCs/>
                <w:sz w:val="24"/>
                <w:szCs w:val="24"/>
                <w:lang w:val="en-US"/>
              </w:rPr>
            </w:pPr>
            <w:r w:rsidRPr="000F302D">
              <w:rPr>
                <w:rFonts w:ascii="Times New Roman" w:hAnsi="Times New Roman"/>
                <w:b/>
                <w:iCs/>
                <w:sz w:val="24"/>
                <w:szCs w:val="24"/>
                <w:lang w:val="en-US"/>
              </w:rPr>
              <w:t>The level of awareness on the principles, legal provisions and implications of the GDPR among the general public (data subjects), data controllers and data processors (private companies, central and local authorities) is increased</w:t>
            </w: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p w:rsidR="000F302D" w:rsidRPr="000F302D" w:rsidRDefault="000F302D" w:rsidP="000F302D">
            <w:pPr>
              <w:spacing w:after="0" w:line="240" w:lineRule="auto"/>
              <w:jc w:val="both"/>
              <w:rPr>
                <w:rFonts w:ascii="Times New Roman" w:hAnsi="Times New Roman"/>
                <w:b/>
                <w:iCs/>
                <w:sz w:val="24"/>
                <w:szCs w:val="24"/>
                <w:lang w:val="en-US"/>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lang w:val="en-US"/>
              </w:rPr>
            </w:pPr>
          </w:p>
          <w:p w:rsidR="000F302D" w:rsidRPr="000F302D" w:rsidRDefault="000F302D" w:rsidP="000F302D">
            <w:pPr>
              <w:spacing w:after="0" w:line="240" w:lineRule="auto"/>
              <w:rPr>
                <w:rFonts w:ascii="Times New Roman" w:hAnsi="Times New Roman"/>
                <w:bCs/>
                <w:sz w:val="24"/>
                <w:szCs w:val="24"/>
                <w:lang w:val="en-US"/>
              </w:rPr>
            </w:pPr>
          </w:p>
          <w:p w:rsidR="000F302D" w:rsidRPr="000F302D" w:rsidRDefault="000F302D" w:rsidP="000F302D">
            <w:pPr>
              <w:numPr>
                <w:ilvl w:val="0"/>
                <w:numId w:val="29"/>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Thorough assessment of existing national legislation on personal data protection in view of GDPR requirements, followed by the drafting of a legal concordance table between the aforementioned  national legislation and the GDPR.</w:t>
            </w:r>
          </w:p>
          <w:p w:rsidR="000F302D" w:rsidRPr="000F302D" w:rsidRDefault="000F302D" w:rsidP="000F302D">
            <w:pPr>
              <w:numPr>
                <w:ilvl w:val="0"/>
                <w:numId w:val="29"/>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Organisation of working meetings between NCPDP representatives and the Twinning experts in order to analyse the assessment's findings.</w:t>
            </w:r>
          </w:p>
          <w:p w:rsidR="000F302D" w:rsidRPr="000F302D" w:rsidRDefault="000F302D" w:rsidP="000F302D">
            <w:pPr>
              <w:numPr>
                <w:ilvl w:val="0"/>
                <w:numId w:val="29"/>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Assistance in developing a draft law incorporating the recommendations and conclusions of the Twinning experts' and compliant with GDPR requirements (i.e. a new draft law on personal data protection). </w:t>
            </w:r>
          </w:p>
          <w:p w:rsidR="000F302D" w:rsidRPr="000F302D" w:rsidRDefault="000F302D" w:rsidP="000F302D">
            <w:pPr>
              <w:numPr>
                <w:ilvl w:val="0"/>
                <w:numId w:val="29"/>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developing and/or harmonizing secondary legislation with a view to rendering them compliant with the new draft law on personal data protection.</w:t>
            </w:r>
          </w:p>
          <w:p w:rsidR="000F302D" w:rsidRPr="000F302D" w:rsidRDefault="000F302D" w:rsidP="000F302D">
            <w:pPr>
              <w:numPr>
                <w:ilvl w:val="0"/>
                <w:numId w:val="29"/>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developing the following operational NCPDP documents:</w:t>
            </w:r>
          </w:p>
          <w:p w:rsidR="000F302D" w:rsidRPr="000F302D" w:rsidRDefault="000F302D" w:rsidP="000F302D">
            <w:pPr>
              <w:spacing w:after="0" w:line="240" w:lineRule="auto"/>
              <w:ind w:left="624" w:hanging="425"/>
              <w:jc w:val="both"/>
              <w:rPr>
                <w:rFonts w:ascii="Times New Roman" w:hAnsi="Times New Roman"/>
                <w:bCs/>
                <w:sz w:val="24"/>
                <w:szCs w:val="24"/>
                <w:lang w:val="en-US"/>
              </w:rPr>
            </w:pPr>
            <w:r w:rsidRPr="000F302D">
              <w:rPr>
                <w:rFonts w:ascii="Times New Roman" w:hAnsi="Times New Roman"/>
                <w:bCs/>
                <w:sz w:val="24"/>
                <w:szCs w:val="24"/>
                <w:lang w:val="en-US"/>
              </w:rPr>
              <w:t>(a)</w:t>
            </w:r>
            <w:r w:rsidRPr="000F302D">
              <w:rPr>
                <w:rFonts w:ascii="Times New Roman" w:hAnsi="Times New Roman"/>
                <w:bCs/>
                <w:sz w:val="24"/>
                <w:szCs w:val="24"/>
                <w:lang w:val="en-US"/>
              </w:rPr>
              <w:tab/>
              <w:t>Requirements for security measures for protecting and processing personal data within (public and private) information systems, introducing means for their verification and audit.</w:t>
            </w:r>
          </w:p>
          <w:p w:rsidR="000F302D" w:rsidRPr="000F302D" w:rsidRDefault="000F302D" w:rsidP="000F302D">
            <w:pPr>
              <w:spacing w:after="0" w:line="240" w:lineRule="auto"/>
              <w:ind w:left="624" w:hanging="425"/>
              <w:jc w:val="both"/>
              <w:rPr>
                <w:rFonts w:ascii="Times New Roman" w:hAnsi="Times New Roman"/>
                <w:bCs/>
                <w:sz w:val="24"/>
                <w:szCs w:val="24"/>
                <w:lang w:val="en-US"/>
              </w:rPr>
            </w:pPr>
            <w:r w:rsidRPr="000F302D">
              <w:rPr>
                <w:rFonts w:ascii="Times New Roman" w:hAnsi="Times New Roman"/>
                <w:bCs/>
                <w:sz w:val="24"/>
                <w:szCs w:val="24"/>
                <w:lang w:val="en-US"/>
              </w:rPr>
              <w:t>(b)</w:t>
            </w:r>
            <w:r w:rsidRPr="000F302D">
              <w:rPr>
                <w:rFonts w:ascii="Times New Roman" w:hAnsi="Times New Roman"/>
                <w:bCs/>
                <w:sz w:val="24"/>
                <w:szCs w:val="24"/>
                <w:lang w:val="en-US"/>
              </w:rPr>
              <w:tab/>
              <w:t xml:space="preserve">Regulation regarding the Register of personal data controllers. </w:t>
            </w:r>
          </w:p>
          <w:p w:rsidR="000F302D" w:rsidRPr="000F302D" w:rsidRDefault="000F302D" w:rsidP="000F302D">
            <w:pPr>
              <w:spacing w:after="0" w:line="240" w:lineRule="auto"/>
              <w:ind w:left="624" w:hanging="425"/>
              <w:jc w:val="both"/>
              <w:rPr>
                <w:rFonts w:ascii="Times New Roman" w:hAnsi="Times New Roman"/>
                <w:bCs/>
                <w:sz w:val="24"/>
                <w:szCs w:val="24"/>
                <w:lang w:val="en-US"/>
              </w:rPr>
            </w:pPr>
            <w:r w:rsidRPr="000F302D">
              <w:rPr>
                <w:rFonts w:ascii="Times New Roman" w:hAnsi="Times New Roman"/>
                <w:bCs/>
                <w:sz w:val="24"/>
                <w:szCs w:val="24"/>
                <w:lang w:val="en-US"/>
              </w:rPr>
              <w:t>(c)</w:t>
            </w:r>
            <w:r w:rsidRPr="000F302D">
              <w:rPr>
                <w:rFonts w:ascii="Times New Roman" w:hAnsi="Times New Roman"/>
                <w:bCs/>
                <w:sz w:val="24"/>
                <w:szCs w:val="24"/>
                <w:lang w:val="en-US"/>
              </w:rPr>
              <w:tab/>
              <w:t>Regulation regarding the control of the legality of personal data processing.</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developing a new National Strategy on personal data protection for 2019-2021.</w:t>
            </w:r>
          </w:p>
          <w:p w:rsidR="000F302D" w:rsidRPr="000F302D" w:rsidRDefault="000F302D" w:rsidP="000F302D">
            <w:pPr>
              <w:spacing w:after="0" w:line="240" w:lineRule="auto"/>
              <w:jc w:val="both"/>
              <w:rPr>
                <w:rFonts w:ascii="Times New Roman" w:hAnsi="Times New Roman"/>
                <w:bCs/>
                <w:sz w:val="24"/>
                <w:szCs w:val="24"/>
                <w:lang w:val="en-US"/>
              </w:rPr>
            </w:pPr>
          </w:p>
          <w:p w:rsidR="000F302D" w:rsidRPr="000F302D" w:rsidRDefault="000F302D" w:rsidP="000F302D">
            <w:pPr>
              <w:spacing w:after="0" w:line="240" w:lineRule="auto"/>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E9755D" w:rsidRDefault="00E9755D" w:rsidP="00E9755D">
            <w:pPr>
              <w:spacing w:after="0" w:line="240" w:lineRule="auto"/>
              <w:ind w:left="199"/>
              <w:jc w:val="both"/>
              <w:rPr>
                <w:rFonts w:ascii="Times New Roman" w:hAnsi="Times New Roman"/>
                <w:bCs/>
                <w:sz w:val="24"/>
                <w:szCs w:val="24"/>
                <w:lang w:val="en-US"/>
              </w:rPr>
            </w:pP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Through means of a survey</w:t>
            </w:r>
            <w:r w:rsidRPr="000F302D">
              <w:rPr>
                <w:rFonts w:ascii="Times New Roman" w:hAnsi="Times New Roman"/>
                <w:bCs/>
                <w:i/>
                <w:sz w:val="24"/>
                <w:szCs w:val="24"/>
                <w:lang w:val="en-US"/>
              </w:rPr>
              <w:t>,</w:t>
            </w:r>
            <w:r w:rsidRPr="000F302D">
              <w:rPr>
                <w:rFonts w:ascii="Times New Roman" w:hAnsi="Times New Roman"/>
                <w:bCs/>
                <w:sz w:val="24"/>
                <w:szCs w:val="24"/>
                <w:lang w:val="en-US"/>
              </w:rPr>
              <w:t xml:space="preserve"> assistance in identifying the main needs and areas of interest of NCPDP staff, public authorities, civil society organisations and SMEs in terms of aligning working procedures to the GDPR and its implications in the Republic of Moldova. </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Set-up study visits for relevant NCPDP staff (and staff/data protection officers belonging to other government institutions). </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drafting 4 codes of conduct and/or guidelines for processing personal data in specific sectors (health, finance, law enforcement and electoral process).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Development and delivery of train-the-trainers sessions for NCPDP staff (including individual certificates upon passing a test following the sessions), specialized in providing subsequent trainings on (a) the sectorial guidelines (cf. supra Activity 2.3) for the representatives from those sectors and (b) the GDPR. </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Assistance in elaborating training materials for representatives from relevant public authorities, civil society organisations and SMEs on the sectoral guidelines and the GDPR.  </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Development and delivery of training for NCPDP staff responsible for the control procedures.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Development and delivery of training for NCPDP staff regarding rapid response procedures to personal data protection security incidents (data security breach notification plan), including practical exercises ('dry runs').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drafting technical specifications for the modernisation of the Register of personal data controllers.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developing and implementing manuals (standard operating procedures) for NCPDP staff on (a) data controller registration, (b) supervision, (c) investigations, (d) complaints handling and (e) international transfer approvals.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Development and delivery of training for NCPDP staff focused on communication and awareness building around new personal data protection legislation and requirements.</w:t>
            </w:r>
          </w:p>
          <w:p w:rsidR="000F302D" w:rsidRPr="000F302D" w:rsidRDefault="000F302D" w:rsidP="000F302D">
            <w:pPr>
              <w:spacing w:after="0" w:line="240" w:lineRule="auto"/>
              <w:jc w:val="both"/>
              <w:rPr>
                <w:rFonts w:ascii="Times New Roman" w:hAnsi="Times New Roman"/>
                <w:bCs/>
                <w:sz w:val="24"/>
                <w:szCs w:val="24"/>
                <w:lang w:val="en-US"/>
              </w:rPr>
            </w:pPr>
          </w:p>
          <w:p w:rsidR="000F302D" w:rsidRDefault="000F302D" w:rsidP="000F302D">
            <w:pPr>
              <w:spacing w:after="0" w:line="240" w:lineRule="auto"/>
              <w:jc w:val="both"/>
              <w:rPr>
                <w:rFonts w:ascii="Times New Roman" w:hAnsi="Times New Roman"/>
                <w:bCs/>
                <w:sz w:val="24"/>
                <w:szCs w:val="24"/>
                <w:lang w:val="en-US"/>
              </w:rPr>
            </w:pPr>
          </w:p>
          <w:p w:rsidR="00E9755D" w:rsidRPr="000F302D" w:rsidRDefault="00E9755D" w:rsidP="000F302D">
            <w:pPr>
              <w:spacing w:after="0" w:line="240" w:lineRule="auto"/>
              <w:jc w:val="both"/>
              <w:rPr>
                <w:rFonts w:ascii="Times New Roman" w:hAnsi="Times New Roman"/>
                <w:bCs/>
                <w:sz w:val="24"/>
                <w:szCs w:val="24"/>
                <w:lang w:val="en-US"/>
              </w:rPr>
            </w:pP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Assistance in conducting </w:t>
            </w:r>
            <w:r w:rsidRPr="000F302D">
              <w:rPr>
                <w:rFonts w:ascii="Times New Roman" w:hAnsi="Times New Roman"/>
                <w:b/>
                <w:bCs/>
                <w:sz w:val="24"/>
                <w:szCs w:val="24"/>
                <w:lang w:val="en-US"/>
              </w:rPr>
              <w:t>an</w:t>
            </w:r>
            <w:r w:rsidRPr="000F302D">
              <w:rPr>
                <w:rFonts w:ascii="Times New Roman" w:hAnsi="Times New Roman"/>
                <w:bCs/>
                <w:sz w:val="24"/>
                <w:szCs w:val="24"/>
                <w:lang w:val="en-US"/>
              </w:rPr>
              <w:t xml:space="preserve"> impact study of the GDPR on private sector companies in the Republic of Moldova.</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setting up and conducting an ex-post survey on the perception of the right to and enforcement of personal data protection in the Republic of Moldova.</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developing a communication and awareness raising action plan for the NCPDP (cf. also supra: activity 2.10), using also mass media (radio, TV, internet and printed press).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Assistance in designing and developing educational material and communications, aimed at aiding target groups to adapt to the GDPR requirements.</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 xml:space="preserve">Training session destined to private sector companies regarding the GDPR impact and provisions </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Assisting in modernising the NCPDP web site (e.g. sectoral video spots, live trainings and  setting up a periodical newsletter for an audience external to the NCPDP).</w:t>
            </w:r>
          </w:p>
          <w:p w:rsidR="000F302D" w:rsidRPr="000F302D" w:rsidRDefault="000F302D" w:rsidP="000F302D">
            <w:pPr>
              <w:numPr>
                <w:ilvl w:val="0"/>
                <w:numId w:val="30"/>
              </w:numPr>
              <w:spacing w:after="0" w:line="240" w:lineRule="auto"/>
              <w:ind w:left="199" w:hanging="199"/>
              <w:jc w:val="both"/>
              <w:rPr>
                <w:rFonts w:ascii="Times New Roman" w:hAnsi="Times New Roman"/>
                <w:bCs/>
                <w:sz w:val="24"/>
                <w:szCs w:val="24"/>
                <w:lang w:val="en-US"/>
              </w:rPr>
            </w:pPr>
            <w:r w:rsidRPr="000F302D">
              <w:rPr>
                <w:rFonts w:ascii="Times New Roman" w:hAnsi="Times New Roman"/>
                <w:bCs/>
                <w:sz w:val="24"/>
                <w:szCs w:val="24"/>
                <w:lang w:val="en-US"/>
              </w:rPr>
              <w:t>Organisation of a minimum of ten sector/target group oriented data protection workshops/seminars (i.e. at least six in the capital and at least two in two different main cities in the Republic of Moldova) open to the public to present and discuss (a) the draft law on personal data protection and (b) the international experts opinion, with the active participation of representatives from SMEs, public authorities, civil society organisations and the media.</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r w:rsidRPr="000F302D">
              <w:rPr>
                <w:rFonts w:ascii="Times New Roman" w:hAnsi="Times New Roman"/>
                <w:bCs/>
                <w:sz w:val="24"/>
                <w:szCs w:val="24"/>
              </w:rPr>
              <w:t>Progress reports</w:t>
            </w: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E9755D" w:rsidRDefault="00E9755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r w:rsidRPr="000F302D">
              <w:rPr>
                <w:rFonts w:ascii="Times New Roman" w:hAnsi="Times New Roman"/>
                <w:bCs/>
                <w:sz w:val="24"/>
                <w:szCs w:val="24"/>
              </w:rPr>
              <w:t>Progress reports</w:t>
            </w: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E9755D" w:rsidRDefault="00E9755D" w:rsidP="000F302D">
            <w:pPr>
              <w:spacing w:after="0" w:line="240" w:lineRule="auto"/>
              <w:rPr>
                <w:rFonts w:ascii="Times New Roman" w:hAnsi="Times New Roman"/>
                <w:bCs/>
                <w:sz w:val="24"/>
                <w:szCs w:val="24"/>
              </w:rPr>
            </w:pPr>
          </w:p>
          <w:p w:rsidR="000F302D" w:rsidRPr="000F302D" w:rsidRDefault="000F302D" w:rsidP="000F302D">
            <w:pPr>
              <w:spacing w:after="0" w:line="240" w:lineRule="auto"/>
              <w:rPr>
                <w:rFonts w:ascii="Times New Roman" w:hAnsi="Times New Roman"/>
                <w:bCs/>
                <w:sz w:val="24"/>
                <w:szCs w:val="24"/>
              </w:rPr>
            </w:pPr>
            <w:r w:rsidRPr="000F302D">
              <w:rPr>
                <w:rFonts w:ascii="Times New Roman" w:hAnsi="Times New Roman"/>
                <w:bCs/>
                <w:sz w:val="24"/>
                <w:szCs w:val="24"/>
              </w:rPr>
              <w:t>Progress reports</w:t>
            </w: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p w:rsidR="000F302D" w:rsidRPr="000F302D" w:rsidRDefault="000F302D" w:rsidP="000F302D">
            <w:pPr>
              <w:spacing w:after="0" w:line="240" w:lineRule="auto"/>
              <w:ind w:left="175"/>
              <w:rPr>
                <w:rFonts w:ascii="Times New Roman" w:hAnsi="Times New Roman"/>
                <w:bCs/>
                <w:sz w:val="24"/>
                <w:szCs w:val="24"/>
              </w:rPr>
            </w:pPr>
          </w:p>
        </w:tc>
        <w:tc>
          <w:tcPr>
            <w:tcW w:w="1809" w:type="dxa"/>
            <w:tcBorders>
              <w:left w:val="single" w:sz="4" w:space="0" w:color="auto"/>
              <w:bottom w:val="single" w:sz="4" w:space="0" w:color="auto"/>
              <w:right w:val="single" w:sz="4" w:space="0" w:color="auto"/>
            </w:tcBorders>
            <w:shd w:val="clear" w:color="auto" w:fill="auto"/>
          </w:tcPr>
          <w:p w:rsidR="000F302D" w:rsidRPr="000F302D" w:rsidRDefault="000F302D" w:rsidP="000F302D">
            <w:pPr>
              <w:spacing w:after="0" w:line="240" w:lineRule="auto"/>
              <w:rPr>
                <w:rFonts w:ascii="Times New Roman" w:hAnsi="Times New Roman"/>
                <w:bCs/>
                <w:sz w:val="24"/>
                <w:szCs w:val="24"/>
              </w:rPr>
            </w:pPr>
          </w:p>
        </w:tc>
      </w:tr>
    </w:tbl>
    <w:p w:rsidR="000F302D" w:rsidRPr="000F302D" w:rsidRDefault="000F302D" w:rsidP="000F302D"/>
    <w:p w:rsidR="000F302D" w:rsidRPr="000F302D" w:rsidRDefault="000F302D" w:rsidP="000F302D"/>
    <w:p w:rsidR="000F302D" w:rsidRPr="000F302D" w:rsidRDefault="000F302D" w:rsidP="000F302D"/>
    <w:p w:rsidR="000F302D" w:rsidRPr="000F302D" w:rsidRDefault="000F302D" w:rsidP="000F302D"/>
    <w:p w:rsidR="000F302D" w:rsidRPr="000F302D" w:rsidRDefault="000F302D" w:rsidP="000F302D">
      <w:pPr>
        <w:jc w:val="center"/>
      </w:pPr>
      <w:r w:rsidRPr="000F302D">
        <w:t>***</w:t>
      </w:r>
    </w:p>
    <w:p w:rsidR="000F302D" w:rsidRPr="000F302D" w:rsidRDefault="000F302D" w:rsidP="00B65733">
      <w:pPr>
        <w:tabs>
          <w:tab w:val="left" w:pos="1845"/>
        </w:tabs>
        <w:spacing w:after="0" w:line="240" w:lineRule="auto"/>
        <w:rPr>
          <w:rFonts w:ascii="Times New Roman" w:eastAsia="Times New Roman" w:hAnsi="Times New Roman"/>
          <w:sz w:val="24"/>
          <w:szCs w:val="24"/>
          <w:lang w:eastAsia="en-GB"/>
        </w:rPr>
      </w:pPr>
    </w:p>
    <w:sectPr w:rsidR="000F302D" w:rsidRPr="000F302D" w:rsidSect="000F302D">
      <w:type w:val="oddPage"/>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55" w:rsidRDefault="00712755" w:rsidP="002138EA">
      <w:pPr>
        <w:spacing w:after="0" w:line="240" w:lineRule="auto"/>
      </w:pPr>
      <w:r>
        <w:separator/>
      </w:r>
    </w:p>
  </w:endnote>
  <w:endnote w:type="continuationSeparator" w:id="0">
    <w:p w:rsidR="00712755" w:rsidRDefault="00712755" w:rsidP="0021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69339"/>
      <w:docPartObj>
        <w:docPartGallery w:val="Page Numbers (Bottom of Page)"/>
        <w:docPartUnique/>
      </w:docPartObj>
    </w:sdtPr>
    <w:sdtEndPr/>
    <w:sdtContent>
      <w:p w:rsidR="00712755" w:rsidRDefault="00712755">
        <w:pPr>
          <w:pStyle w:val="Pidipagina"/>
          <w:jc w:val="right"/>
        </w:pPr>
        <w:r>
          <w:fldChar w:fldCharType="begin"/>
        </w:r>
        <w:r>
          <w:instrText xml:space="preserve"> PAGE   \* MERGEFORMAT </w:instrText>
        </w:r>
        <w:r>
          <w:fldChar w:fldCharType="separate"/>
        </w:r>
        <w:r w:rsidR="00B836C0">
          <w:rPr>
            <w:noProof/>
          </w:rPr>
          <w:t>1</w:t>
        </w:r>
        <w:r>
          <w:rPr>
            <w:noProof/>
          </w:rPr>
          <w:fldChar w:fldCharType="end"/>
        </w:r>
      </w:p>
    </w:sdtContent>
  </w:sdt>
  <w:p w:rsidR="00712755" w:rsidRDefault="007127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55" w:rsidRDefault="00712755" w:rsidP="002138EA">
      <w:pPr>
        <w:spacing w:after="0" w:line="240" w:lineRule="auto"/>
      </w:pPr>
      <w:r>
        <w:separator/>
      </w:r>
    </w:p>
  </w:footnote>
  <w:footnote w:type="continuationSeparator" w:id="0">
    <w:p w:rsidR="00712755" w:rsidRDefault="00712755" w:rsidP="002138EA">
      <w:pPr>
        <w:spacing w:after="0" w:line="240" w:lineRule="auto"/>
      </w:pPr>
      <w:r>
        <w:continuationSeparator/>
      </w:r>
    </w:p>
  </w:footnote>
  <w:footnote w:id="1">
    <w:p w:rsidR="00712755" w:rsidRPr="00412A8C" w:rsidRDefault="00712755" w:rsidP="00685A2F">
      <w:pPr>
        <w:pStyle w:val="Testonotaapidipagina"/>
        <w:spacing w:after="0" w:line="240" w:lineRule="auto"/>
        <w:jc w:val="both"/>
        <w:rPr>
          <w:rFonts w:ascii="Times Roman" w:hAnsi="Times Roman"/>
          <w:sz w:val="18"/>
          <w:szCs w:val="18"/>
        </w:rPr>
      </w:pPr>
      <w:r w:rsidRPr="00412A8C">
        <w:rPr>
          <w:rStyle w:val="Rimandonotaapidipagina"/>
          <w:rFonts w:ascii="Times Roman" w:hAnsi="Times Roman"/>
          <w:sz w:val="18"/>
          <w:szCs w:val="18"/>
        </w:rPr>
        <w:footnoteRef/>
      </w:r>
      <w:r w:rsidRPr="00412A8C">
        <w:rPr>
          <w:rFonts w:ascii="Times Roman" w:hAnsi="Times Roman"/>
          <w:sz w:val="18"/>
          <w:szCs w:val="18"/>
        </w:rPr>
        <w:t xml:space="preserve"> Its functioning is governed by Law nr. 182-XVI of 10 July 2008 regarding the approval of the Statute, structure, staff-limit and financial arrangements of the National Centre for Personal Data Protection. </w:t>
      </w:r>
    </w:p>
  </w:footnote>
  <w:footnote w:id="2">
    <w:p w:rsidR="00712755" w:rsidRPr="00772924" w:rsidRDefault="00712755" w:rsidP="00685A2F">
      <w:pPr>
        <w:pStyle w:val="Testonotaapidipagina"/>
        <w:spacing w:after="0" w:line="240" w:lineRule="auto"/>
        <w:jc w:val="both"/>
        <w:rPr>
          <w:sz w:val="18"/>
          <w:szCs w:val="18"/>
        </w:rPr>
      </w:pPr>
      <w:r w:rsidRPr="00772924">
        <w:rPr>
          <w:rStyle w:val="Rimandonotaapidipagina"/>
          <w:rFonts w:ascii="Times Roman" w:hAnsi="Times Roman"/>
          <w:sz w:val="18"/>
          <w:szCs w:val="18"/>
        </w:rPr>
        <w:footnoteRef/>
      </w:r>
      <w:r w:rsidRPr="00772924">
        <w:rPr>
          <w:rFonts w:ascii="Times Roman" w:hAnsi="Times Roman"/>
          <w:sz w:val="18"/>
          <w:szCs w:val="18"/>
        </w:rPr>
        <w:t xml:space="preserve"> A NCPDP Director's mandate stretches over 5 years and can be renewed once.</w:t>
      </w:r>
    </w:p>
  </w:footnote>
  <w:footnote w:id="3">
    <w:p w:rsidR="00712755" w:rsidRPr="00B401C7" w:rsidRDefault="00712755">
      <w:pPr>
        <w:pStyle w:val="Testonotaapidipagina"/>
        <w:rPr>
          <w:rFonts w:ascii="Times New Roman" w:hAnsi="Times New Roman"/>
        </w:rPr>
      </w:pPr>
      <w:r w:rsidRPr="00B401C7">
        <w:rPr>
          <w:rStyle w:val="Rimandonotaapidipagina"/>
          <w:rFonts w:ascii="Times New Roman" w:hAnsi="Times New Roman"/>
        </w:rPr>
        <w:footnoteRef/>
      </w:r>
      <w:r w:rsidRPr="00B401C7">
        <w:rPr>
          <w:rFonts w:ascii="Times New Roman" w:hAnsi="Times New Roman"/>
        </w:rPr>
        <w:t xml:space="preserve"> The Republic of Moldova ratified Convention no. 108 on 28 February 2008 after which it entered into force on 1 June 2008.</w:t>
      </w:r>
    </w:p>
  </w:footnote>
  <w:footnote w:id="4">
    <w:p w:rsidR="00712755" w:rsidRPr="00F04230" w:rsidRDefault="00712755">
      <w:pPr>
        <w:pStyle w:val="Testonotaapidipagina"/>
        <w:rPr>
          <w:rFonts w:ascii="Times New Roman" w:hAnsi="Times New Roman"/>
        </w:rPr>
      </w:pPr>
      <w:r w:rsidRPr="00F04230">
        <w:rPr>
          <w:rStyle w:val="Rimandonotaapidipagina"/>
          <w:rFonts w:ascii="Times New Roman" w:hAnsi="Times New Roman"/>
        </w:rPr>
        <w:footnoteRef/>
      </w:r>
      <w:r w:rsidRPr="00F04230">
        <w:rPr>
          <w:rFonts w:ascii="Times New Roman" w:hAnsi="Times New Roman"/>
        </w:rPr>
        <w:t xml:space="preserve"> The</w:t>
      </w:r>
      <w:r>
        <w:rPr>
          <w:rFonts w:ascii="Times New Roman" w:hAnsi="Times New Roman"/>
        </w:rPr>
        <w:t xml:space="preserve"> survey's</w:t>
      </w:r>
      <w:r w:rsidRPr="00F04230">
        <w:rPr>
          <w:rFonts w:ascii="Times New Roman" w:hAnsi="Times New Roman"/>
        </w:rPr>
        <w:t xml:space="preserve"> methodolog</w:t>
      </w:r>
      <w:r>
        <w:rPr>
          <w:rFonts w:ascii="Times New Roman" w:hAnsi="Times New Roman"/>
        </w:rPr>
        <w:t xml:space="preserve">y </w:t>
      </w:r>
      <w:r w:rsidRPr="00F04230">
        <w:rPr>
          <w:rFonts w:ascii="Times New Roman" w:hAnsi="Times New Roman"/>
        </w:rPr>
        <w:t xml:space="preserve">shall be </w:t>
      </w:r>
      <w:r>
        <w:rPr>
          <w:rFonts w:ascii="Times New Roman" w:hAnsi="Times New Roman"/>
        </w:rPr>
        <w:t xml:space="preserve">in line with the one used for the </w:t>
      </w:r>
      <w:r w:rsidRPr="00235E63">
        <w:rPr>
          <w:rFonts w:ascii="Times New Roman" w:hAnsi="Times New Roman"/>
          <w:i/>
        </w:rPr>
        <w:t>ex ante</w:t>
      </w:r>
      <w:r>
        <w:rPr>
          <w:rFonts w:ascii="Times New Roman" w:hAnsi="Times New Roman"/>
        </w:rPr>
        <w:t xml:space="preserve"> survey carries out under the SlovakAid (cf. </w:t>
      </w:r>
      <w:r w:rsidRPr="00235E63">
        <w:rPr>
          <w:rFonts w:ascii="Times New Roman" w:hAnsi="Times New Roman"/>
          <w:i/>
        </w:rPr>
        <w:t>3.2: Linked activities</w:t>
      </w:r>
      <w:r>
        <w:rPr>
          <w:rFonts w:ascii="Times New Roman" w:hAnsi="Times New Roman"/>
        </w:rPr>
        <w:t xml:space="preserve"> ) project so that the respective results can be compared in a meaningful way.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46"/>
    <w:multiLevelType w:val="hybridMultilevel"/>
    <w:tmpl w:val="719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137FF"/>
    <w:multiLevelType w:val="hybridMultilevel"/>
    <w:tmpl w:val="4DF4F1E0"/>
    <w:lvl w:ilvl="0" w:tplc="46EE96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FBF"/>
    <w:multiLevelType w:val="hybridMultilevel"/>
    <w:tmpl w:val="684EEE16"/>
    <w:lvl w:ilvl="0" w:tplc="F6C6A9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C7422"/>
    <w:multiLevelType w:val="hybridMultilevel"/>
    <w:tmpl w:val="39B08B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4414A"/>
    <w:multiLevelType w:val="multilevel"/>
    <w:tmpl w:val="67DA96B2"/>
    <w:lvl w:ilvl="0">
      <w:start w:val="1"/>
      <w:numFmt w:val="decimal"/>
      <w:lvlText w:val="%1."/>
      <w:lvlJc w:val="left"/>
      <w:pPr>
        <w:ind w:left="720" w:hanging="360"/>
      </w:pPr>
      <w:rPr>
        <w:rFonts w:eastAsia="Calibri" w:hint="default"/>
        <w:sz w:val="22"/>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C43EE5"/>
    <w:multiLevelType w:val="hybridMultilevel"/>
    <w:tmpl w:val="FDE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743C3"/>
    <w:multiLevelType w:val="multilevel"/>
    <w:tmpl w:val="8CDC7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484B0A"/>
    <w:multiLevelType w:val="hybridMultilevel"/>
    <w:tmpl w:val="7366A3F2"/>
    <w:lvl w:ilvl="0" w:tplc="6CF8E4CE">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A2DE6"/>
    <w:multiLevelType w:val="hybridMultilevel"/>
    <w:tmpl w:val="E7D697B0"/>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27D432D4"/>
    <w:multiLevelType w:val="hybridMultilevel"/>
    <w:tmpl w:val="CBA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A08DA"/>
    <w:multiLevelType w:val="hybridMultilevel"/>
    <w:tmpl w:val="724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C049F0"/>
    <w:multiLevelType w:val="hybridMultilevel"/>
    <w:tmpl w:val="577EF83E"/>
    <w:lvl w:ilvl="0" w:tplc="0AA81D5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1B65"/>
    <w:multiLevelType w:val="hybridMultilevel"/>
    <w:tmpl w:val="1F1E4776"/>
    <w:lvl w:ilvl="0" w:tplc="F13C4A26">
      <w:start w:val="1"/>
      <w:numFmt w:val="decimal"/>
      <w:lvlText w:val="(%1)"/>
      <w:lvlJc w:val="left"/>
      <w:pPr>
        <w:ind w:left="720" w:hanging="360"/>
      </w:pPr>
      <w:rPr>
        <w:rFonts w:eastAsia="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D6ED7"/>
    <w:multiLevelType w:val="hybridMultilevel"/>
    <w:tmpl w:val="22324E7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nsid w:val="2F52200D"/>
    <w:multiLevelType w:val="hybridMultilevel"/>
    <w:tmpl w:val="7366A3F2"/>
    <w:lvl w:ilvl="0" w:tplc="6CF8E4CE">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06DDE"/>
    <w:multiLevelType w:val="hybridMultilevel"/>
    <w:tmpl w:val="93E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07784E"/>
    <w:multiLevelType w:val="hybridMultilevel"/>
    <w:tmpl w:val="4DA6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EC0AA2"/>
    <w:multiLevelType w:val="multilevel"/>
    <w:tmpl w:val="4192EC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31D04"/>
    <w:multiLevelType w:val="hybridMultilevel"/>
    <w:tmpl w:val="9D44D8CA"/>
    <w:lvl w:ilvl="0" w:tplc="04090017">
      <w:start w:val="1"/>
      <w:numFmt w:val="lowerLetter"/>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9">
    <w:nsid w:val="4A491E4F"/>
    <w:multiLevelType w:val="hybridMultilevel"/>
    <w:tmpl w:val="FE8AA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1BA199F"/>
    <w:multiLevelType w:val="hybridMultilevel"/>
    <w:tmpl w:val="30EC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7123F"/>
    <w:multiLevelType w:val="hybridMultilevel"/>
    <w:tmpl w:val="961E610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nsid w:val="55D05A92"/>
    <w:multiLevelType w:val="hybridMultilevel"/>
    <w:tmpl w:val="C04E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213FB1"/>
    <w:multiLevelType w:val="hybridMultilevel"/>
    <w:tmpl w:val="788C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C361B9"/>
    <w:multiLevelType w:val="hybridMultilevel"/>
    <w:tmpl w:val="2DC0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323F3"/>
    <w:multiLevelType w:val="hybridMultilevel"/>
    <w:tmpl w:val="CC8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C176F"/>
    <w:multiLevelType w:val="hybridMultilevel"/>
    <w:tmpl w:val="AD88BAF0"/>
    <w:lvl w:ilvl="0" w:tplc="93AC9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853CF"/>
    <w:multiLevelType w:val="hybridMultilevel"/>
    <w:tmpl w:val="7366A3F2"/>
    <w:lvl w:ilvl="0" w:tplc="6CF8E4CE">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97308F"/>
    <w:multiLevelType w:val="hybridMultilevel"/>
    <w:tmpl w:val="3C70059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9">
    <w:nsid w:val="7F4728C4"/>
    <w:multiLevelType w:val="hybridMultilevel"/>
    <w:tmpl w:val="5294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
  </w:num>
  <w:num w:numId="4">
    <w:abstractNumId w:val="27"/>
  </w:num>
  <w:num w:numId="5">
    <w:abstractNumId w:val="14"/>
  </w:num>
  <w:num w:numId="6">
    <w:abstractNumId w:val="17"/>
  </w:num>
  <w:num w:numId="7">
    <w:abstractNumId w:val="12"/>
  </w:num>
  <w:num w:numId="8">
    <w:abstractNumId w:val="7"/>
  </w:num>
  <w:num w:numId="9">
    <w:abstractNumId w:val="4"/>
  </w:num>
  <w:num w:numId="10">
    <w:abstractNumId w:val="11"/>
  </w:num>
  <w:num w:numId="11">
    <w:abstractNumId w:val="6"/>
  </w:num>
  <w:num w:numId="12">
    <w:abstractNumId w:val="3"/>
  </w:num>
  <w:num w:numId="13">
    <w:abstractNumId w:val="28"/>
  </w:num>
  <w:num w:numId="14">
    <w:abstractNumId w:val="8"/>
  </w:num>
  <w:num w:numId="15">
    <w:abstractNumId w:val="5"/>
  </w:num>
  <w:num w:numId="16">
    <w:abstractNumId w:val="21"/>
  </w:num>
  <w:num w:numId="17">
    <w:abstractNumId w:val="19"/>
  </w:num>
  <w:num w:numId="18">
    <w:abstractNumId w:val="9"/>
  </w:num>
  <w:num w:numId="19">
    <w:abstractNumId w:val="26"/>
  </w:num>
  <w:num w:numId="20">
    <w:abstractNumId w:val="18"/>
  </w:num>
  <w:num w:numId="21">
    <w:abstractNumId w:val="13"/>
  </w:num>
  <w:num w:numId="22">
    <w:abstractNumId w:val="0"/>
  </w:num>
  <w:num w:numId="23">
    <w:abstractNumId w:val="23"/>
  </w:num>
  <w:num w:numId="24">
    <w:abstractNumId w:val="10"/>
  </w:num>
  <w:num w:numId="25">
    <w:abstractNumId w:val="15"/>
  </w:num>
  <w:num w:numId="26">
    <w:abstractNumId w:val="22"/>
  </w:num>
  <w:num w:numId="27">
    <w:abstractNumId w:val="29"/>
  </w:num>
  <w:num w:numId="28">
    <w:abstractNumId w:val="25"/>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38EA"/>
    <w:rsid w:val="000003DD"/>
    <w:rsid w:val="00001412"/>
    <w:rsid w:val="00004C04"/>
    <w:rsid w:val="00006D2A"/>
    <w:rsid w:val="000100D8"/>
    <w:rsid w:val="000372C5"/>
    <w:rsid w:val="0003750D"/>
    <w:rsid w:val="00042FB5"/>
    <w:rsid w:val="000432D1"/>
    <w:rsid w:val="00050A94"/>
    <w:rsid w:val="00052B4F"/>
    <w:rsid w:val="00056821"/>
    <w:rsid w:val="00066F3C"/>
    <w:rsid w:val="000772DE"/>
    <w:rsid w:val="00085A1D"/>
    <w:rsid w:val="00087E95"/>
    <w:rsid w:val="000A3450"/>
    <w:rsid w:val="000B3D32"/>
    <w:rsid w:val="000B605A"/>
    <w:rsid w:val="000B62B3"/>
    <w:rsid w:val="000B7378"/>
    <w:rsid w:val="000C271A"/>
    <w:rsid w:val="000D2168"/>
    <w:rsid w:val="000D4280"/>
    <w:rsid w:val="000E2626"/>
    <w:rsid w:val="000E7899"/>
    <w:rsid w:val="000F302D"/>
    <w:rsid w:val="000F7380"/>
    <w:rsid w:val="00105117"/>
    <w:rsid w:val="00107F32"/>
    <w:rsid w:val="0011557A"/>
    <w:rsid w:val="00117AF8"/>
    <w:rsid w:val="001230FF"/>
    <w:rsid w:val="001271CA"/>
    <w:rsid w:val="0013490B"/>
    <w:rsid w:val="00141690"/>
    <w:rsid w:val="00146AC5"/>
    <w:rsid w:val="001517EA"/>
    <w:rsid w:val="00152499"/>
    <w:rsid w:val="00155F22"/>
    <w:rsid w:val="00155F32"/>
    <w:rsid w:val="00161096"/>
    <w:rsid w:val="00170F73"/>
    <w:rsid w:val="00172A4B"/>
    <w:rsid w:val="001758FD"/>
    <w:rsid w:val="00176247"/>
    <w:rsid w:val="00184537"/>
    <w:rsid w:val="001A1232"/>
    <w:rsid w:val="001C425E"/>
    <w:rsid w:val="001C647F"/>
    <w:rsid w:val="001D3DF0"/>
    <w:rsid w:val="001E7196"/>
    <w:rsid w:val="001E7D8C"/>
    <w:rsid w:val="00213098"/>
    <w:rsid w:val="002138EA"/>
    <w:rsid w:val="00213A01"/>
    <w:rsid w:val="00214958"/>
    <w:rsid w:val="0021522D"/>
    <w:rsid w:val="00225F6E"/>
    <w:rsid w:val="0022601E"/>
    <w:rsid w:val="00234AD2"/>
    <w:rsid w:val="00235E63"/>
    <w:rsid w:val="002432A0"/>
    <w:rsid w:val="002439C2"/>
    <w:rsid w:val="00251874"/>
    <w:rsid w:val="0026132F"/>
    <w:rsid w:val="00272C2D"/>
    <w:rsid w:val="0028332C"/>
    <w:rsid w:val="00287FF8"/>
    <w:rsid w:val="0029729D"/>
    <w:rsid w:val="002A2077"/>
    <w:rsid w:val="002B21E2"/>
    <w:rsid w:val="002B3A01"/>
    <w:rsid w:val="002C325C"/>
    <w:rsid w:val="002C492E"/>
    <w:rsid w:val="002E5C3C"/>
    <w:rsid w:val="002F1BBF"/>
    <w:rsid w:val="002F1E8C"/>
    <w:rsid w:val="002F1FEC"/>
    <w:rsid w:val="002F4F4E"/>
    <w:rsid w:val="002F5385"/>
    <w:rsid w:val="0030657C"/>
    <w:rsid w:val="00316B4D"/>
    <w:rsid w:val="003203CE"/>
    <w:rsid w:val="00324EEF"/>
    <w:rsid w:val="00325F4D"/>
    <w:rsid w:val="003320EE"/>
    <w:rsid w:val="003365D5"/>
    <w:rsid w:val="003473D7"/>
    <w:rsid w:val="003518F0"/>
    <w:rsid w:val="00355197"/>
    <w:rsid w:val="00362ECE"/>
    <w:rsid w:val="00363AA7"/>
    <w:rsid w:val="00370AC1"/>
    <w:rsid w:val="003727CE"/>
    <w:rsid w:val="00373200"/>
    <w:rsid w:val="00383406"/>
    <w:rsid w:val="0038434B"/>
    <w:rsid w:val="003A106F"/>
    <w:rsid w:val="003A6794"/>
    <w:rsid w:val="003B247B"/>
    <w:rsid w:val="003B52BB"/>
    <w:rsid w:val="003C51CC"/>
    <w:rsid w:val="003C6F09"/>
    <w:rsid w:val="003D10B0"/>
    <w:rsid w:val="003D6C5E"/>
    <w:rsid w:val="003E1AE3"/>
    <w:rsid w:val="003E7153"/>
    <w:rsid w:val="003F23FB"/>
    <w:rsid w:val="003F3BAC"/>
    <w:rsid w:val="003F46B7"/>
    <w:rsid w:val="00412A8C"/>
    <w:rsid w:val="00433A38"/>
    <w:rsid w:val="00441428"/>
    <w:rsid w:val="00442F4F"/>
    <w:rsid w:val="004437A2"/>
    <w:rsid w:val="00444D54"/>
    <w:rsid w:val="00452F18"/>
    <w:rsid w:val="00461FE4"/>
    <w:rsid w:val="004643B1"/>
    <w:rsid w:val="00470FE3"/>
    <w:rsid w:val="00472623"/>
    <w:rsid w:val="00475503"/>
    <w:rsid w:val="00476D0C"/>
    <w:rsid w:val="00492A9E"/>
    <w:rsid w:val="004A11D2"/>
    <w:rsid w:val="004A357E"/>
    <w:rsid w:val="004A3F8E"/>
    <w:rsid w:val="004A7475"/>
    <w:rsid w:val="004B10DC"/>
    <w:rsid w:val="004C0FD2"/>
    <w:rsid w:val="004C73FF"/>
    <w:rsid w:val="004D490E"/>
    <w:rsid w:val="004E6985"/>
    <w:rsid w:val="004F2FA3"/>
    <w:rsid w:val="004F4407"/>
    <w:rsid w:val="005010AF"/>
    <w:rsid w:val="005051E1"/>
    <w:rsid w:val="00505A2A"/>
    <w:rsid w:val="00511335"/>
    <w:rsid w:val="005156B3"/>
    <w:rsid w:val="00521B36"/>
    <w:rsid w:val="00526802"/>
    <w:rsid w:val="00532E13"/>
    <w:rsid w:val="0053634F"/>
    <w:rsid w:val="00536C76"/>
    <w:rsid w:val="00536D88"/>
    <w:rsid w:val="00552CF8"/>
    <w:rsid w:val="00577578"/>
    <w:rsid w:val="005821A7"/>
    <w:rsid w:val="005913DF"/>
    <w:rsid w:val="00591FF8"/>
    <w:rsid w:val="00595FAA"/>
    <w:rsid w:val="005A0DAD"/>
    <w:rsid w:val="005A1381"/>
    <w:rsid w:val="005A258B"/>
    <w:rsid w:val="005A688D"/>
    <w:rsid w:val="005B1658"/>
    <w:rsid w:val="005B7493"/>
    <w:rsid w:val="005D11A4"/>
    <w:rsid w:val="005D59C1"/>
    <w:rsid w:val="005E14C6"/>
    <w:rsid w:val="005F2B45"/>
    <w:rsid w:val="005F47FE"/>
    <w:rsid w:val="00611AC1"/>
    <w:rsid w:val="00612D64"/>
    <w:rsid w:val="00614171"/>
    <w:rsid w:val="00621504"/>
    <w:rsid w:val="006241F8"/>
    <w:rsid w:val="00634193"/>
    <w:rsid w:val="00634A2A"/>
    <w:rsid w:val="00653002"/>
    <w:rsid w:val="00655652"/>
    <w:rsid w:val="00660667"/>
    <w:rsid w:val="00663CB8"/>
    <w:rsid w:val="00670883"/>
    <w:rsid w:val="00672E86"/>
    <w:rsid w:val="00673D2D"/>
    <w:rsid w:val="00673FB1"/>
    <w:rsid w:val="0068345E"/>
    <w:rsid w:val="006851B9"/>
    <w:rsid w:val="00685A2F"/>
    <w:rsid w:val="006B5840"/>
    <w:rsid w:val="006C685C"/>
    <w:rsid w:val="006C6E36"/>
    <w:rsid w:val="006D63D1"/>
    <w:rsid w:val="006D6A9B"/>
    <w:rsid w:val="006D7E71"/>
    <w:rsid w:val="006E34B2"/>
    <w:rsid w:val="006E3FE0"/>
    <w:rsid w:val="006F0F72"/>
    <w:rsid w:val="006F15DB"/>
    <w:rsid w:val="00703F1F"/>
    <w:rsid w:val="007073B3"/>
    <w:rsid w:val="00712755"/>
    <w:rsid w:val="0071397C"/>
    <w:rsid w:val="007269AF"/>
    <w:rsid w:val="00730622"/>
    <w:rsid w:val="00740618"/>
    <w:rsid w:val="00746596"/>
    <w:rsid w:val="00757FAC"/>
    <w:rsid w:val="00772924"/>
    <w:rsid w:val="00776BD8"/>
    <w:rsid w:val="007816F6"/>
    <w:rsid w:val="00781E7C"/>
    <w:rsid w:val="00783096"/>
    <w:rsid w:val="0079240A"/>
    <w:rsid w:val="00797328"/>
    <w:rsid w:val="007A18FF"/>
    <w:rsid w:val="007A6640"/>
    <w:rsid w:val="007B0331"/>
    <w:rsid w:val="007B092C"/>
    <w:rsid w:val="007B22A9"/>
    <w:rsid w:val="007B2A69"/>
    <w:rsid w:val="007B7544"/>
    <w:rsid w:val="007B7662"/>
    <w:rsid w:val="007C7208"/>
    <w:rsid w:val="007C7EE1"/>
    <w:rsid w:val="007D3969"/>
    <w:rsid w:val="007D472F"/>
    <w:rsid w:val="007D5F44"/>
    <w:rsid w:val="007D68E8"/>
    <w:rsid w:val="007E7FC8"/>
    <w:rsid w:val="007F1B35"/>
    <w:rsid w:val="007F6D1E"/>
    <w:rsid w:val="0080132F"/>
    <w:rsid w:val="00804691"/>
    <w:rsid w:val="00806E56"/>
    <w:rsid w:val="008256FD"/>
    <w:rsid w:val="0083025F"/>
    <w:rsid w:val="00833076"/>
    <w:rsid w:val="00840952"/>
    <w:rsid w:val="008409B8"/>
    <w:rsid w:val="00842829"/>
    <w:rsid w:val="00851FC1"/>
    <w:rsid w:val="00854C85"/>
    <w:rsid w:val="008564DA"/>
    <w:rsid w:val="008635E3"/>
    <w:rsid w:val="00865A43"/>
    <w:rsid w:val="008A78C8"/>
    <w:rsid w:val="008B41EB"/>
    <w:rsid w:val="008B4ACF"/>
    <w:rsid w:val="008C4EFA"/>
    <w:rsid w:val="008C7583"/>
    <w:rsid w:val="008D42D9"/>
    <w:rsid w:val="008D5924"/>
    <w:rsid w:val="008D5ACC"/>
    <w:rsid w:val="008E1AA0"/>
    <w:rsid w:val="008E4166"/>
    <w:rsid w:val="008E456A"/>
    <w:rsid w:val="008E50E8"/>
    <w:rsid w:val="008E6F53"/>
    <w:rsid w:val="008E6FE0"/>
    <w:rsid w:val="008F606E"/>
    <w:rsid w:val="009006D1"/>
    <w:rsid w:val="00902642"/>
    <w:rsid w:val="009030ED"/>
    <w:rsid w:val="009042D7"/>
    <w:rsid w:val="009047C6"/>
    <w:rsid w:val="0091178E"/>
    <w:rsid w:val="0091443F"/>
    <w:rsid w:val="009168C9"/>
    <w:rsid w:val="00924F8E"/>
    <w:rsid w:val="0093604A"/>
    <w:rsid w:val="009515F8"/>
    <w:rsid w:val="00964AA5"/>
    <w:rsid w:val="00965E9E"/>
    <w:rsid w:val="00967CBB"/>
    <w:rsid w:val="009774DC"/>
    <w:rsid w:val="00990657"/>
    <w:rsid w:val="009A1616"/>
    <w:rsid w:val="009A1B30"/>
    <w:rsid w:val="009B1344"/>
    <w:rsid w:val="009D3B3F"/>
    <w:rsid w:val="009D3C46"/>
    <w:rsid w:val="009E4232"/>
    <w:rsid w:val="009E57C1"/>
    <w:rsid w:val="009E57CA"/>
    <w:rsid w:val="009F462B"/>
    <w:rsid w:val="009F7527"/>
    <w:rsid w:val="00A010F5"/>
    <w:rsid w:val="00A033E6"/>
    <w:rsid w:val="00A066C6"/>
    <w:rsid w:val="00A136C4"/>
    <w:rsid w:val="00A15E54"/>
    <w:rsid w:val="00A37F2A"/>
    <w:rsid w:val="00A43209"/>
    <w:rsid w:val="00A508CB"/>
    <w:rsid w:val="00A521D8"/>
    <w:rsid w:val="00A5382A"/>
    <w:rsid w:val="00A56EB1"/>
    <w:rsid w:val="00A6393E"/>
    <w:rsid w:val="00A932FD"/>
    <w:rsid w:val="00AA670D"/>
    <w:rsid w:val="00AB2123"/>
    <w:rsid w:val="00AB4800"/>
    <w:rsid w:val="00AC2267"/>
    <w:rsid w:val="00AC6AFB"/>
    <w:rsid w:val="00AD2C0F"/>
    <w:rsid w:val="00AE08B9"/>
    <w:rsid w:val="00AF224D"/>
    <w:rsid w:val="00AF2645"/>
    <w:rsid w:val="00AF3756"/>
    <w:rsid w:val="00AF3AEA"/>
    <w:rsid w:val="00B05029"/>
    <w:rsid w:val="00B076D7"/>
    <w:rsid w:val="00B12307"/>
    <w:rsid w:val="00B14CD3"/>
    <w:rsid w:val="00B174C0"/>
    <w:rsid w:val="00B25B49"/>
    <w:rsid w:val="00B26AE8"/>
    <w:rsid w:val="00B37119"/>
    <w:rsid w:val="00B401C7"/>
    <w:rsid w:val="00B4211B"/>
    <w:rsid w:val="00B428C5"/>
    <w:rsid w:val="00B456CD"/>
    <w:rsid w:val="00B46A31"/>
    <w:rsid w:val="00B61748"/>
    <w:rsid w:val="00B62C2E"/>
    <w:rsid w:val="00B65733"/>
    <w:rsid w:val="00B773DF"/>
    <w:rsid w:val="00B836C0"/>
    <w:rsid w:val="00B92434"/>
    <w:rsid w:val="00BA2560"/>
    <w:rsid w:val="00BA2ABC"/>
    <w:rsid w:val="00BA51AB"/>
    <w:rsid w:val="00BD33E5"/>
    <w:rsid w:val="00BD7912"/>
    <w:rsid w:val="00BF3330"/>
    <w:rsid w:val="00C115ED"/>
    <w:rsid w:val="00C255EC"/>
    <w:rsid w:val="00C30E60"/>
    <w:rsid w:val="00C315AD"/>
    <w:rsid w:val="00C336A7"/>
    <w:rsid w:val="00C3425D"/>
    <w:rsid w:val="00C568C2"/>
    <w:rsid w:val="00C56A1E"/>
    <w:rsid w:val="00C61B39"/>
    <w:rsid w:val="00C61E1B"/>
    <w:rsid w:val="00C62476"/>
    <w:rsid w:val="00C720A9"/>
    <w:rsid w:val="00C72692"/>
    <w:rsid w:val="00C779DC"/>
    <w:rsid w:val="00C83B75"/>
    <w:rsid w:val="00C86933"/>
    <w:rsid w:val="00C86DE2"/>
    <w:rsid w:val="00C93170"/>
    <w:rsid w:val="00C94FA5"/>
    <w:rsid w:val="00CA4B81"/>
    <w:rsid w:val="00CA63A9"/>
    <w:rsid w:val="00CA6B13"/>
    <w:rsid w:val="00CA6FC0"/>
    <w:rsid w:val="00CC24AC"/>
    <w:rsid w:val="00CD268C"/>
    <w:rsid w:val="00CE5ECB"/>
    <w:rsid w:val="00CE6129"/>
    <w:rsid w:val="00CF1B1C"/>
    <w:rsid w:val="00CF62C7"/>
    <w:rsid w:val="00D103D4"/>
    <w:rsid w:val="00D31B52"/>
    <w:rsid w:val="00D41974"/>
    <w:rsid w:val="00D5234B"/>
    <w:rsid w:val="00D6588D"/>
    <w:rsid w:val="00D70955"/>
    <w:rsid w:val="00D71129"/>
    <w:rsid w:val="00D713E4"/>
    <w:rsid w:val="00D7565D"/>
    <w:rsid w:val="00D82424"/>
    <w:rsid w:val="00D8609D"/>
    <w:rsid w:val="00D92A19"/>
    <w:rsid w:val="00D92DBE"/>
    <w:rsid w:val="00D9705A"/>
    <w:rsid w:val="00DA10AB"/>
    <w:rsid w:val="00DB6AEB"/>
    <w:rsid w:val="00DC23B8"/>
    <w:rsid w:val="00DC2AB9"/>
    <w:rsid w:val="00DC4D23"/>
    <w:rsid w:val="00DD4953"/>
    <w:rsid w:val="00DD760F"/>
    <w:rsid w:val="00DE4867"/>
    <w:rsid w:val="00DF2EBE"/>
    <w:rsid w:val="00DF4D23"/>
    <w:rsid w:val="00DF5C8F"/>
    <w:rsid w:val="00E00DE8"/>
    <w:rsid w:val="00E05F0A"/>
    <w:rsid w:val="00E13685"/>
    <w:rsid w:val="00E20D17"/>
    <w:rsid w:val="00E23683"/>
    <w:rsid w:val="00E325E3"/>
    <w:rsid w:val="00E33044"/>
    <w:rsid w:val="00E403D9"/>
    <w:rsid w:val="00E405D1"/>
    <w:rsid w:val="00E40BCC"/>
    <w:rsid w:val="00E41917"/>
    <w:rsid w:val="00E45149"/>
    <w:rsid w:val="00E52564"/>
    <w:rsid w:val="00E53365"/>
    <w:rsid w:val="00E65F25"/>
    <w:rsid w:val="00E7090C"/>
    <w:rsid w:val="00E717B9"/>
    <w:rsid w:val="00E74E78"/>
    <w:rsid w:val="00E800AB"/>
    <w:rsid w:val="00E81A49"/>
    <w:rsid w:val="00E86473"/>
    <w:rsid w:val="00E96A1A"/>
    <w:rsid w:val="00E9755D"/>
    <w:rsid w:val="00EA3786"/>
    <w:rsid w:val="00EA5561"/>
    <w:rsid w:val="00EB2579"/>
    <w:rsid w:val="00EB4F6C"/>
    <w:rsid w:val="00EB5AB5"/>
    <w:rsid w:val="00EC74D1"/>
    <w:rsid w:val="00ED0010"/>
    <w:rsid w:val="00ED1F31"/>
    <w:rsid w:val="00EE63EA"/>
    <w:rsid w:val="00EF5D70"/>
    <w:rsid w:val="00F04230"/>
    <w:rsid w:val="00F07B65"/>
    <w:rsid w:val="00F11BB4"/>
    <w:rsid w:val="00F13E15"/>
    <w:rsid w:val="00F23D22"/>
    <w:rsid w:val="00F242B5"/>
    <w:rsid w:val="00F278A8"/>
    <w:rsid w:val="00F32ED8"/>
    <w:rsid w:val="00F37FC5"/>
    <w:rsid w:val="00F43BD1"/>
    <w:rsid w:val="00F5000C"/>
    <w:rsid w:val="00F50840"/>
    <w:rsid w:val="00F56B3E"/>
    <w:rsid w:val="00F56CC7"/>
    <w:rsid w:val="00F57C25"/>
    <w:rsid w:val="00F72306"/>
    <w:rsid w:val="00F84F83"/>
    <w:rsid w:val="00F85392"/>
    <w:rsid w:val="00F85804"/>
    <w:rsid w:val="00F93A9B"/>
    <w:rsid w:val="00FA2212"/>
    <w:rsid w:val="00FB1E1D"/>
    <w:rsid w:val="00FB36BD"/>
    <w:rsid w:val="00FC0EB7"/>
    <w:rsid w:val="00FC4BB8"/>
    <w:rsid w:val="00FC4BFD"/>
    <w:rsid w:val="00FD44B1"/>
    <w:rsid w:val="00FE229F"/>
    <w:rsid w:val="00FE2B4E"/>
    <w:rsid w:val="00FF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C04"/>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38EA"/>
    <w:rPr>
      <w:sz w:val="20"/>
      <w:szCs w:val="20"/>
    </w:rPr>
  </w:style>
  <w:style w:type="character" w:customStyle="1" w:styleId="TestonotaapidipaginaCarattere">
    <w:name w:val="Testo nota a piè di pagina Carattere"/>
    <w:link w:val="Testonotaapidipagina"/>
    <w:uiPriority w:val="99"/>
    <w:semiHidden/>
    <w:rsid w:val="002138EA"/>
    <w:rPr>
      <w:lang w:eastAsia="en-US"/>
    </w:rPr>
  </w:style>
  <w:style w:type="character" w:styleId="Rimandonotaapidipagina">
    <w:name w:val="footnote reference"/>
    <w:semiHidden/>
    <w:rsid w:val="002138EA"/>
    <w:rPr>
      <w:rFonts w:cs="Times New Roman"/>
      <w:vertAlign w:val="superscript"/>
    </w:rPr>
  </w:style>
  <w:style w:type="paragraph" w:styleId="Paragrafoelenco">
    <w:name w:val="List Paragraph"/>
    <w:basedOn w:val="Normale"/>
    <w:uiPriority w:val="34"/>
    <w:qFormat/>
    <w:rsid w:val="009E57C1"/>
    <w:pPr>
      <w:ind w:left="720"/>
      <w:contextualSpacing/>
    </w:pPr>
  </w:style>
  <w:style w:type="character" w:customStyle="1" w:styleId="apple-converted-space">
    <w:name w:val="apple-converted-space"/>
    <w:basedOn w:val="Carpredefinitoparagrafo"/>
    <w:rsid w:val="001758FD"/>
  </w:style>
  <w:style w:type="paragraph" w:customStyle="1" w:styleId="Paragraphedeliste1">
    <w:name w:val="Paragraphe de liste1"/>
    <w:basedOn w:val="Normale"/>
    <w:uiPriority w:val="34"/>
    <w:qFormat/>
    <w:rsid w:val="00E7090C"/>
    <w:pPr>
      <w:ind w:left="720"/>
      <w:contextualSpacing/>
    </w:pPr>
  </w:style>
  <w:style w:type="paragraph" w:styleId="Testofumetto">
    <w:name w:val="Balloon Text"/>
    <w:basedOn w:val="Normale"/>
    <w:link w:val="TestofumettoCarattere"/>
    <w:uiPriority w:val="99"/>
    <w:semiHidden/>
    <w:unhideWhenUsed/>
    <w:rsid w:val="00591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FF8"/>
    <w:rPr>
      <w:rFonts w:ascii="Tahoma" w:hAnsi="Tahoma" w:cs="Tahoma"/>
      <w:sz w:val="16"/>
      <w:szCs w:val="16"/>
      <w:lang w:val="en-GB" w:eastAsia="en-US"/>
    </w:rPr>
  </w:style>
  <w:style w:type="character" w:customStyle="1" w:styleId="tgc">
    <w:name w:val="_tgc"/>
    <w:basedOn w:val="Carpredefinitoparagrafo"/>
    <w:rsid w:val="00FB36BD"/>
  </w:style>
  <w:style w:type="paragraph" w:styleId="Intestazione">
    <w:name w:val="header"/>
    <w:basedOn w:val="Normale"/>
    <w:link w:val="IntestazioneCarattere"/>
    <w:uiPriority w:val="99"/>
    <w:semiHidden/>
    <w:unhideWhenUsed/>
    <w:rsid w:val="009E57CA"/>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semiHidden/>
    <w:rsid w:val="009E57CA"/>
    <w:rPr>
      <w:sz w:val="22"/>
      <w:szCs w:val="22"/>
      <w:lang w:val="en-GB" w:eastAsia="en-US"/>
    </w:rPr>
  </w:style>
  <w:style w:type="paragraph" w:styleId="Pidipagina">
    <w:name w:val="footer"/>
    <w:basedOn w:val="Normale"/>
    <w:link w:val="PidipaginaCarattere"/>
    <w:uiPriority w:val="99"/>
    <w:unhideWhenUsed/>
    <w:rsid w:val="009E57CA"/>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9E57CA"/>
    <w:rPr>
      <w:sz w:val="22"/>
      <w:szCs w:val="22"/>
      <w:lang w:val="en-GB" w:eastAsia="en-US"/>
    </w:rPr>
  </w:style>
  <w:style w:type="character" w:customStyle="1" w:styleId="hps">
    <w:name w:val="hps"/>
    <w:basedOn w:val="Carpredefinitoparagrafo"/>
    <w:rsid w:val="00C56A1E"/>
  </w:style>
  <w:style w:type="character" w:styleId="Collegamentoipertestuale">
    <w:name w:val="Hyperlink"/>
    <w:basedOn w:val="Carpredefinitoparagrafo"/>
    <w:rsid w:val="00E405D1"/>
    <w:rPr>
      <w:color w:val="0000FF" w:themeColor="hyperlink"/>
      <w:u w:val="single"/>
    </w:rPr>
  </w:style>
  <w:style w:type="character" w:styleId="Enfasigrassetto">
    <w:name w:val="Strong"/>
    <w:basedOn w:val="Carpredefinitoparagrafo"/>
    <w:uiPriority w:val="22"/>
    <w:qFormat/>
    <w:rsid w:val="00E405D1"/>
    <w:rPr>
      <w:b/>
      <w:bCs/>
    </w:rPr>
  </w:style>
  <w:style w:type="table" w:styleId="Grigliatabella">
    <w:name w:val="Table Grid"/>
    <w:basedOn w:val="Tabellanormale"/>
    <w:uiPriority w:val="59"/>
    <w:rsid w:val="00B1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B092C"/>
    <w:rPr>
      <w:sz w:val="16"/>
      <w:szCs w:val="16"/>
    </w:rPr>
  </w:style>
  <w:style w:type="paragraph" w:styleId="Testocommento">
    <w:name w:val="annotation text"/>
    <w:basedOn w:val="Normale"/>
    <w:link w:val="TestocommentoCarattere"/>
    <w:uiPriority w:val="99"/>
    <w:semiHidden/>
    <w:unhideWhenUsed/>
    <w:rsid w:val="007B09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092C"/>
    <w:rPr>
      <w:lang w:val="en-GB" w:eastAsia="en-US"/>
    </w:rPr>
  </w:style>
  <w:style w:type="paragraph" w:styleId="Soggettocommento">
    <w:name w:val="annotation subject"/>
    <w:basedOn w:val="Testocommento"/>
    <w:next w:val="Testocommento"/>
    <w:link w:val="SoggettocommentoCarattere"/>
    <w:uiPriority w:val="99"/>
    <w:semiHidden/>
    <w:unhideWhenUsed/>
    <w:rsid w:val="007B092C"/>
    <w:rPr>
      <w:b/>
      <w:bCs/>
    </w:rPr>
  </w:style>
  <w:style w:type="character" w:customStyle="1" w:styleId="SoggettocommentoCarattere">
    <w:name w:val="Soggetto commento Carattere"/>
    <w:basedOn w:val="TestocommentoCarattere"/>
    <w:link w:val="Soggettocommento"/>
    <w:uiPriority w:val="99"/>
    <w:semiHidden/>
    <w:rsid w:val="007B092C"/>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C04"/>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38EA"/>
    <w:rPr>
      <w:sz w:val="20"/>
      <w:szCs w:val="20"/>
    </w:rPr>
  </w:style>
  <w:style w:type="character" w:customStyle="1" w:styleId="TestonotaapidipaginaCarattere">
    <w:name w:val="Testo nota a piè di pagina Carattere"/>
    <w:link w:val="Testonotaapidipagina"/>
    <w:uiPriority w:val="99"/>
    <w:semiHidden/>
    <w:rsid w:val="002138EA"/>
    <w:rPr>
      <w:lang w:eastAsia="en-US"/>
    </w:rPr>
  </w:style>
  <w:style w:type="character" w:styleId="Rimandonotaapidipagina">
    <w:name w:val="footnote reference"/>
    <w:semiHidden/>
    <w:rsid w:val="002138EA"/>
    <w:rPr>
      <w:rFonts w:cs="Times New Roman"/>
      <w:vertAlign w:val="superscript"/>
    </w:rPr>
  </w:style>
  <w:style w:type="paragraph" w:styleId="Paragrafoelenco">
    <w:name w:val="List Paragraph"/>
    <w:basedOn w:val="Normale"/>
    <w:uiPriority w:val="34"/>
    <w:qFormat/>
    <w:rsid w:val="009E57C1"/>
    <w:pPr>
      <w:ind w:left="720"/>
      <w:contextualSpacing/>
    </w:pPr>
  </w:style>
  <w:style w:type="character" w:customStyle="1" w:styleId="apple-converted-space">
    <w:name w:val="apple-converted-space"/>
    <w:basedOn w:val="Carpredefinitoparagrafo"/>
    <w:rsid w:val="001758FD"/>
  </w:style>
  <w:style w:type="paragraph" w:customStyle="1" w:styleId="Paragraphedeliste1">
    <w:name w:val="Paragraphe de liste1"/>
    <w:basedOn w:val="Normale"/>
    <w:uiPriority w:val="34"/>
    <w:qFormat/>
    <w:rsid w:val="00E7090C"/>
    <w:pPr>
      <w:ind w:left="720"/>
      <w:contextualSpacing/>
    </w:pPr>
  </w:style>
  <w:style w:type="paragraph" w:styleId="Testofumetto">
    <w:name w:val="Balloon Text"/>
    <w:basedOn w:val="Normale"/>
    <w:link w:val="TestofumettoCarattere"/>
    <w:uiPriority w:val="99"/>
    <w:semiHidden/>
    <w:unhideWhenUsed/>
    <w:rsid w:val="00591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FF8"/>
    <w:rPr>
      <w:rFonts w:ascii="Tahoma" w:hAnsi="Tahoma" w:cs="Tahoma"/>
      <w:sz w:val="16"/>
      <w:szCs w:val="16"/>
      <w:lang w:val="en-GB" w:eastAsia="en-US"/>
    </w:rPr>
  </w:style>
  <w:style w:type="character" w:customStyle="1" w:styleId="tgc">
    <w:name w:val="_tgc"/>
    <w:basedOn w:val="Carpredefinitoparagrafo"/>
    <w:rsid w:val="00FB36BD"/>
  </w:style>
  <w:style w:type="paragraph" w:styleId="Intestazione">
    <w:name w:val="header"/>
    <w:basedOn w:val="Normale"/>
    <w:link w:val="IntestazioneCarattere"/>
    <w:uiPriority w:val="99"/>
    <w:semiHidden/>
    <w:unhideWhenUsed/>
    <w:rsid w:val="009E57CA"/>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semiHidden/>
    <w:rsid w:val="009E57CA"/>
    <w:rPr>
      <w:sz w:val="22"/>
      <w:szCs w:val="22"/>
      <w:lang w:val="en-GB" w:eastAsia="en-US"/>
    </w:rPr>
  </w:style>
  <w:style w:type="paragraph" w:styleId="Pidipagina">
    <w:name w:val="footer"/>
    <w:basedOn w:val="Normale"/>
    <w:link w:val="PidipaginaCarattere"/>
    <w:uiPriority w:val="99"/>
    <w:unhideWhenUsed/>
    <w:rsid w:val="009E57CA"/>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9E57CA"/>
    <w:rPr>
      <w:sz w:val="22"/>
      <w:szCs w:val="22"/>
      <w:lang w:val="en-GB" w:eastAsia="en-US"/>
    </w:rPr>
  </w:style>
  <w:style w:type="character" w:customStyle="1" w:styleId="hps">
    <w:name w:val="hps"/>
    <w:basedOn w:val="Carpredefinitoparagrafo"/>
    <w:rsid w:val="00C56A1E"/>
  </w:style>
  <w:style w:type="character" w:styleId="Collegamentoipertestuale">
    <w:name w:val="Hyperlink"/>
    <w:basedOn w:val="Carpredefinitoparagrafo"/>
    <w:rsid w:val="00E405D1"/>
    <w:rPr>
      <w:color w:val="0000FF" w:themeColor="hyperlink"/>
      <w:u w:val="single"/>
    </w:rPr>
  </w:style>
  <w:style w:type="character" w:styleId="Enfasigrassetto">
    <w:name w:val="Strong"/>
    <w:basedOn w:val="Carpredefinitoparagrafo"/>
    <w:uiPriority w:val="22"/>
    <w:qFormat/>
    <w:rsid w:val="00E405D1"/>
    <w:rPr>
      <w:b/>
      <w:bCs/>
    </w:rPr>
  </w:style>
  <w:style w:type="table" w:styleId="Grigliatabella">
    <w:name w:val="Table Grid"/>
    <w:basedOn w:val="Tabellanormale"/>
    <w:uiPriority w:val="59"/>
    <w:rsid w:val="00B1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B092C"/>
    <w:rPr>
      <w:sz w:val="16"/>
      <w:szCs w:val="16"/>
    </w:rPr>
  </w:style>
  <w:style w:type="paragraph" w:styleId="Testocommento">
    <w:name w:val="annotation text"/>
    <w:basedOn w:val="Normale"/>
    <w:link w:val="TestocommentoCarattere"/>
    <w:uiPriority w:val="99"/>
    <w:semiHidden/>
    <w:unhideWhenUsed/>
    <w:rsid w:val="007B092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B092C"/>
    <w:rPr>
      <w:lang w:val="en-GB" w:eastAsia="en-US"/>
    </w:rPr>
  </w:style>
  <w:style w:type="paragraph" w:styleId="Soggettocommento">
    <w:name w:val="annotation subject"/>
    <w:basedOn w:val="Testocommento"/>
    <w:next w:val="Testocommento"/>
    <w:link w:val="SoggettocommentoCarattere"/>
    <w:uiPriority w:val="99"/>
    <w:semiHidden/>
    <w:unhideWhenUsed/>
    <w:rsid w:val="007B092C"/>
    <w:rPr>
      <w:b/>
      <w:bCs/>
    </w:rPr>
  </w:style>
  <w:style w:type="character" w:customStyle="1" w:styleId="SoggettocommentoCarattere">
    <w:name w:val="Soggetto commento Carattere"/>
    <w:basedOn w:val="TestocommentoCarattere"/>
    <w:link w:val="Soggettocommento"/>
    <w:uiPriority w:val="99"/>
    <w:semiHidden/>
    <w:rsid w:val="007B092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03935">
      <w:bodyDiv w:val="1"/>
      <w:marLeft w:val="0"/>
      <w:marRight w:val="0"/>
      <w:marTop w:val="0"/>
      <w:marBottom w:val="0"/>
      <w:divBdr>
        <w:top w:val="none" w:sz="0" w:space="0" w:color="auto"/>
        <w:left w:val="none" w:sz="0" w:space="0" w:color="auto"/>
        <w:bottom w:val="none" w:sz="0" w:space="0" w:color="auto"/>
        <w:right w:val="none" w:sz="0" w:space="0" w:color="auto"/>
      </w:divBdr>
      <w:divsChild>
        <w:div w:id="1550993984">
          <w:marLeft w:val="0"/>
          <w:marRight w:val="0"/>
          <w:marTop w:val="0"/>
          <w:marBottom w:val="0"/>
          <w:divBdr>
            <w:top w:val="none" w:sz="0" w:space="0" w:color="auto"/>
            <w:left w:val="none" w:sz="0" w:space="0" w:color="auto"/>
            <w:bottom w:val="none" w:sz="0" w:space="0" w:color="auto"/>
            <w:right w:val="none" w:sz="0" w:space="0" w:color="auto"/>
          </w:divBdr>
        </w:div>
        <w:div w:id="556404519">
          <w:marLeft w:val="0"/>
          <w:marRight w:val="0"/>
          <w:marTop w:val="0"/>
          <w:marBottom w:val="0"/>
          <w:divBdr>
            <w:top w:val="none" w:sz="0" w:space="0" w:color="auto"/>
            <w:left w:val="none" w:sz="0" w:space="0" w:color="auto"/>
            <w:bottom w:val="none" w:sz="0" w:space="0" w:color="auto"/>
            <w:right w:val="none" w:sz="0" w:space="0" w:color="auto"/>
          </w:divBdr>
        </w:div>
        <w:div w:id="1755276340">
          <w:marLeft w:val="0"/>
          <w:marRight w:val="0"/>
          <w:marTop w:val="0"/>
          <w:marBottom w:val="0"/>
          <w:divBdr>
            <w:top w:val="none" w:sz="0" w:space="0" w:color="auto"/>
            <w:left w:val="none" w:sz="0" w:space="0" w:color="auto"/>
            <w:bottom w:val="none" w:sz="0" w:space="0" w:color="auto"/>
            <w:right w:val="none" w:sz="0" w:space="0" w:color="auto"/>
          </w:divBdr>
        </w:div>
        <w:div w:id="945424252">
          <w:marLeft w:val="0"/>
          <w:marRight w:val="0"/>
          <w:marTop w:val="0"/>
          <w:marBottom w:val="0"/>
          <w:divBdr>
            <w:top w:val="none" w:sz="0" w:space="0" w:color="auto"/>
            <w:left w:val="none" w:sz="0" w:space="0" w:color="auto"/>
            <w:bottom w:val="none" w:sz="0" w:space="0" w:color="auto"/>
            <w:right w:val="none" w:sz="0" w:space="0" w:color="auto"/>
          </w:divBdr>
        </w:div>
        <w:div w:id="766197278">
          <w:marLeft w:val="0"/>
          <w:marRight w:val="0"/>
          <w:marTop w:val="0"/>
          <w:marBottom w:val="0"/>
          <w:divBdr>
            <w:top w:val="none" w:sz="0" w:space="0" w:color="auto"/>
            <w:left w:val="none" w:sz="0" w:space="0" w:color="auto"/>
            <w:bottom w:val="none" w:sz="0" w:space="0" w:color="auto"/>
            <w:right w:val="none" w:sz="0" w:space="0" w:color="auto"/>
          </w:divBdr>
        </w:div>
        <w:div w:id="582691567">
          <w:marLeft w:val="0"/>
          <w:marRight w:val="0"/>
          <w:marTop w:val="0"/>
          <w:marBottom w:val="0"/>
          <w:divBdr>
            <w:top w:val="none" w:sz="0" w:space="0" w:color="auto"/>
            <w:left w:val="none" w:sz="0" w:space="0" w:color="auto"/>
            <w:bottom w:val="none" w:sz="0" w:space="0" w:color="auto"/>
            <w:right w:val="none" w:sz="0" w:space="0" w:color="auto"/>
          </w:divBdr>
        </w:div>
        <w:div w:id="558518022">
          <w:marLeft w:val="0"/>
          <w:marRight w:val="0"/>
          <w:marTop w:val="0"/>
          <w:marBottom w:val="0"/>
          <w:divBdr>
            <w:top w:val="none" w:sz="0" w:space="0" w:color="auto"/>
            <w:left w:val="none" w:sz="0" w:space="0" w:color="auto"/>
            <w:bottom w:val="none" w:sz="0" w:space="0" w:color="auto"/>
            <w:right w:val="none" w:sz="0" w:space="0" w:color="auto"/>
          </w:divBdr>
        </w:div>
        <w:div w:id="1005596628">
          <w:marLeft w:val="0"/>
          <w:marRight w:val="0"/>
          <w:marTop w:val="0"/>
          <w:marBottom w:val="0"/>
          <w:divBdr>
            <w:top w:val="none" w:sz="0" w:space="0" w:color="auto"/>
            <w:left w:val="none" w:sz="0" w:space="0" w:color="auto"/>
            <w:bottom w:val="none" w:sz="0" w:space="0" w:color="auto"/>
            <w:right w:val="none" w:sz="0" w:space="0" w:color="auto"/>
          </w:divBdr>
        </w:div>
      </w:divsChild>
    </w:div>
    <w:div w:id="21064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u@datepersonale.md" TargetMode="External"/><Relationship Id="rId5" Type="http://schemas.openxmlformats.org/officeDocument/2006/relationships/settings" Target="settings.xml"/><Relationship Id="rId10" Type="http://schemas.openxmlformats.org/officeDocument/2006/relationships/hyperlink" Target="mailto:Steven.Daniels@eeas.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618-0C17-4A78-A000-E6CF920F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7935</Words>
  <Characters>45234</Characters>
  <Application>Microsoft Office Word</Application>
  <DocSecurity>4</DocSecurity>
  <Lines>376</Lines>
  <Paragraphs>106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OLARU Speranta (EEAS-CHISINAU)</dc:creator>
  <cp:lastModifiedBy>Cianfarani Marino</cp:lastModifiedBy>
  <cp:revision>2</cp:revision>
  <cp:lastPrinted>2017-02-13T09:28:00Z</cp:lastPrinted>
  <dcterms:created xsi:type="dcterms:W3CDTF">2017-02-23T07:17:00Z</dcterms:created>
  <dcterms:modified xsi:type="dcterms:W3CDTF">2017-02-23T07:17:00Z</dcterms:modified>
</cp:coreProperties>
</file>