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D4A" w:rsidRDefault="001036D1">
      <w:pPr>
        <w:pStyle w:val="Standard"/>
        <w:rPr>
          <w:rFonts w:eastAsia="Times New Roman" w:cs="Times New Roman"/>
          <w:b/>
          <w:kern w:val="0"/>
          <w:sz w:val="24"/>
          <w:szCs w:val="24"/>
          <w:lang w:eastAsia="it-IT" w:bidi="ar-SA"/>
        </w:rPr>
      </w:pPr>
      <w:r>
        <w:rPr>
          <w:rFonts w:eastAsia="Times New Roman" w:cs="Times New Roman"/>
          <w:b/>
          <w:kern w:val="0"/>
          <w:sz w:val="24"/>
          <w:szCs w:val="24"/>
          <w:lang w:eastAsia="it-IT" w:bidi="ar-SA"/>
        </w:rPr>
        <w:t xml:space="preserve">Allegato </w:t>
      </w:r>
      <w:proofErr w:type="gramStart"/>
      <w:r>
        <w:rPr>
          <w:rFonts w:eastAsia="Times New Roman" w:cs="Times New Roman"/>
          <w:b/>
          <w:kern w:val="0"/>
          <w:sz w:val="24"/>
          <w:szCs w:val="24"/>
          <w:lang w:eastAsia="it-IT" w:bidi="ar-SA"/>
        </w:rPr>
        <w:t>A  (</w:t>
      </w:r>
      <w:proofErr w:type="gramEnd"/>
      <w:r>
        <w:rPr>
          <w:rFonts w:eastAsia="Times New Roman" w:cs="Times New Roman"/>
          <w:b/>
          <w:kern w:val="0"/>
          <w:sz w:val="24"/>
          <w:szCs w:val="24"/>
          <w:lang w:eastAsia="it-IT" w:bidi="ar-SA"/>
        </w:rPr>
        <w:t>Modello di manifestazione di interesse)</w:t>
      </w:r>
    </w:p>
    <w:p w:rsidR="00BF7D4A" w:rsidRDefault="001036D1">
      <w:pPr>
        <w:pStyle w:val="Standard"/>
        <w:rPr>
          <w:rFonts w:eastAsia="Times New Roman" w:cs="Times New Roman"/>
          <w:kern w:val="0"/>
          <w:sz w:val="24"/>
          <w:szCs w:val="24"/>
          <w:lang w:eastAsia="it-IT" w:bidi="ar-SA"/>
        </w:rPr>
      </w:pPr>
      <w:r>
        <w:rPr>
          <w:rFonts w:eastAsia="Times New Roman" w:cs="Times New Roman"/>
          <w:kern w:val="0"/>
          <w:sz w:val="24"/>
          <w:szCs w:val="24"/>
          <w:lang w:eastAsia="it-IT" w:bidi="ar-SA"/>
        </w:rPr>
        <w:t xml:space="preserve"> </w:t>
      </w:r>
    </w:p>
    <w:tbl>
      <w:tblPr>
        <w:tblW w:w="10224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4"/>
      </w:tblGrid>
      <w:tr w:rsidR="00BF7D4A">
        <w:tc>
          <w:tcPr>
            <w:tcW w:w="10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D4A" w:rsidRDefault="001036D1">
            <w:pPr>
              <w:pStyle w:val="Standard"/>
              <w:snapToGrid w:val="0"/>
              <w:ind w:left="7090"/>
              <w:jc w:val="right"/>
              <w:rPr>
                <w:rFonts w:eastAsia="Times New Roman" w:cs="Times New Roman"/>
                <w:b/>
                <w:kern w:val="0"/>
                <w:sz w:val="24"/>
                <w:szCs w:val="24"/>
                <w:lang w:eastAsia="it-IT" w:bidi="ar-SA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it-IT" w:bidi="ar-SA"/>
              </w:rPr>
              <w:t>Ministero degli Affari Esteri e della Cooperazione Internazionale – DGAI Uff II</w:t>
            </w:r>
          </w:p>
          <w:p w:rsidR="00BF7D4A" w:rsidRDefault="00BF7D4A">
            <w:pPr>
              <w:pStyle w:val="Standard"/>
              <w:snapToGrid w:val="0"/>
              <w:ind w:left="7090"/>
              <w:rPr>
                <w:rFonts w:eastAsia="Times New Roman" w:cs="Times New Roman"/>
                <w:b/>
                <w:kern w:val="0"/>
                <w:sz w:val="24"/>
                <w:szCs w:val="24"/>
                <w:lang w:eastAsia="it-IT" w:bidi="ar-SA"/>
              </w:rPr>
            </w:pPr>
          </w:p>
        </w:tc>
      </w:tr>
      <w:tr w:rsidR="004D3CCC" w:rsidTr="00434002">
        <w:trPr>
          <w:trHeight w:val="848"/>
        </w:trPr>
        <w:tc>
          <w:tcPr>
            <w:tcW w:w="10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CCC" w:rsidRDefault="004D3CCC">
            <w:pPr>
              <w:pStyle w:val="Standard"/>
              <w:snapToGrid w:val="0"/>
              <w:ind w:left="7090"/>
              <w:jc w:val="right"/>
              <w:rPr>
                <w:rFonts w:eastAsia="Times New Roman" w:cs="Times New Roman"/>
                <w:b/>
                <w:kern w:val="0"/>
                <w:sz w:val="24"/>
                <w:szCs w:val="24"/>
                <w:lang w:eastAsia="it-IT" w:bidi="ar-SA"/>
              </w:rPr>
            </w:pPr>
          </w:p>
        </w:tc>
      </w:tr>
      <w:tr w:rsidR="00BF7D4A">
        <w:tc>
          <w:tcPr>
            <w:tcW w:w="10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D4A" w:rsidRDefault="004D3CCC" w:rsidP="0066385E">
            <w:pPr>
              <w:pStyle w:val="Standard"/>
              <w:overflowPunct w:val="0"/>
              <w:autoSpaceDE w:val="0"/>
              <w:snapToGrid w:val="0"/>
              <w:spacing w:before="120" w:after="120"/>
              <w:jc w:val="both"/>
              <w:rPr>
                <w:rFonts w:eastAsia="Times New Roman" w:cs="Times New Roman"/>
                <w:b/>
                <w:kern w:val="0"/>
                <w:sz w:val="24"/>
                <w:szCs w:val="24"/>
                <w:lang w:eastAsia="it-IT" w:bidi="ar-SA"/>
              </w:rPr>
            </w:pPr>
            <w:r w:rsidRPr="004D3CCC">
              <w:rPr>
                <w:b/>
              </w:rPr>
              <w:t xml:space="preserve">MANIFESTAZIONE DI INTERESSE - </w:t>
            </w:r>
            <w:r w:rsidR="001A2494" w:rsidRPr="001A2494">
              <w:rPr>
                <w:b/>
              </w:rPr>
              <w:t>FORNITURA DI CARAFFE, BICCHIERI E ALTRO</w:t>
            </w:r>
          </w:p>
        </w:tc>
      </w:tr>
    </w:tbl>
    <w:p w:rsidR="00BF7D4A" w:rsidRDefault="00BF7D4A">
      <w:pPr>
        <w:pStyle w:val="Standard"/>
        <w:spacing w:line="360" w:lineRule="auto"/>
        <w:rPr>
          <w:rFonts w:eastAsia="Times New Roman" w:cs="Times New Roman"/>
          <w:kern w:val="0"/>
          <w:sz w:val="24"/>
          <w:szCs w:val="24"/>
          <w:lang w:eastAsia="it-IT" w:bidi="ar-SA"/>
        </w:rPr>
      </w:pPr>
    </w:p>
    <w:p w:rsidR="00BF7D4A" w:rsidRDefault="00BF7D4A">
      <w:pPr>
        <w:pStyle w:val="Standard"/>
        <w:spacing w:line="360" w:lineRule="auto"/>
        <w:rPr>
          <w:rFonts w:eastAsia="Times New Roman" w:cs="Times New Roman"/>
          <w:kern w:val="0"/>
          <w:sz w:val="24"/>
          <w:szCs w:val="24"/>
          <w:lang w:eastAsia="it-IT" w:bidi="ar-SA"/>
        </w:rPr>
      </w:pPr>
      <w:bookmarkStart w:id="0" w:name="OLE_LINK4"/>
      <w:bookmarkStart w:id="1" w:name="OLE_LINK3"/>
    </w:p>
    <w:p w:rsidR="00BF7D4A" w:rsidRDefault="001036D1">
      <w:pPr>
        <w:pStyle w:val="Standard"/>
        <w:spacing w:line="360" w:lineRule="auto"/>
        <w:rPr>
          <w:rFonts w:eastAsia="Times New Roman" w:cs="Times New Roman"/>
          <w:kern w:val="0"/>
          <w:sz w:val="24"/>
          <w:szCs w:val="24"/>
          <w:lang w:eastAsia="it-IT" w:bidi="ar-SA"/>
        </w:rPr>
      </w:pPr>
      <w:r>
        <w:rPr>
          <w:rFonts w:eastAsia="Times New Roman" w:cs="Times New Roman"/>
          <w:kern w:val="0"/>
          <w:sz w:val="24"/>
          <w:szCs w:val="24"/>
          <w:lang w:eastAsia="it-IT" w:bidi="ar-SA"/>
        </w:rPr>
        <w:t xml:space="preserve">Il sottoscritto _________________________________________ nato a ___________________________ </w:t>
      </w:r>
      <w:proofErr w:type="spellStart"/>
      <w:r>
        <w:rPr>
          <w:rFonts w:eastAsia="Times New Roman" w:cs="Times New Roman"/>
          <w:kern w:val="0"/>
          <w:sz w:val="24"/>
          <w:szCs w:val="24"/>
          <w:lang w:eastAsia="it-IT" w:bidi="ar-SA"/>
        </w:rPr>
        <w:t>il___________________________Codice</w:t>
      </w:r>
      <w:proofErr w:type="spellEnd"/>
      <w:r>
        <w:rPr>
          <w:rFonts w:eastAsia="Times New Roman" w:cs="Times New Roman"/>
          <w:kern w:val="0"/>
          <w:sz w:val="24"/>
          <w:szCs w:val="24"/>
          <w:lang w:eastAsia="it-IT" w:bidi="ar-SA"/>
        </w:rPr>
        <w:t xml:space="preserve"> Fiscale ______________________________________in qualità di_______________________________________________________________dell’operatore economico: _____________________________________________________________________________________</w:t>
      </w:r>
    </w:p>
    <w:p w:rsidR="00BF7D4A" w:rsidRDefault="001036D1">
      <w:pPr>
        <w:pStyle w:val="Standard"/>
        <w:spacing w:line="360" w:lineRule="auto"/>
        <w:rPr>
          <w:rFonts w:eastAsia="Times New Roman" w:cs="Times New Roman"/>
          <w:kern w:val="0"/>
          <w:sz w:val="24"/>
          <w:szCs w:val="24"/>
          <w:lang w:eastAsia="it-IT" w:bidi="ar-SA"/>
        </w:rPr>
      </w:pPr>
      <w:r>
        <w:rPr>
          <w:rFonts w:eastAsia="Times New Roman" w:cs="Times New Roman"/>
          <w:kern w:val="0"/>
          <w:sz w:val="24"/>
          <w:szCs w:val="24"/>
          <w:lang w:eastAsia="it-IT" w:bidi="ar-SA"/>
        </w:rPr>
        <w:t xml:space="preserve">con sede legale: città ___________________________________ </w:t>
      </w:r>
      <w:proofErr w:type="spellStart"/>
      <w:r>
        <w:rPr>
          <w:rFonts w:eastAsia="Times New Roman" w:cs="Times New Roman"/>
          <w:kern w:val="0"/>
          <w:sz w:val="24"/>
          <w:szCs w:val="24"/>
          <w:lang w:eastAsia="it-IT" w:bidi="ar-SA"/>
        </w:rPr>
        <w:t>cap</w:t>
      </w:r>
      <w:proofErr w:type="spellEnd"/>
      <w:r>
        <w:rPr>
          <w:rFonts w:eastAsia="Times New Roman" w:cs="Times New Roman"/>
          <w:kern w:val="0"/>
          <w:sz w:val="24"/>
          <w:szCs w:val="24"/>
          <w:lang w:eastAsia="it-IT" w:bidi="ar-SA"/>
        </w:rPr>
        <w:t xml:space="preserve"> ________</w:t>
      </w:r>
      <w:proofErr w:type="spellStart"/>
      <w:proofErr w:type="gramStart"/>
      <w:r>
        <w:rPr>
          <w:rFonts w:eastAsia="Times New Roman" w:cs="Times New Roman"/>
          <w:kern w:val="0"/>
          <w:sz w:val="24"/>
          <w:szCs w:val="24"/>
          <w:lang w:eastAsia="it-IT" w:bidi="ar-SA"/>
        </w:rPr>
        <w:t>prov</w:t>
      </w:r>
      <w:proofErr w:type="spellEnd"/>
      <w:r>
        <w:rPr>
          <w:rFonts w:eastAsia="Times New Roman" w:cs="Times New Roman"/>
          <w:kern w:val="0"/>
          <w:sz w:val="24"/>
          <w:szCs w:val="24"/>
          <w:lang w:eastAsia="it-IT" w:bidi="ar-SA"/>
        </w:rPr>
        <w:t>._</w:t>
      </w:r>
      <w:proofErr w:type="gramEnd"/>
      <w:r>
        <w:rPr>
          <w:rFonts w:eastAsia="Times New Roman" w:cs="Times New Roman"/>
          <w:kern w:val="0"/>
          <w:sz w:val="24"/>
          <w:szCs w:val="24"/>
          <w:lang w:eastAsia="it-IT" w:bidi="ar-SA"/>
        </w:rPr>
        <w:t>_________________</w:t>
      </w:r>
    </w:p>
    <w:p w:rsidR="00BF7D4A" w:rsidRDefault="001036D1">
      <w:pPr>
        <w:pStyle w:val="Standard"/>
        <w:spacing w:line="360" w:lineRule="auto"/>
        <w:rPr>
          <w:rFonts w:eastAsia="Times New Roman" w:cs="Times New Roman"/>
          <w:kern w:val="0"/>
          <w:sz w:val="24"/>
          <w:szCs w:val="24"/>
          <w:lang w:eastAsia="it-IT" w:bidi="ar-SA"/>
        </w:rPr>
      </w:pPr>
      <w:r>
        <w:rPr>
          <w:rFonts w:eastAsia="Times New Roman" w:cs="Times New Roman"/>
          <w:kern w:val="0"/>
          <w:sz w:val="24"/>
          <w:szCs w:val="24"/>
          <w:lang w:eastAsia="it-IT" w:bidi="ar-SA"/>
        </w:rPr>
        <w:t>via__________________________________________________________________________________</w:t>
      </w:r>
    </w:p>
    <w:p w:rsidR="00BF7D4A" w:rsidRDefault="001036D1">
      <w:pPr>
        <w:pStyle w:val="Footnote"/>
        <w:snapToGrid w:val="0"/>
        <w:spacing w:line="360" w:lineRule="auto"/>
        <w:rPr>
          <w:rFonts w:eastAsia="Times New Roman" w:cs="Times New Roman"/>
          <w:kern w:val="0"/>
          <w:sz w:val="24"/>
          <w:szCs w:val="24"/>
          <w:lang w:eastAsia="it-IT" w:bidi="ar-SA"/>
        </w:rPr>
      </w:pPr>
      <w:r>
        <w:rPr>
          <w:rFonts w:eastAsia="Times New Roman" w:cs="Times New Roman"/>
          <w:kern w:val="0"/>
          <w:sz w:val="24"/>
          <w:szCs w:val="24"/>
          <w:lang w:eastAsia="it-IT" w:bidi="ar-SA"/>
        </w:rPr>
        <w:t>Partita IVA ______________________________________ Codice Fiscale_________________________</w:t>
      </w:r>
    </w:p>
    <w:p w:rsidR="00BF7D4A" w:rsidRDefault="001036D1">
      <w:pPr>
        <w:pStyle w:val="Standard"/>
        <w:tabs>
          <w:tab w:val="left" w:leader="underscore" w:pos="9356"/>
        </w:tabs>
        <w:spacing w:before="360"/>
        <w:jc w:val="both"/>
      </w:pPr>
      <w:r>
        <w:rPr>
          <w:rFonts w:eastAsia="Times New Roman" w:cs="Times New Roman"/>
          <w:b/>
          <w:kern w:val="0"/>
          <w:sz w:val="24"/>
          <w:szCs w:val="24"/>
          <w:lang w:eastAsia="it-IT" w:bidi="ar-SA"/>
        </w:rPr>
        <w:t xml:space="preserve">Visto l’avviso </w:t>
      </w:r>
      <w:r w:rsidR="00764BA7" w:rsidRPr="00764BA7">
        <w:rPr>
          <w:rFonts w:eastAsia="Times New Roman" w:cs="Times New Roman"/>
          <w:b/>
          <w:kern w:val="0"/>
          <w:sz w:val="24"/>
          <w:szCs w:val="24"/>
          <w:lang w:eastAsia="it-IT" w:bidi="ar-SA"/>
        </w:rPr>
        <w:t>pubblicato nel sito del MAECI (</w:t>
      </w:r>
      <w:hyperlink r:id="rId7" w:history="1">
        <w:r w:rsidR="00764BA7" w:rsidRPr="00740E73">
          <w:rPr>
            <w:rStyle w:val="Collegamentoipertestuale"/>
            <w:rFonts w:eastAsia="Times New Roman" w:cs="Times New Roman"/>
            <w:b/>
            <w:kern w:val="0"/>
            <w:sz w:val="24"/>
            <w:szCs w:val="24"/>
            <w:lang w:eastAsia="it-IT" w:bidi="ar-SA"/>
          </w:rPr>
          <w:t>www.esteri.it/mae/it/</w:t>
        </w:r>
      </w:hyperlink>
      <w:r w:rsidR="00764BA7" w:rsidRPr="00764BA7">
        <w:rPr>
          <w:rFonts w:eastAsia="Times New Roman" w:cs="Times New Roman"/>
          <w:b/>
          <w:kern w:val="0"/>
          <w:sz w:val="24"/>
          <w:szCs w:val="24"/>
          <w:lang w:eastAsia="it-IT" w:bidi="ar-SA"/>
        </w:rPr>
        <w:t>)</w:t>
      </w:r>
      <w:r w:rsidR="00764BA7">
        <w:rPr>
          <w:rFonts w:eastAsia="Times New Roman" w:cs="Times New Roman"/>
          <w:b/>
          <w:kern w:val="0"/>
          <w:sz w:val="24"/>
          <w:szCs w:val="24"/>
          <w:lang w:eastAsia="it-IT" w:bidi="ar-SA"/>
        </w:rPr>
        <w:t xml:space="preserve"> </w:t>
      </w:r>
      <w:r>
        <w:rPr>
          <w:rFonts w:eastAsia="Times New Roman" w:cs="Times New Roman"/>
          <w:b/>
          <w:kern w:val="0"/>
          <w:sz w:val="24"/>
          <w:szCs w:val="24"/>
          <w:lang w:eastAsia="it-IT" w:bidi="ar-SA"/>
        </w:rPr>
        <w:t xml:space="preserve">nr. </w:t>
      </w:r>
      <w:proofErr w:type="spellStart"/>
      <w:r>
        <w:rPr>
          <w:rFonts w:eastAsia="Times New Roman" w:cs="Times New Roman"/>
          <w:b/>
          <w:kern w:val="0"/>
          <w:sz w:val="24"/>
          <w:szCs w:val="24"/>
          <w:lang w:eastAsia="it-IT" w:bidi="ar-SA"/>
        </w:rPr>
        <w:t>Prot</w:t>
      </w:r>
      <w:proofErr w:type="spellEnd"/>
      <w:r>
        <w:rPr>
          <w:rFonts w:eastAsia="Times New Roman" w:cs="Times New Roman"/>
          <w:b/>
          <w:kern w:val="0"/>
          <w:sz w:val="24"/>
          <w:szCs w:val="24"/>
          <w:lang w:eastAsia="it-IT" w:bidi="ar-SA"/>
        </w:rPr>
        <w:t xml:space="preserve">. </w:t>
      </w:r>
      <w:r w:rsidR="009D5400" w:rsidRPr="009D5400">
        <w:rPr>
          <w:rFonts w:eastAsia="Times New Roman" w:cs="Times New Roman"/>
          <w:b/>
          <w:kern w:val="0"/>
          <w:sz w:val="24"/>
          <w:szCs w:val="24"/>
          <w:lang w:eastAsia="it-IT" w:bidi="ar-SA"/>
        </w:rPr>
        <w:t>MAE01848822019-10-25</w:t>
      </w:r>
      <w:r w:rsidR="009D5400">
        <w:rPr>
          <w:rFonts w:eastAsia="Times New Roman" w:cs="Times New Roman"/>
          <w:b/>
          <w:kern w:val="0"/>
          <w:sz w:val="24"/>
          <w:szCs w:val="24"/>
          <w:lang w:eastAsia="it-IT" w:bidi="ar-SA"/>
        </w:rPr>
        <w:t xml:space="preserve"> del 25.10.2019</w:t>
      </w:r>
      <w:bookmarkStart w:id="2" w:name="_GoBack"/>
      <w:bookmarkEnd w:id="2"/>
      <w:r>
        <w:rPr>
          <w:rFonts w:eastAsia="Times New Roman" w:cs="Times New Roman"/>
          <w:b/>
          <w:kern w:val="0"/>
          <w:sz w:val="24"/>
          <w:szCs w:val="24"/>
          <w:lang w:eastAsia="it-IT" w:bidi="ar-SA"/>
        </w:rPr>
        <w:t>, manifesta interesse a partecipare al procedimento di affidamento del servizio sopra indicato.</w:t>
      </w:r>
    </w:p>
    <w:p w:rsidR="00BF7D4A" w:rsidRDefault="001036D1">
      <w:pPr>
        <w:pStyle w:val="Standard"/>
        <w:tabs>
          <w:tab w:val="left" w:leader="underscore" w:pos="9356"/>
        </w:tabs>
        <w:spacing w:before="360"/>
        <w:jc w:val="both"/>
        <w:rPr>
          <w:rFonts w:eastAsia="Times New Roman" w:cs="Times New Roman"/>
          <w:b/>
          <w:kern w:val="0"/>
          <w:sz w:val="24"/>
          <w:szCs w:val="24"/>
          <w:lang w:eastAsia="it-IT" w:bidi="ar-SA"/>
        </w:rPr>
      </w:pPr>
      <w:r>
        <w:rPr>
          <w:rFonts w:eastAsia="Times New Roman" w:cs="Times New Roman"/>
          <w:b/>
          <w:kern w:val="0"/>
          <w:sz w:val="24"/>
          <w:szCs w:val="24"/>
          <w:lang w:eastAsia="it-IT" w:bidi="ar-SA"/>
        </w:rPr>
        <w:t xml:space="preserve">A tale fine, Ai sensi degli articoli 75 e 76 del D.P.R. 28 dicembre 2000, n. 445, consapevole della decadenza dalla partecipazione e dall’eventuale aggiudicazione, nonché della responsabilità penale, cui va incontro in caso di dichiarazione mendace o contenente dati non più rispondenti a verità, sotto la propria responsabilità, </w:t>
      </w:r>
    </w:p>
    <w:p w:rsidR="00BF7D4A" w:rsidRDefault="00BF7D4A">
      <w:pPr>
        <w:pStyle w:val="Standard"/>
        <w:spacing w:after="120"/>
        <w:jc w:val="both"/>
        <w:rPr>
          <w:rFonts w:eastAsia="Times New Roman" w:cs="Times New Roman"/>
          <w:b/>
          <w:kern w:val="0"/>
          <w:sz w:val="24"/>
          <w:szCs w:val="24"/>
          <w:lang w:eastAsia="it-IT" w:bidi="ar-SA"/>
        </w:rPr>
      </w:pPr>
    </w:p>
    <w:p w:rsidR="00BF7D4A" w:rsidRDefault="001036D1">
      <w:pPr>
        <w:pStyle w:val="Rientrocorpodeltesto2"/>
        <w:spacing w:before="360" w:after="360"/>
        <w:jc w:val="center"/>
        <w:rPr>
          <w:rFonts w:eastAsia="Times New Roman" w:cs="Times New Roman"/>
          <w:b/>
          <w:kern w:val="0"/>
          <w:sz w:val="24"/>
          <w:szCs w:val="24"/>
          <w:lang w:eastAsia="it-IT" w:bidi="ar-SA"/>
        </w:rPr>
      </w:pPr>
      <w:r>
        <w:rPr>
          <w:rFonts w:eastAsia="Times New Roman" w:cs="Times New Roman"/>
          <w:b/>
          <w:kern w:val="0"/>
          <w:sz w:val="24"/>
          <w:szCs w:val="24"/>
          <w:lang w:eastAsia="it-IT" w:bidi="ar-SA"/>
        </w:rPr>
        <w:t>DICHIARA</w:t>
      </w:r>
    </w:p>
    <w:bookmarkEnd w:id="0"/>
    <w:bookmarkEnd w:id="1"/>
    <w:p w:rsidR="00BF7D4A" w:rsidRDefault="00BF7D4A">
      <w:pPr>
        <w:pStyle w:val="Standard"/>
        <w:spacing w:after="120"/>
        <w:jc w:val="both"/>
        <w:rPr>
          <w:rFonts w:eastAsia="Times New Roman" w:cs="Times New Roman"/>
          <w:kern w:val="0"/>
          <w:sz w:val="24"/>
          <w:szCs w:val="24"/>
          <w:lang w:eastAsia="it-IT" w:bidi="ar-SA"/>
        </w:rPr>
      </w:pPr>
    </w:p>
    <w:p w:rsidR="00BF7D4A" w:rsidRDefault="001036D1">
      <w:pPr>
        <w:pStyle w:val="Standard"/>
        <w:spacing w:after="120"/>
        <w:jc w:val="both"/>
        <w:rPr>
          <w:rFonts w:eastAsia="Times New Roman" w:cs="Times New Roman"/>
          <w:kern w:val="0"/>
          <w:sz w:val="24"/>
          <w:szCs w:val="24"/>
          <w:lang w:eastAsia="it-IT" w:bidi="ar-SA"/>
        </w:rPr>
      </w:pPr>
      <w:r>
        <w:rPr>
          <w:rFonts w:eastAsia="Times New Roman" w:cs="Times New Roman"/>
          <w:kern w:val="0"/>
          <w:sz w:val="24"/>
          <w:szCs w:val="24"/>
          <w:lang w:eastAsia="it-IT" w:bidi="ar-SA"/>
        </w:rPr>
        <w:t>Che:</w:t>
      </w:r>
    </w:p>
    <w:p w:rsidR="00BF7D4A" w:rsidRDefault="001036D1">
      <w:pPr>
        <w:pStyle w:val="Textbodyindent"/>
        <w:numPr>
          <w:ilvl w:val="0"/>
          <w:numId w:val="6"/>
        </w:numPr>
        <w:spacing w:before="120"/>
        <w:jc w:val="both"/>
        <w:rPr>
          <w:rFonts w:eastAsia="Times New Roman" w:cs="Times New Roman"/>
          <w:kern w:val="0"/>
          <w:sz w:val="24"/>
          <w:szCs w:val="24"/>
          <w:lang w:eastAsia="it-IT" w:bidi="ar-SA"/>
        </w:rPr>
      </w:pPr>
      <w:r>
        <w:rPr>
          <w:rFonts w:eastAsia="Times New Roman" w:cs="Times New Roman"/>
          <w:kern w:val="0"/>
          <w:sz w:val="24"/>
          <w:szCs w:val="24"/>
          <w:lang w:eastAsia="it-IT" w:bidi="ar-SA"/>
        </w:rPr>
        <w:t>è iscritto alla Camera di Commercio, Industria, Artigianato e Agricoltura,</w:t>
      </w:r>
    </w:p>
    <w:p w:rsidR="00BF7D4A" w:rsidRDefault="00BF7D4A">
      <w:pPr>
        <w:pStyle w:val="Standard"/>
        <w:tabs>
          <w:tab w:val="left" w:pos="1080"/>
          <w:tab w:val="left" w:pos="1095"/>
        </w:tabs>
        <w:spacing w:before="38"/>
        <w:ind w:left="360"/>
        <w:jc w:val="both"/>
        <w:rPr>
          <w:rFonts w:eastAsia="Times New Roman" w:cs="Times New Roman"/>
          <w:kern w:val="0"/>
          <w:sz w:val="24"/>
          <w:szCs w:val="24"/>
          <w:lang w:eastAsia="it-IT" w:bidi="ar-SA"/>
        </w:rPr>
      </w:pPr>
    </w:p>
    <w:p w:rsidR="00BF7D4A" w:rsidRDefault="001036D1">
      <w:pPr>
        <w:pStyle w:val="Standard"/>
        <w:pBdr>
          <w:bottom w:val="single" w:sz="4" w:space="1" w:color="000000"/>
        </w:pBdr>
        <w:tabs>
          <w:tab w:val="left" w:pos="1080"/>
          <w:tab w:val="left" w:pos="1095"/>
        </w:tabs>
        <w:spacing w:before="38"/>
        <w:ind w:left="360"/>
        <w:jc w:val="both"/>
        <w:rPr>
          <w:rFonts w:eastAsia="Times New Roman" w:cs="Times New Roman"/>
          <w:kern w:val="0"/>
          <w:sz w:val="24"/>
          <w:szCs w:val="24"/>
          <w:lang w:eastAsia="it-IT" w:bidi="ar-SA"/>
        </w:rPr>
      </w:pPr>
      <w:r>
        <w:rPr>
          <w:rFonts w:eastAsia="Times New Roman" w:cs="Times New Roman"/>
          <w:kern w:val="0"/>
          <w:sz w:val="24"/>
          <w:szCs w:val="24"/>
          <w:lang w:eastAsia="it-IT" w:bidi="ar-SA"/>
        </w:rPr>
        <w:tab/>
        <w:t>attività:</w:t>
      </w:r>
    </w:p>
    <w:tbl>
      <w:tblPr>
        <w:tblW w:w="9471" w:type="dxa"/>
        <w:tblInd w:w="7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9"/>
        <w:gridCol w:w="2913"/>
        <w:gridCol w:w="2307"/>
        <w:gridCol w:w="1912"/>
      </w:tblGrid>
      <w:tr w:rsidR="00BF7D4A">
        <w:tc>
          <w:tcPr>
            <w:tcW w:w="23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D4A" w:rsidRDefault="001036D1">
            <w:pPr>
              <w:pStyle w:val="Standard"/>
              <w:snapToGrid w:val="0"/>
              <w:spacing w:before="60" w:after="60"/>
              <w:rPr>
                <w:rFonts w:eastAsia="Times New Roman" w:cs="Times New Roman"/>
                <w:kern w:val="0"/>
                <w:sz w:val="24"/>
                <w:szCs w:val="24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it-IT" w:bidi="ar-SA"/>
              </w:rPr>
              <w:t>provincia di iscrizione</w:t>
            </w:r>
          </w:p>
        </w:tc>
        <w:tc>
          <w:tcPr>
            <w:tcW w:w="291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D4A" w:rsidRDefault="00BF7D4A">
            <w:pPr>
              <w:pStyle w:val="Standard"/>
              <w:snapToGrid w:val="0"/>
              <w:spacing w:before="60" w:after="60"/>
              <w:rPr>
                <w:rFonts w:eastAsia="Times New Roman" w:cs="Times New Roman"/>
                <w:kern w:val="0"/>
                <w:sz w:val="24"/>
                <w:szCs w:val="24"/>
                <w:lang w:eastAsia="it-IT" w:bidi="ar-SA"/>
              </w:rPr>
            </w:pPr>
          </w:p>
        </w:tc>
        <w:tc>
          <w:tcPr>
            <w:tcW w:w="23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D4A" w:rsidRDefault="001036D1">
            <w:pPr>
              <w:pStyle w:val="sche22"/>
              <w:widowControl/>
              <w:overflowPunct/>
              <w:autoSpaceDE/>
              <w:snapToGrid w:val="0"/>
              <w:spacing w:before="60" w:after="60"/>
              <w:jc w:val="left"/>
              <w:rPr>
                <w:kern w:val="0"/>
                <w:sz w:val="24"/>
                <w:szCs w:val="24"/>
                <w:lang w:val="it-IT" w:eastAsia="it-IT"/>
              </w:rPr>
            </w:pPr>
            <w:r>
              <w:rPr>
                <w:kern w:val="0"/>
                <w:sz w:val="24"/>
                <w:szCs w:val="24"/>
                <w:lang w:val="it-IT" w:eastAsia="it-IT"/>
              </w:rPr>
              <w:t>forma giuridica società</w:t>
            </w:r>
          </w:p>
        </w:tc>
        <w:tc>
          <w:tcPr>
            <w:tcW w:w="191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D4A" w:rsidRDefault="00BF7D4A">
            <w:pPr>
              <w:pStyle w:val="Standard"/>
              <w:snapToGrid w:val="0"/>
              <w:spacing w:before="60" w:after="60"/>
              <w:rPr>
                <w:rFonts w:eastAsia="Times New Roman" w:cs="Times New Roman"/>
                <w:kern w:val="0"/>
                <w:sz w:val="24"/>
                <w:szCs w:val="24"/>
                <w:lang w:eastAsia="it-IT" w:bidi="ar-SA"/>
              </w:rPr>
            </w:pPr>
          </w:p>
        </w:tc>
      </w:tr>
      <w:tr w:rsidR="00BF7D4A">
        <w:tc>
          <w:tcPr>
            <w:tcW w:w="23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D4A" w:rsidRDefault="001036D1">
            <w:pPr>
              <w:pStyle w:val="Standard"/>
              <w:snapToGrid w:val="0"/>
              <w:spacing w:before="60" w:after="60"/>
              <w:rPr>
                <w:rFonts w:eastAsia="Times New Roman" w:cs="Times New Roman"/>
                <w:kern w:val="0"/>
                <w:sz w:val="24"/>
                <w:szCs w:val="24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it-IT" w:bidi="ar-SA"/>
              </w:rPr>
              <w:t>anno di iscrizione:</w:t>
            </w:r>
          </w:p>
        </w:tc>
        <w:tc>
          <w:tcPr>
            <w:tcW w:w="291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D4A" w:rsidRDefault="00BF7D4A">
            <w:pPr>
              <w:pStyle w:val="Standard"/>
              <w:snapToGrid w:val="0"/>
              <w:spacing w:before="60" w:after="60"/>
              <w:rPr>
                <w:rFonts w:eastAsia="Times New Roman" w:cs="Times New Roman"/>
                <w:kern w:val="0"/>
                <w:sz w:val="24"/>
                <w:szCs w:val="24"/>
                <w:lang w:eastAsia="it-IT" w:bidi="ar-SA"/>
              </w:rPr>
            </w:pPr>
          </w:p>
        </w:tc>
        <w:tc>
          <w:tcPr>
            <w:tcW w:w="23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D4A" w:rsidRDefault="001036D1">
            <w:pPr>
              <w:pStyle w:val="sche22"/>
              <w:widowControl/>
              <w:overflowPunct/>
              <w:autoSpaceDE/>
              <w:snapToGrid w:val="0"/>
              <w:spacing w:before="60" w:after="60"/>
              <w:jc w:val="left"/>
              <w:rPr>
                <w:kern w:val="0"/>
                <w:sz w:val="24"/>
                <w:szCs w:val="24"/>
                <w:lang w:val="it-IT" w:eastAsia="it-IT"/>
              </w:rPr>
            </w:pPr>
            <w:r>
              <w:rPr>
                <w:kern w:val="0"/>
                <w:sz w:val="24"/>
                <w:szCs w:val="24"/>
                <w:lang w:val="it-IT" w:eastAsia="it-IT"/>
              </w:rPr>
              <w:t>numero di iscrizione:</w:t>
            </w:r>
          </w:p>
        </w:tc>
        <w:tc>
          <w:tcPr>
            <w:tcW w:w="191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D4A" w:rsidRDefault="00BF7D4A">
            <w:pPr>
              <w:pStyle w:val="Standard"/>
              <w:snapToGrid w:val="0"/>
              <w:spacing w:before="60" w:after="60"/>
              <w:rPr>
                <w:rFonts w:eastAsia="Times New Roman" w:cs="Times New Roman"/>
                <w:kern w:val="0"/>
                <w:sz w:val="24"/>
                <w:szCs w:val="24"/>
                <w:lang w:eastAsia="it-IT" w:bidi="ar-SA"/>
              </w:rPr>
            </w:pPr>
          </w:p>
        </w:tc>
      </w:tr>
    </w:tbl>
    <w:p w:rsidR="00BF7D4A" w:rsidRDefault="00BF7D4A">
      <w:pPr>
        <w:pStyle w:val="Standard"/>
        <w:spacing w:before="3" w:line="120" w:lineRule="exact"/>
        <w:rPr>
          <w:rFonts w:eastAsia="Times New Roman" w:cs="Times New Roman"/>
          <w:kern w:val="0"/>
          <w:sz w:val="24"/>
          <w:szCs w:val="24"/>
          <w:lang w:eastAsia="it-IT" w:bidi="ar-SA"/>
        </w:rPr>
      </w:pPr>
    </w:p>
    <w:p w:rsidR="00BF7D4A" w:rsidRDefault="001036D1">
      <w:pPr>
        <w:pStyle w:val="Standard"/>
        <w:rPr>
          <w:rFonts w:eastAsia="Times New Roman" w:cs="Times New Roman"/>
          <w:kern w:val="0"/>
          <w:sz w:val="24"/>
          <w:szCs w:val="24"/>
          <w:lang w:eastAsia="it-IT" w:bidi="ar-SA"/>
        </w:rPr>
      </w:pPr>
      <w:r>
        <w:rPr>
          <w:rFonts w:eastAsia="Times New Roman" w:cs="Times New Roman"/>
          <w:kern w:val="0"/>
          <w:sz w:val="24"/>
          <w:szCs w:val="24"/>
          <w:lang w:eastAsia="it-IT" w:bidi="ar-SA"/>
        </w:rPr>
        <w:lastRenderedPageBreak/>
        <w:tab/>
        <w:t>(ovvero)</w:t>
      </w:r>
    </w:p>
    <w:p w:rsidR="00BF7D4A" w:rsidRDefault="00BF7D4A">
      <w:pPr>
        <w:pStyle w:val="Standard"/>
        <w:jc w:val="center"/>
        <w:rPr>
          <w:rFonts w:eastAsia="Times New Roman" w:cs="Times New Roman"/>
          <w:kern w:val="0"/>
          <w:sz w:val="24"/>
          <w:szCs w:val="24"/>
          <w:lang w:eastAsia="it-IT" w:bidi="ar-SA"/>
        </w:rPr>
      </w:pPr>
    </w:p>
    <w:p w:rsidR="00BF7D4A" w:rsidRDefault="001036D1">
      <w:pPr>
        <w:pStyle w:val="Standard"/>
        <w:tabs>
          <w:tab w:val="left" w:pos="720"/>
        </w:tabs>
        <w:rPr>
          <w:rFonts w:eastAsia="Times New Roman" w:cs="Times New Roman"/>
          <w:kern w:val="0"/>
          <w:sz w:val="24"/>
          <w:szCs w:val="24"/>
          <w:lang w:eastAsia="it-IT" w:bidi="ar-SA"/>
        </w:rPr>
      </w:pPr>
      <w:r>
        <w:rPr>
          <w:rFonts w:eastAsia="Times New Roman" w:cs="Times New Roman"/>
          <w:kern w:val="0"/>
          <w:sz w:val="24"/>
          <w:szCs w:val="24"/>
          <w:lang w:eastAsia="it-IT" w:bidi="ar-SA"/>
        </w:rPr>
        <w:t xml:space="preserve">        che non sussiste l’obbligo di iscrizione alla Camera di Commercio, Industria, Artigianato ed Agricoltura. (in tal caso allegare alla dichiarazione copia dell’Atto costitutivo e dello Statuto)</w:t>
      </w:r>
    </w:p>
    <w:p w:rsidR="00BF7D4A" w:rsidRDefault="00BF7D4A">
      <w:pPr>
        <w:pStyle w:val="Standard"/>
        <w:rPr>
          <w:rFonts w:eastAsia="Times New Roman" w:cs="Times New Roman"/>
          <w:kern w:val="0"/>
          <w:sz w:val="24"/>
          <w:szCs w:val="24"/>
          <w:lang w:eastAsia="it-IT" w:bidi="ar-SA"/>
        </w:rPr>
      </w:pPr>
    </w:p>
    <w:p w:rsidR="00BF7D4A" w:rsidRDefault="001036D1">
      <w:pPr>
        <w:pStyle w:val="Standard"/>
        <w:rPr>
          <w:rFonts w:eastAsia="Times New Roman" w:cs="Times New Roman"/>
          <w:kern w:val="0"/>
          <w:sz w:val="24"/>
          <w:szCs w:val="24"/>
          <w:lang w:eastAsia="it-IT" w:bidi="ar-SA"/>
        </w:rPr>
      </w:pPr>
      <w:r>
        <w:rPr>
          <w:rFonts w:eastAsia="Times New Roman" w:cs="Times New Roman"/>
          <w:kern w:val="0"/>
          <w:sz w:val="24"/>
          <w:szCs w:val="24"/>
          <w:lang w:eastAsia="it-IT" w:bidi="ar-SA"/>
        </w:rPr>
        <w:tab/>
        <w:t>(nel caso indicare)</w:t>
      </w:r>
    </w:p>
    <w:p w:rsidR="00BF7D4A" w:rsidRDefault="001036D1">
      <w:pPr>
        <w:pStyle w:val="Standard"/>
        <w:tabs>
          <w:tab w:val="left" w:pos="712"/>
        </w:tabs>
        <w:spacing w:before="120" w:after="120"/>
        <w:rPr>
          <w:rFonts w:eastAsia="Times New Roman" w:cs="Times New Roman"/>
          <w:kern w:val="0"/>
          <w:sz w:val="24"/>
          <w:szCs w:val="24"/>
          <w:lang w:eastAsia="it-IT" w:bidi="ar-SA"/>
        </w:rPr>
      </w:pPr>
      <w:r>
        <w:rPr>
          <w:rFonts w:eastAsia="Times New Roman" w:cs="Times New Roman"/>
          <w:kern w:val="0"/>
          <w:sz w:val="24"/>
          <w:szCs w:val="24"/>
          <w:lang w:eastAsia="it-IT" w:bidi="ar-SA"/>
        </w:rPr>
        <w:t xml:space="preserve">       è iscritto al registro delle cooperative di __________________________________________;</w:t>
      </w:r>
    </w:p>
    <w:p w:rsidR="00BF7D4A" w:rsidRDefault="001036D1">
      <w:pPr>
        <w:pStyle w:val="Standard"/>
        <w:numPr>
          <w:ilvl w:val="0"/>
          <w:numId w:val="7"/>
        </w:numPr>
        <w:spacing w:before="240"/>
        <w:jc w:val="both"/>
        <w:rPr>
          <w:rFonts w:eastAsia="Times New Roman" w:cs="Times New Roman"/>
          <w:kern w:val="0"/>
          <w:sz w:val="24"/>
          <w:szCs w:val="24"/>
          <w:lang w:eastAsia="it-IT" w:bidi="ar-SA"/>
        </w:rPr>
      </w:pPr>
      <w:r>
        <w:rPr>
          <w:rFonts w:eastAsia="Times New Roman" w:cs="Times New Roman"/>
          <w:kern w:val="0"/>
          <w:sz w:val="24"/>
          <w:szCs w:val="24"/>
          <w:lang w:eastAsia="it-IT" w:bidi="ar-SA"/>
        </w:rPr>
        <w:t xml:space="preserve">di non trovarsi in alcuna delle cause di esclusione di cui all’art. 80 del D. </w:t>
      </w:r>
      <w:proofErr w:type="spellStart"/>
      <w:r>
        <w:rPr>
          <w:rFonts w:eastAsia="Times New Roman" w:cs="Times New Roman"/>
          <w:kern w:val="0"/>
          <w:sz w:val="24"/>
          <w:szCs w:val="24"/>
          <w:lang w:eastAsia="it-IT" w:bidi="ar-SA"/>
        </w:rPr>
        <w:t>Lgs</w:t>
      </w:r>
      <w:proofErr w:type="spellEnd"/>
      <w:r>
        <w:rPr>
          <w:rFonts w:eastAsia="Times New Roman" w:cs="Times New Roman"/>
          <w:kern w:val="0"/>
          <w:sz w:val="24"/>
          <w:szCs w:val="24"/>
          <w:lang w:eastAsia="it-IT" w:bidi="ar-SA"/>
        </w:rPr>
        <w:t>. 50/2016;</w:t>
      </w:r>
    </w:p>
    <w:p w:rsidR="00BF7D4A" w:rsidRDefault="001036D1">
      <w:pPr>
        <w:pStyle w:val="Standard"/>
        <w:numPr>
          <w:ilvl w:val="0"/>
          <w:numId w:val="2"/>
        </w:numPr>
        <w:spacing w:before="240"/>
        <w:jc w:val="both"/>
        <w:rPr>
          <w:rFonts w:eastAsia="Times New Roman" w:cs="Times New Roman"/>
          <w:kern w:val="0"/>
          <w:sz w:val="24"/>
          <w:szCs w:val="24"/>
          <w:lang w:eastAsia="it-IT" w:bidi="ar-SA"/>
        </w:rPr>
      </w:pPr>
      <w:r>
        <w:rPr>
          <w:rFonts w:eastAsia="Times New Roman" w:cs="Times New Roman"/>
          <w:kern w:val="0"/>
          <w:sz w:val="24"/>
          <w:szCs w:val="24"/>
          <w:lang w:eastAsia="it-IT" w:bidi="ar-SA"/>
        </w:rPr>
        <w:t>che non incorre in alcuna delle circostanze che impediscono di contrarre con le Pubbliche Amministrazioni;</w:t>
      </w:r>
    </w:p>
    <w:p w:rsidR="00BF7D4A" w:rsidRDefault="001036D1">
      <w:pPr>
        <w:pStyle w:val="Standard"/>
        <w:numPr>
          <w:ilvl w:val="0"/>
          <w:numId w:val="2"/>
        </w:numPr>
        <w:spacing w:before="240"/>
        <w:jc w:val="both"/>
        <w:rPr>
          <w:rFonts w:eastAsia="Times New Roman" w:cs="Times New Roman"/>
          <w:kern w:val="0"/>
          <w:sz w:val="24"/>
          <w:szCs w:val="24"/>
          <w:lang w:eastAsia="it-IT" w:bidi="ar-SA"/>
        </w:rPr>
      </w:pPr>
      <w:r>
        <w:rPr>
          <w:rFonts w:eastAsia="Times New Roman" w:cs="Times New Roman"/>
          <w:kern w:val="0"/>
          <w:sz w:val="24"/>
          <w:szCs w:val="24"/>
          <w:lang w:eastAsia="it-IT" w:bidi="ar-SA"/>
        </w:rPr>
        <w:t xml:space="preserve">che il proprio personale non si trova nelle condizioni di cui all’art. 53 comma 16 ter) del D. </w:t>
      </w:r>
      <w:proofErr w:type="spellStart"/>
      <w:r>
        <w:rPr>
          <w:rFonts w:eastAsia="Times New Roman" w:cs="Times New Roman"/>
          <w:kern w:val="0"/>
          <w:sz w:val="24"/>
          <w:szCs w:val="24"/>
          <w:lang w:eastAsia="it-IT" w:bidi="ar-SA"/>
        </w:rPr>
        <w:t>Lgs</w:t>
      </w:r>
      <w:proofErr w:type="spellEnd"/>
      <w:r>
        <w:rPr>
          <w:rFonts w:eastAsia="Times New Roman" w:cs="Times New Roman"/>
          <w:kern w:val="0"/>
          <w:sz w:val="24"/>
          <w:szCs w:val="24"/>
          <w:lang w:eastAsia="it-IT" w:bidi="ar-SA"/>
        </w:rPr>
        <w:t xml:space="preserve"> 165/2001;</w:t>
      </w:r>
    </w:p>
    <w:p w:rsidR="00BF7D4A" w:rsidRDefault="001036D1">
      <w:pPr>
        <w:pStyle w:val="Standard"/>
        <w:numPr>
          <w:ilvl w:val="0"/>
          <w:numId w:val="2"/>
        </w:numPr>
        <w:spacing w:before="240"/>
        <w:jc w:val="both"/>
        <w:rPr>
          <w:rFonts w:eastAsia="Times New Roman" w:cs="Times New Roman"/>
          <w:kern w:val="0"/>
          <w:sz w:val="24"/>
          <w:szCs w:val="24"/>
          <w:lang w:eastAsia="it-IT" w:bidi="ar-SA"/>
        </w:rPr>
      </w:pPr>
      <w:r>
        <w:rPr>
          <w:rFonts w:eastAsia="Times New Roman" w:cs="Times New Roman"/>
          <w:kern w:val="0"/>
          <w:sz w:val="24"/>
          <w:szCs w:val="24"/>
          <w:lang w:eastAsia="it-IT" w:bidi="ar-SA"/>
        </w:rPr>
        <w:t xml:space="preserve">che non sussistono di cause di divieto, decadenza o sospensione di cui all’art.67 del </w:t>
      </w:r>
      <w:proofErr w:type="spellStart"/>
      <w:proofErr w:type="gramStart"/>
      <w:r>
        <w:rPr>
          <w:rFonts w:eastAsia="Times New Roman" w:cs="Times New Roman"/>
          <w:kern w:val="0"/>
          <w:sz w:val="24"/>
          <w:szCs w:val="24"/>
          <w:lang w:eastAsia="it-IT" w:bidi="ar-SA"/>
        </w:rPr>
        <w:t>D.Lgs</w:t>
      </w:r>
      <w:proofErr w:type="gramEnd"/>
      <w:r>
        <w:rPr>
          <w:rFonts w:eastAsia="Times New Roman" w:cs="Times New Roman"/>
          <w:kern w:val="0"/>
          <w:sz w:val="24"/>
          <w:szCs w:val="24"/>
          <w:lang w:eastAsia="it-IT" w:bidi="ar-SA"/>
        </w:rPr>
        <w:t>.</w:t>
      </w:r>
      <w:proofErr w:type="spellEnd"/>
      <w:r>
        <w:rPr>
          <w:rFonts w:eastAsia="Times New Roman" w:cs="Times New Roman"/>
          <w:kern w:val="0"/>
          <w:sz w:val="24"/>
          <w:szCs w:val="24"/>
          <w:lang w:eastAsia="it-IT" w:bidi="ar-SA"/>
        </w:rPr>
        <w:t xml:space="preserve"> 159/2011;</w:t>
      </w:r>
    </w:p>
    <w:p w:rsidR="00BF7D4A" w:rsidRDefault="001036D1">
      <w:pPr>
        <w:pStyle w:val="Standard"/>
        <w:numPr>
          <w:ilvl w:val="0"/>
          <w:numId w:val="2"/>
        </w:numPr>
        <w:spacing w:before="240"/>
        <w:jc w:val="both"/>
        <w:rPr>
          <w:rFonts w:eastAsia="Times New Roman" w:cs="Times New Roman"/>
          <w:kern w:val="0"/>
          <w:sz w:val="24"/>
          <w:szCs w:val="24"/>
          <w:lang w:eastAsia="it-IT" w:bidi="ar-SA"/>
        </w:rPr>
      </w:pPr>
      <w:r>
        <w:rPr>
          <w:rFonts w:eastAsia="Times New Roman" w:cs="Times New Roman"/>
          <w:kern w:val="0"/>
          <w:sz w:val="24"/>
          <w:szCs w:val="24"/>
          <w:lang w:eastAsia="it-IT" w:bidi="ar-SA"/>
        </w:rPr>
        <w:t>di essere a conoscenza che, in caso di presentazione di falsa dichiarazione o falsa documentazione nelle procedure di gara e negli affidamenti di subappalto, la stazione appaltante ne darà comunicazione all’Autorità Giudiziaria, nonché all’Autorità di vigilanza per gli adempimenti di competenza;</w:t>
      </w:r>
    </w:p>
    <w:p w:rsidR="00BF7D4A" w:rsidRDefault="001036D1">
      <w:pPr>
        <w:pStyle w:val="Standard"/>
        <w:numPr>
          <w:ilvl w:val="0"/>
          <w:numId w:val="2"/>
        </w:numPr>
        <w:spacing w:before="240"/>
        <w:jc w:val="both"/>
      </w:pPr>
      <w:r>
        <w:rPr>
          <w:rFonts w:eastAsia="Times New Roman" w:cs="Times New Roman"/>
          <w:kern w:val="0"/>
          <w:sz w:val="24"/>
          <w:szCs w:val="24"/>
          <w:lang w:eastAsia="it-IT" w:bidi="ar-SA"/>
        </w:rPr>
        <w:t xml:space="preserve">di accettare che con avviso sul sito internet </w:t>
      </w:r>
      <w:hyperlink r:id="rId8" w:history="1">
        <w:r>
          <w:rPr>
            <w:rFonts w:eastAsia="Times New Roman" w:cs="Times New Roman"/>
            <w:kern w:val="0"/>
            <w:sz w:val="24"/>
            <w:szCs w:val="24"/>
            <w:lang w:eastAsia="it-IT" w:bidi="ar-SA"/>
          </w:rPr>
          <w:t>www.esteri.it</w:t>
        </w:r>
      </w:hyperlink>
      <w:r>
        <w:rPr>
          <w:rFonts w:eastAsia="Times New Roman" w:cs="Times New Roman"/>
          <w:kern w:val="0"/>
          <w:sz w:val="24"/>
          <w:szCs w:val="24"/>
          <w:lang w:eastAsia="it-IT" w:bidi="ar-SA"/>
        </w:rPr>
        <w:t>, Amministrazione Trasparente – Bandi di gara e contratti – “Atti delle Amministrazioni Aggiudicatrici e degli enti aggiudicatori distintamente per ogni procedura”, sotto-voce “Avvisi, bandi e inviti”, si darà comunicazione degli esiti della presente  indagine di mercato;</w:t>
      </w:r>
    </w:p>
    <w:p w:rsidR="00BF7D4A" w:rsidRDefault="001036D1">
      <w:pPr>
        <w:pStyle w:val="Standard"/>
        <w:numPr>
          <w:ilvl w:val="0"/>
          <w:numId w:val="2"/>
        </w:numPr>
        <w:spacing w:before="240"/>
        <w:jc w:val="both"/>
        <w:rPr>
          <w:rFonts w:eastAsia="Times New Roman" w:cs="Times New Roman"/>
          <w:kern w:val="0"/>
          <w:sz w:val="24"/>
          <w:szCs w:val="24"/>
          <w:lang w:eastAsia="it-IT" w:bidi="ar-SA"/>
        </w:rPr>
      </w:pPr>
      <w:r>
        <w:rPr>
          <w:rFonts w:eastAsia="Times New Roman" w:cs="Times New Roman"/>
          <w:kern w:val="0"/>
          <w:sz w:val="24"/>
          <w:szCs w:val="24"/>
          <w:lang w:eastAsia="it-IT" w:bidi="ar-SA"/>
        </w:rPr>
        <w:t>di impegnarsi a comunicare tempestivamente al Servizio competente eventuali modifiche dell’indirizzo PEC o dell’indirizzo di posta elettronica non certificata o problemi temporanei nell’utilizzo di tali forme di comunicazione, declinando, in assenza di dette comunicazioni, l’Amministrazione da ogni responsabilità per il tardivo o mancato recapito delle comunicazioni di legge;</w:t>
      </w:r>
    </w:p>
    <w:p w:rsidR="00BF7D4A" w:rsidRDefault="001036D1">
      <w:pPr>
        <w:pStyle w:val="Standard"/>
        <w:numPr>
          <w:ilvl w:val="0"/>
          <w:numId w:val="2"/>
        </w:numPr>
        <w:spacing w:before="240"/>
        <w:jc w:val="both"/>
        <w:rPr>
          <w:rFonts w:eastAsia="Times New Roman" w:cs="Times New Roman"/>
          <w:kern w:val="0"/>
          <w:sz w:val="24"/>
          <w:szCs w:val="24"/>
          <w:lang w:eastAsia="it-IT" w:bidi="ar-SA"/>
        </w:rPr>
      </w:pPr>
      <w:r>
        <w:rPr>
          <w:rFonts w:eastAsia="Times New Roman" w:cs="Times New Roman"/>
          <w:kern w:val="0"/>
          <w:sz w:val="24"/>
          <w:szCs w:val="24"/>
          <w:lang w:eastAsia="it-IT" w:bidi="ar-SA"/>
        </w:rPr>
        <w:t>di essere in regola con gli obblighi tributari e di previdenza sociale nei confronti del personale impiegato nella società e di adempiere alle norme vigenti in materia di sicurezza del lavoro;</w:t>
      </w:r>
    </w:p>
    <w:p w:rsidR="00BF7D4A" w:rsidRPr="00764BA7" w:rsidRDefault="001036D1" w:rsidP="00764BA7">
      <w:pPr>
        <w:pStyle w:val="Standard"/>
        <w:numPr>
          <w:ilvl w:val="0"/>
          <w:numId w:val="2"/>
        </w:numPr>
        <w:spacing w:before="240"/>
        <w:jc w:val="both"/>
        <w:rPr>
          <w:rFonts w:eastAsia="Times New Roman" w:cs="Times New Roman"/>
          <w:kern w:val="0"/>
          <w:sz w:val="24"/>
          <w:szCs w:val="24"/>
          <w:lang w:eastAsia="it-IT" w:bidi="ar-SA"/>
        </w:rPr>
      </w:pPr>
      <w:r>
        <w:rPr>
          <w:rFonts w:eastAsia="Times New Roman" w:cs="Times New Roman"/>
          <w:kern w:val="0"/>
          <w:sz w:val="24"/>
          <w:szCs w:val="24"/>
          <w:lang w:eastAsia="it-IT" w:bidi="ar-SA"/>
        </w:rPr>
        <w:t>di consentire il trattamento dei propri dati personali ai fini del procedimento di affidamento di cui trattasi;</w:t>
      </w:r>
    </w:p>
    <w:tbl>
      <w:tblPr>
        <w:tblW w:w="1008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5"/>
      </w:tblGrid>
      <w:tr w:rsidR="00BF7D4A">
        <w:trPr>
          <w:cantSplit/>
        </w:trPr>
        <w:tc>
          <w:tcPr>
            <w:tcW w:w="10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D4A" w:rsidRDefault="001036D1" w:rsidP="001036D1">
            <w:pPr>
              <w:pStyle w:val="Corpodeltesto3"/>
              <w:snapToGrid w:val="0"/>
              <w:spacing w:before="240" w:after="60"/>
              <w:rPr>
                <w:rFonts w:eastAsia="Times New Roman" w:cs="Times New Roman"/>
                <w:b w:val="0"/>
                <w:bCs w:val="0"/>
                <w:kern w:val="0"/>
                <w:sz w:val="24"/>
                <w:szCs w:val="24"/>
                <w:lang w:eastAsia="it-IT" w:bidi="ar-SA"/>
              </w:rPr>
            </w:pPr>
            <w:r>
              <w:rPr>
                <w:rFonts w:eastAsia="Times New Roman" w:cs="Times New Roman"/>
                <w:b w:val="0"/>
                <w:bCs w:val="0"/>
                <w:kern w:val="0"/>
                <w:sz w:val="24"/>
                <w:szCs w:val="24"/>
                <w:lang w:eastAsia="it-IT" w:bidi="ar-SA"/>
              </w:rPr>
              <w:t xml:space="preserve">Ai sensi degli articoli 75 e 76 del D.P.R. 28 dicembre 2000, n. 445, consapevole della decadenza dalla partecipazione e dall’eventuale aggiudicazione, nonché della responsabilità penale, cui va incontro in caso di dichiarazione mendace o contenente dati non più rispondenti a verità, </w:t>
            </w:r>
            <w:r>
              <w:rPr>
                <w:b w:val="0"/>
                <w:kern w:val="0"/>
                <w:sz w:val="24"/>
                <w:szCs w:val="24"/>
                <w:lang w:eastAsia="it-IT"/>
              </w:rPr>
              <w:t>viene</w:t>
            </w:r>
            <w:r w:rsidRPr="001036D1">
              <w:rPr>
                <w:b w:val="0"/>
                <w:kern w:val="0"/>
                <w:sz w:val="24"/>
                <w:szCs w:val="24"/>
                <w:lang w:eastAsia="it-IT"/>
              </w:rPr>
              <w:t xml:space="preserve"> sottoscritta </w:t>
            </w:r>
            <w:r>
              <w:rPr>
                <w:rFonts w:eastAsia="Times New Roman" w:cs="Times New Roman"/>
                <w:b w:val="0"/>
                <w:bCs w:val="0"/>
                <w:kern w:val="0"/>
                <w:sz w:val="24"/>
                <w:szCs w:val="24"/>
                <w:lang w:eastAsia="it-IT" w:bidi="ar-SA"/>
              </w:rPr>
              <w:t>la presente dichiarazione.</w:t>
            </w:r>
          </w:p>
          <w:p w:rsidR="001036D1" w:rsidRDefault="001036D1" w:rsidP="001036D1">
            <w:pPr>
              <w:pStyle w:val="Corpodeltesto3"/>
              <w:snapToGrid w:val="0"/>
              <w:spacing w:before="240" w:after="60"/>
              <w:rPr>
                <w:rFonts w:eastAsia="Times New Roman" w:cs="Times New Roman"/>
                <w:b w:val="0"/>
                <w:bCs w:val="0"/>
                <w:kern w:val="0"/>
                <w:sz w:val="24"/>
                <w:szCs w:val="24"/>
                <w:lang w:eastAsia="it-IT" w:bidi="ar-SA"/>
              </w:rPr>
            </w:pPr>
            <w:r>
              <w:rPr>
                <w:rFonts w:eastAsia="Times New Roman" w:cs="Times New Roman"/>
                <w:b w:val="0"/>
                <w:bCs w:val="0"/>
                <w:kern w:val="0"/>
                <w:sz w:val="24"/>
                <w:szCs w:val="24"/>
                <w:lang w:eastAsia="it-IT" w:bidi="ar-SA"/>
              </w:rPr>
              <w:t>(luogo e data)</w:t>
            </w:r>
          </w:p>
        </w:tc>
      </w:tr>
    </w:tbl>
    <w:p w:rsidR="00BF7D4A" w:rsidRDefault="00BF7D4A">
      <w:pPr>
        <w:pStyle w:val="Standard"/>
        <w:spacing w:before="60" w:after="60"/>
        <w:rPr>
          <w:rFonts w:eastAsia="Times New Roman" w:cs="Times New Roman"/>
          <w:kern w:val="0"/>
          <w:sz w:val="24"/>
          <w:szCs w:val="24"/>
          <w:lang w:eastAsia="it-IT" w:bidi="ar-SA"/>
        </w:rPr>
      </w:pPr>
    </w:p>
    <w:p w:rsidR="00BF7D4A" w:rsidRDefault="00BF7D4A">
      <w:pPr>
        <w:pStyle w:val="Standard"/>
        <w:spacing w:before="60" w:after="60"/>
        <w:rPr>
          <w:rFonts w:eastAsia="Times New Roman" w:cs="Times New Roman"/>
          <w:kern w:val="0"/>
          <w:sz w:val="24"/>
          <w:szCs w:val="24"/>
          <w:lang w:eastAsia="it-IT" w:bidi="ar-SA"/>
        </w:rPr>
      </w:pPr>
    </w:p>
    <w:p w:rsidR="00BF7D4A" w:rsidRDefault="001036D1">
      <w:pPr>
        <w:pStyle w:val="Standard"/>
        <w:spacing w:before="60" w:after="60"/>
        <w:jc w:val="center"/>
        <w:rPr>
          <w:rFonts w:eastAsia="Times New Roman" w:cs="Times New Roman"/>
          <w:kern w:val="0"/>
          <w:sz w:val="24"/>
          <w:szCs w:val="24"/>
          <w:lang w:eastAsia="it-IT" w:bidi="ar-SA"/>
        </w:rPr>
      </w:pPr>
      <w:r>
        <w:rPr>
          <w:rFonts w:eastAsia="Times New Roman" w:cs="Times New Roman"/>
          <w:kern w:val="0"/>
          <w:sz w:val="24"/>
          <w:szCs w:val="24"/>
          <w:lang w:eastAsia="it-IT" w:bidi="ar-SA"/>
        </w:rPr>
        <w:t>Il Legale rappresentante</w:t>
      </w:r>
    </w:p>
    <w:p w:rsidR="00BF7D4A" w:rsidRDefault="001036D1">
      <w:pPr>
        <w:pStyle w:val="Standard"/>
        <w:spacing w:before="60" w:after="60"/>
        <w:jc w:val="center"/>
        <w:rPr>
          <w:rFonts w:eastAsia="Times New Roman" w:cs="Times New Roman"/>
          <w:kern w:val="0"/>
          <w:sz w:val="24"/>
          <w:szCs w:val="24"/>
          <w:lang w:eastAsia="it-IT" w:bidi="ar-SA"/>
        </w:rPr>
      </w:pPr>
      <w:r>
        <w:rPr>
          <w:rFonts w:eastAsia="Times New Roman" w:cs="Times New Roman"/>
          <w:kern w:val="0"/>
          <w:sz w:val="24"/>
          <w:szCs w:val="24"/>
          <w:lang w:eastAsia="it-IT" w:bidi="ar-SA"/>
        </w:rPr>
        <w:t xml:space="preserve">(Sottoscritto digitalmente ai sensi dell'art. 21 </w:t>
      </w:r>
      <w:proofErr w:type="spellStart"/>
      <w:proofErr w:type="gramStart"/>
      <w:r>
        <w:rPr>
          <w:rFonts w:eastAsia="Times New Roman" w:cs="Times New Roman"/>
          <w:kern w:val="0"/>
          <w:sz w:val="24"/>
          <w:szCs w:val="24"/>
          <w:lang w:eastAsia="it-IT" w:bidi="ar-SA"/>
        </w:rPr>
        <w:t>D.Lgs</w:t>
      </w:r>
      <w:proofErr w:type="gramEnd"/>
      <w:r>
        <w:rPr>
          <w:rFonts w:eastAsia="Times New Roman" w:cs="Times New Roman"/>
          <w:kern w:val="0"/>
          <w:sz w:val="24"/>
          <w:szCs w:val="24"/>
          <w:lang w:eastAsia="it-IT" w:bidi="ar-SA"/>
        </w:rPr>
        <w:t>.</w:t>
      </w:r>
      <w:proofErr w:type="spellEnd"/>
      <w:r>
        <w:rPr>
          <w:rFonts w:eastAsia="Times New Roman" w:cs="Times New Roman"/>
          <w:kern w:val="0"/>
          <w:sz w:val="24"/>
          <w:szCs w:val="24"/>
          <w:lang w:eastAsia="it-IT" w:bidi="ar-SA"/>
        </w:rPr>
        <w:t xml:space="preserve"> n. 82/2005 e </w:t>
      </w:r>
      <w:proofErr w:type="spellStart"/>
      <w:r>
        <w:rPr>
          <w:rFonts w:eastAsia="Times New Roman" w:cs="Times New Roman"/>
          <w:kern w:val="0"/>
          <w:sz w:val="24"/>
          <w:szCs w:val="24"/>
          <w:lang w:eastAsia="it-IT" w:bidi="ar-SA"/>
        </w:rPr>
        <w:t>s.m.i.</w:t>
      </w:r>
      <w:proofErr w:type="spellEnd"/>
    </w:p>
    <w:p w:rsidR="00BF7D4A" w:rsidRDefault="00BF7D4A">
      <w:pPr>
        <w:pStyle w:val="Standard"/>
        <w:spacing w:before="60" w:after="60"/>
        <w:jc w:val="center"/>
        <w:rPr>
          <w:rFonts w:eastAsia="Times New Roman" w:cs="Times New Roman"/>
          <w:kern w:val="0"/>
          <w:sz w:val="24"/>
          <w:szCs w:val="24"/>
          <w:lang w:eastAsia="it-IT" w:bidi="ar-SA"/>
        </w:rPr>
      </w:pPr>
    </w:p>
    <w:p w:rsidR="00BF7D4A" w:rsidRDefault="00BF7D4A">
      <w:pPr>
        <w:pStyle w:val="sche4"/>
        <w:tabs>
          <w:tab w:val="left" w:pos="525"/>
          <w:tab w:val="left" w:leader="dot" w:pos="8824"/>
        </w:tabs>
        <w:rPr>
          <w:kern w:val="0"/>
          <w:sz w:val="24"/>
          <w:szCs w:val="24"/>
          <w:lang w:val="it-IT" w:eastAsia="it-IT"/>
        </w:rPr>
      </w:pPr>
    </w:p>
    <w:p w:rsidR="00BF7D4A" w:rsidRDefault="001036D1">
      <w:pPr>
        <w:pStyle w:val="sche4"/>
        <w:tabs>
          <w:tab w:val="left" w:pos="525"/>
          <w:tab w:val="left" w:leader="dot" w:pos="8824"/>
        </w:tabs>
        <w:rPr>
          <w:kern w:val="0"/>
          <w:sz w:val="24"/>
          <w:szCs w:val="24"/>
          <w:lang w:val="it-IT" w:eastAsia="it-IT"/>
        </w:rPr>
      </w:pPr>
      <w:r>
        <w:rPr>
          <w:kern w:val="0"/>
          <w:sz w:val="24"/>
          <w:szCs w:val="24"/>
          <w:lang w:val="it-IT" w:eastAsia="it-IT"/>
        </w:rPr>
        <w:t>Si allega copia del documento di identità del legale rappresentante.</w:t>
      </w:r>
    </w:p>
    <w:sectPr w:rsidR="00BF7D4A">
      <w:footerReference w:type="default" r:id="rId9"/>
      <w:pgSz w:w="11905" w:h="16837"/>
      <w:pgMar w:top="1134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4FD" w:rsidRDefault="001036D1">
      <w:r>
        <w:separator/>
      </w:r>
    </w:p>
  </w:endnote>
  <w:endnote w:type="continuationSeparator" w:id="0">
    <w:p w:rsidR="00D374FD" w:rsidRDefault="0010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swiss"/>
    <w:pitch w:val="variable"/>
  </w:font>
  <w:font w:name="Mangal">
    <w:panose1 w:val="02040503050203030202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charset w:val="00"/>
    <w:family w:val="swiss"/>
    <w:pitch w:val="variable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613" w:rsidRDefault="001036D1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9D5400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4FD" w:rsidRDefault="001036D1">
      <w:r>
        <w:rPr>
          <w:color w:val="000000"/>
        </w:rPr>
        <w:separator/>
      </w:r>
    </w:p>
  </w:footnote>
  <w:footnote w:type="continuationSeparator" w:id="0">
    <w:p w:rsidR="00D374FD" w:rsidRDefault="00103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4625F"/>
    <w:multiLevelType w:val="multilevel"/>
    <w:tmpl w:val="470C06B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Garamond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Tahoma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40041659"/>
    <w:multiLevelType w:val="multilevel"/>
    <w:tmpl w:val="110C65CC"/>
    <w:styleLink w:val="WW8Num3"/>
    <w:lvl w:ilvl="0">
      <w:start w:val="4"/>
      <w:numFmt w:val="decimal"/>
      <w:lvlText w:val="%1."/>
      <w:lvlJc w:val="left"/>
      <w:pPr>
        <w:ind w:left="360" w:hanging="360"/>
      </w:pPr>
      <w:rPr>
        <w:rFonts w:ascii="Palatino Linotype" w:hAnsi="Palatino Linotype" w:cs="Palatino Linotype"/>
        <w:b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A5D134B"/>
    <w:multiLevelType w:val="multilevel"/>
    <w:tmpl w:val="B5E00A88"/>
    <w:styleLink w:val="WW8Num2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9BE0F9B"/>
    <w:multiLevelType w:val="multilevel"/>
    <w:tmpl w:val="A82085E2"/>
    <w:styleLink w:val="WW8Num4"/>
    <w:lvl w:ilvl="0">
      <w:start w:val="1"/>
      <w:numFmt w:val="lowerLetter"/>
      <w:lvlText w:val="%1)"/>
      <w:lvlJc w:val="left"/>
      <w:pPr>
        <w:ind w:left="360" w:hanging="360"/>
      </w:pPr>
      <w:rPr>
        <w:rFonts w:ascii="Symbol" w:hAnsi="Symbol" w:cs="Symbol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D4914D0"/>
    <w:multiLevelType w:val="multilevel"/>
    <w:tmpl w:val="5A04AF4E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4A"/>
    <w:rsid w:val="001036D1"/>
    <w:rsid w:val="001A2494"/>
    <w:rsid w:val="004D3CCC"/>
    <w:rsid w:val="0066385E"/>
    <w:rsid w:val="00722553"/>
    <w:rsid w:val="00754909"/>
    <w:rsid w:val="00764BA7"/>
    <w:rsid w:val="009D5400"/>
    <w:rsid w:val="00BF7D4A"/>
    <w:rsid w:val="00D374FD"/>
    <w:rsid w:val="00EB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0FB1"/>
  <w15:docId w15:val="{0A6242B0-2088-4EBD-ADA9-8EE2DADD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overflowPunct w:val="0"/>
      <w:autoSpaceDE w:val="0"/>
      <w:outlineLvl w:val="0"/>
    </w:pPr>
    <w:rPr>
      <w:b/>
    </w:rPr>
  </w:style>
  <w:style w:type="paragraph" w:styleId="Titolo2">
    <w:name w:val="heading 2"/>
    <w:basedOn w:val="Standard"/>
    <w:next w:val="Standard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Standard"/>
    <w:next w:val="Standard"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Standard"/>
    <w:next w:val="Standard"/>
    <w:pPr>
      <w:keepNext/>
      <w:jc w:val="right"/>
      <w:outlineLvl w:val="3"/>
    </w:pPr>
    <w:rPr>
      <w:i/>
    </w:rPr>
  </w:style>
  <w:style w:type="paragraph" w:styleId="Titolo5">
    <w:name w:val="heading 5"/>
    <w:basedOn w:val="Standard"/>
    <w:next w:val="Standard"/>
    <w:pPr>
      <w:keepNext/>
      <w:outlineLvl w:val="4"/>
    </w:pPr>
    <w:rPr>
      <w:b/>
      <w:bCs/>
    </w:rPr>
  </w:style>
  <w:style w:type="paragraph" w:styleId="Titolo6">
    <w:name w:val="heading 6"/>
    <w:basedOn w:val="Standard"/>
    <w:next w:val="Standard"/>
    <w:pPr>
      <w:keepNext/>
      <w:jc w:val="center"/>
      <w:outlineLvl w:val="5"/>
    </w:pPr>
  </w:style>
  <w:style w:type="paragraph" w:styleId="Titolo7">
    <w:name w:val="heading 7"/>
    <w:basedOn w:val="Standard"/>
    <w:next w:val="Standard"/>
    <w:pPr>
      <w:keepNext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Standard"/>
    <w:next w:val="Standard"/>
    <w:pPr>
      <w:keepNext/>
      <w:jc w:val="center"/>
      <w:outlineLvl w:val="7"/>
    </w:pPr>
    <w:rPr>
      <w:i/>
      <w:iCs/>
    </w:rPr>
  </w:style>
  <w:style w:type="paragraph" w:styleId="Titolo9">
    <w:name w:val="heading 9"/>
    <w:basedOn w:val="Standard"/>
    <w:next w:val="Standard"/>
    <w:pPr>
      <w:keepNext/>
      <w:tabs>
        <w:tab w:val="left" w:pos="2127"/>
        <w:tab w:val="left" w:pos="2552"/>
      </w:tabs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cs="Mangal"/>
      <w:sz w:val="20"/>
      <w:szCs w:val="20"/>
      <w:lang w:eastAsia="zh-CN" w:bidi="hi-IN"/>
    </w:rPr>
  </w:style>
  <w:style w:type="paragraph" w:customStyle="1" w:styleId="Heading">
    <w:name w:val="Heading"/>
    <w:basedOn w:val="Standard"/>
    <w:next w:val="Textbody"/>
    <w:pPr>
      <w:tabs>
        <w:tab w:val="center" w:pos="4819"/>
        <w:tab w:val="right" w:pos="9638"/>
      </w:tabs>
    </w:pPr>
    <w:rPr>
      <w:rFonts w:ascii="MS Sans Serif" w:hAnsi="MS Sans Serif" w:cs="MS Sans Serif"/>
    </w:rPr>
  </w:style>
  <w:style w:type="paragraph" w:customStyle="1" w:styleId="Textbody">
    <w:name w:val="Text body"/>
    <w:basedOn w:val="Standard"/>
    <w:pPr>
      <w:overflowPunct w:val="0"/>
      <w:autoSpaceDE w:val="0"/>
    </w:pPr>
    <w:rPr>
      <w:b/>
    </w:rPr>
  </w:style>
  <w:style w:type="paragraph" w:styleId="Elenco">
    <w:name w:val="List"/>
    <w:basedOn w:val="Textbody"/>
    <w:rPr>
      <w:rFonts w:cs="MS Sans Serif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S Sans Serif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S Sans Serif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indent">
    <w:name w:val="Text body indent"/>
    <w:basedOn w:val="Standard"/>
    <w:pPr>
      <w:ind w:left="227"/>
    </w:pPr>
  </w:style>
  <w:style w:type="paragraph" w:customStyle="1" w:styleId="regolamento">
    <w:name w:val="regolamento"/>
    <w:basedOn w:val="Standard"/>
    <w:pPr>
      <w:tabs>
        <w:tab w:val="left" w:pos="-1559"/>
      </w:tabs>
      <w:ind w:left="284" w:hanging="284"/>
      <w:jc w:val="both"/>
    </w:pPr>
    <w:rPr>
      <w:rFonts w:ascii="Arial" w:hAnsi="Arial" w:cs="Arial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paragraph" w:styleId="Titolo">
    <w:name w:val="Title"/>
    <w:basedOn w:val="Standard"/>
    <w:next w:val="Sottotitolo"/>
    <w:pPr>
      <w:overflowPunct w:val="0"/>
      <w:autoSpaceDE w:val="0"/>
      <w:jc w:val="center"/>
    </w:pPr>
    <w:rPr>
      <w:b/>
    </w:rPr>
  </w:style>
  <w:style w:type="paragraph" w:styleId="Sottotitolo">
    <w:name w:val="Subtitle"/>
    <w:basedOn w:val="Intestazione"/>
    <w:next w:val="Textbody"/>
    <w:pPr>
      <w:jc w:val="center"/>
    </w:pPr>
    <w:rPr>
      <w:i/>
      <w:iCs/>
    </w:rPr>
  </w:style>
  <w:style w:type="paragraph" w:styleId="Rientrocorpodeltesto2">
    <w:name w:val="Body Text Indent 2"/>
    <w:basedOn w:val="Standard"/>
    <w:pPr>
      <w:tabs>
        <w:tab w:val="left" w:pos="2508"/>
      </w:tabs>
      <w:ind w:left="720"/>
      <w:jc w:val="both"/>
    </w:pPr>
  </w:style>
  <w:style w:type="paragraph" w:styleId="Rientrocorpodeltesto3">
    <w:name w:val="Body Text Indent 3"/>
    <w:basedOn w:val="Standard"/>
    <w:pPr>
      <w:ind w:left="1080"/>
      <w:jc w:val="both"/>
    </w:pPr>
  </w:style>
  <w:style w:type="paragraph" w:customStyle="1" w:styleId="Footnote">
    <w:name w:val="Footnote"/>
    <w:basedOn w:val="Standard"/>
  </w:style>
  <w:style w:type="paragraph" w:customStyle="1" w:styleId="centrato">
    <w:name w:val="centrato"/>
    <w:basedOn w:val="Titolo4"/>
    <w:pPr>
      <w:keepNext w:val="0"/>
      <w:spacing w:before="120" w:after="120"/>
      <w:jc w:val="center"/>
    </w:pPr>
    <w:rPr>
      <w:b/>
      <w:i w:val="0"/>
      <w:lang w:val="de-DE"/>
    </w:rPr>
  </w:style>
  <w:style w:type="paragraph" w:customStyle="1" w:styleId="sche3">
    <w:name w:val="sche_3"/>
    <w:pPr>
      <w:suppressAutoHyphens/>
      <w:overflowPunct w:val="0"/>
      <w:autoSpaceDE w:val="0"/>
      <w:jc w:val="both"/>
    </w:pPr>
    <w:rPr>
      <w:rFonts w:eastAsia="Times New Roman" w:cs="Times New Roman"/>
      <w:sz w:val="20"/>
      <w:szCs w:val="20"/>
      <w:lang w:val="en-US" w:eastAsia="zh-CN"/>
    </w:rPr>
  </w:style>
  <w:style w:type="paragraph" w:customStyle="1" w:styleId="sche22">
    <w:name w:val="sche2_2"/>
    <w:pPr>
      <w:suppressAutoHyphens/>
      <w:overflowPunct w:val="0"/>
      <w:autoSpaceDE w:val="0"/>
      <w:jc w:val="right"/>
    </w:pPr>
    <w:rPr>
      <w:rFonts w:eastAsia="Times New Roman" w:cs="Times New Roman"/>
      <w:sz w:val="20"/>
      <w:szCs w:val="20"/>
      <w:lang w:val="en-US" w:eastAsia="zh-CN"/>
    </w:rPr>
  </w:style>
  <w:style w:type="paragraph" w:customStyle="1" w:styleId="sche23">
    <w:name w:val="sche2_3"/>
    <w:pPr>
      <w:suppressAutoHyphens/>
      <w:overflowPunct w:val="0"/>
      <w:autoSpaceDE w:val="0"/>
      <w:jc w:val="right"/>
    </w:pPr>
    <w:rPr>
      <w:rFonts w:eastAsia="Times New Roman" w:cs="Times New Roman"/>
      <w:sz w:val="20"/>
      <w:szCs w:val="20"/>
      <w:lang w:val="en-US" w:eastAsia="zh-CN"/>
    </w:rPr>
  </w:style>
  <w:style w:type="paragraph" w:styleId="Corpodeltesto2">
    <w:name w:val="Body Text 2"/>
    <w:basedOn w:val="Standard"/>
    <w:pPr>
      <w:jc w:val="both"/>
    </w:pPr>
  </w:style>
  <w:style w:type="paragraph" w:customStyle="1" w:styleId="sche4">
    <w:name w:val="sche_4"/>
    <w:pPr>
      <w:suppressAutoHyphens/>
      <w:jc w:val="both"/>
    </w:pPr>
    <w:rPr>
      <w:rFonts w:eastAsia="Times New Roman" w:cs="Times New Roman"/>
      <w:sz w:val="20"/>
      <w:szCs w:val="20"/>
      <w:lang w:val="en-US" w:eastAsia="zh-CN"/>
    </w:rPr>
  </w:style>
  <w:style w:type="paragraph" w:styleId="Corpodeltesto3">
    <w:name w:val="Body Text 3"/>
    <w:basedOn w:val="Standar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Endnote">
    <w:name w:val="Endnote"/>
    <w:basedOn w:val="Standard"/>
  </w:style>
  <w:style w:type="paragraph" w:styleId="NormaleWeb">
    <w:name w:val="Normal (Web)"/>
    <w:basedOn w:val="Standard"/>
    <w:pPr>
      <w:spacing w:before="100" w:after="100"/>
    </w:pPr>
  </w:style>
  <w:style w:type="paragraph" w:styleId="Testodelblocco">
    <w:name w:val="Block Text"/>
    <w:basedOn w:val="Standard"/>
    <w:pPr>
      <w:tabs>
        <w:tab w:val="right" w:pos="9356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Standard"/>
    <w:pPr>
      <w:spacing w:line="480" w:lineRule="auto"/>
    </w:pPr>
  </w:style>
  <w:style w:type="paragraph" w:styleId="Testocommento">
    <w:name w:val="annotation text"/>
    <w:basedOn w:val="Standard"/>
  </w:style>
  <w:style w:type="paragraph" w:customStyle="1" w:styleId="Default">
    <w:name w:val="Default"/>
    <w:pPr>
      <w:widowControl/>
      <w:suppressAutoHyphens/>
    </w:pPr>
    <w:rPr>
      <w:rFonts w:eastAsia="Times New Roman" w:cs="Times New Roman"/>
      <w:color w:val="000000"/>
      <w:szCs w:val="20"/>
      <w:lang w:eastAsia="zh-CN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</w:rPr>
  </w:style>
  <w:style w:type="paragraph" w:customStyle="1" w:styleId="grassetto">
    <w:name w:val="grassetto"/>
    <w:basedOn w:val="Standard"/>
    <w:pPr>
      <w:spacing w:before="100" w:after="100"/>
    </w:pPr>
  </w:style>
  <w:style w:type="paragraph" w:styleId="Preformattat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Garamond"/>
    </w:rPr>
  </w:style>
  <w:style w:type="paragraph" w:styleId="Paragrafoelenco">
    <w:name w:val="List Paragraph"/>
    <w:basedOn w:val="Standard"/>
    <w:pPr>
      <w:ind w:left="708"/>
    </w:pPr>
  </w:style>
  <w:style w:type="paragraph" w:styleId="Testofumetto">
    <w:name w:val="Balloon Text"/>
    <w:basedOn w:val="Standard"/>
    <w:rPr>
      <w:rFonts w:ascii="Tahoma" w:hAnsi="Tahoma" w:cs="Wingdings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Predefinito">
    <w:name w:val="WW-Predefinito"/>
    <w:pPr>
      <w:suppressAutoHyphens/>
    </w:pPr>
    <w:rPr>
      <w:rFonts w:eastAsia="Times New Roman" w:cs="Times New Roman"/>
      <w:szCs w:val="20"/>
      <w:lang w:val="en-US" w:eastAsia="zh-CN"/>
    </w:rPr>
  </w:style>
  <w:style w:type="paragraph" w:customStyle="1" w:styleId="TableContentsuser">
    <w:name w:val="Table Contents (user)"/>
    <w:basedOn w:val="WW-Predefinito"/>
    <w:pPr>
      <w:widowControl/>
    </w:pPr>
  </w:style>
  <w:style w:type="paragraph" w:customStyle="1" w:styleId="WW-Rientrocorpodeltesto2">
    <w:name w:val="WW-Rientro corpo del testo 2"/>
    <w:basedOn w:val="WW-Predefinito"/>
    <w:pPr>
      <w:widowControl/>
      <w:jc w:val="both"/>
    </w:pPr>
    <w:rPr>
      <w:lang w:val="it-IT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Garamond"/>
    </w:rPr>
  </w:style>
  <w:style w:type="character" w:customStyle="1" w:styleId="WW8Num1z2">
    <w:name w:val="WW8Num1z2"/>
    <w:rPr>
      <w:rFonts w:ascii="Wingdings" w:hAnsi="Wingdings" w:cs="Tahoma"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Palatino Linotype" w:hAnsi="Palatino Linotype" w:cs="Palatino Linotype"/>
      <w:b/>
      <w:sz w:val="24"/>
    </w:rPr>
  </w:style>
  <w:style w:type="character" w:customStyle="1" w:styleId="WW8Num4z0">
    <w:name w:val="WW8Num4z0"/>
    <w:rPr>
      <w:rFonts w:ascii="Symbol" w:hAnsi="Symbol" w:cs="Symbol"/>
      <w:b/>
      <w:bCs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0">
    <w:name w:val="WW8Num6z0"/>
    <w:rPr>
      <w:rFonts w:ascii="Palatino Linotype" w:hAnsi="Palatino Linotype" w:cs="Palatino Linotype"/>
      <w:sz w:val="20"/>
    </w:rPr>
  </w:style>
  <w:style w:type="character" w:customStyle="1" w:styleId="WW8Num7z0">
    <w:name w:val="WW8Num7z0"/>
    <w:rPr>
      <w:rFonts w:ascii="Wingdings" w:hAnsi="Wingdings" w:cs="Tahoma"/>
      <w:b w:val="0"/>
      <w:sz w:val="24"/>
    </w:rPr>
  </w:style>
  <w:style w:type="character" w:customStyle="1" w:styleId="WW8Num8z0">
    <w:name w:val="WW8Num8z0"/>
    <w:rPr>
      <w:rFonts w:ascii="Palatino Linotype" w:hAnsi="Palatino Linotype" w:cs="Palatino Linotype"/>
      <w:b w:val="0"/>
      <w:i/>
      <w:spacing w:val="1"/>
      <w:kern w:val="3"/>
      <w:sz w:val="20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Palatino Linotype" w:eastAsia="Times New Roman" w:hAnsi="Palatino Linotype" w:cs="Times New Roman"/>
    </w:rPr>
  </w:style>
  <w:style w:type="character" w:customStyle="1" w:styleId="WW8Num11z0">
    <w:name w:val="WW8Num11z0"/>
    <w:rPr>
      <w:rFonts w:ascii="Symbol" w:hAnsi="Symbol" w:cs="Symbol"/>
      <w:b/>
      <w:bCs/>
    </w:rPr>
  </w:style>
  <w:style w:type="character" w:customStyle="1" w:styleId="WW8Num12z0">
    <w:name w:val="WW8Num12z0"/>
    <w:rPr>
      <w:rFonts w:ascii="Palatino Linotype" w:hAnsi="Palatino Linotype" w:cs="Palatino Linotype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vertAlign w:val="baseline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rFonts w:ascii="Symbol" w:hAnsi="Symbol" w:cs="Symbol"/>
      <w:b/>
    </w:rPr>
  </w:style>
  <w:style w:type="character" w:customStyle="1" w:styleId="WW8Num15z0">
    <w:name w:val="WW8Num15z0"/>
    <w:rPr>
      <w:rFonts w:ascii="Times New Roman" w:hAnsi="Times New Roman" w:cs="Times New Roman"/>
      <w:sz w:val="20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7z1">
    <w:name w:val="WW8Num7z1"/>
    <w:rPr>
      <w:rFonts w:ascii="Courier New" w:hAnsi="Courier New" w:cs="Garamond"/>
    </w:rPr>
  </w:style>
  <w:style w:type="character" w:customStyle="1" w:styleId="WW8Num7z2">
    <w:name w:val="WW8Num7z2"/>
    <w:rPr>
      <w:rFonts w:ascii="Wingdings" w:hAnsi="Wingdings" w:cs="Tahoma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Garamond"/>
    </w:rPr>
  </w:style>
  <w:style w:type="character" w:customStyle="1" w:styleId="WW8Num9z2">
    <w:name w:val="WW8Num9z2"/>
    <w:rPr>
      <w:rFonts w:ascii="Wingdings" w:hAnsi="Wingdings" w:cs="Tahoma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Garamond"/>
    </w:rPr>
  </w:style>
  <w:style w:type="character" w:customStyle="1" w:styleId="WW8Num10z2">
    <w:name w:val="WW8Num10z2"/>
    <w:rPr>
      <w:rFonts w:ascii="Wingdings" w:hAnsi="Wingdings" w:cs="Tahoma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Garamond"/>
    </w:rPr>
  </w:style>
  <w:style w:type="character" w:customStyle="1" w:styleId="WW8Num11z2">
    <w:name w:val="WW8Num11z2"/>
    <w:rPr>
      <w:rFonts w:ascii="Wingdings" w:hAnsi="Wingdings" w:cs="Tahoma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Garamond"/>
    </w:rPr>
  </w:style>
  <w:style w:type="character" w:customStyle="1" w:styleId="WW8Num14z2">
    <w:name w:val="WW8Num14z2"/>
    <w:rPr>
      <w:rFonts w:ascii="Wingdings" w:hAnsi="Wingdings" w:cs="Tahoma"/>
    </w:rPr>
  </w:style>
  <w:style w:type="character" w:customStyle="1" w:styleId="WW8Num17z0">
    <w:name w:val="WW8Num17z0"/>
    <w:rPr>
      <w:rFonts w:ascii="Wingdings" w:hAnsi="Wingdings" w:cs="Tahoma"/>
    </w:rPr>
  </w:style>
  <w:style w:type="character" w:customStyle="1" w:styleId="WW8Num17z1">
    <w:name w:val="WW8Num17z1"/>
    <w:rPr>
      <w:rFonts w:ascii="Courier New" w:hAnsi="Courier New" w:cs="Garamond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b/>
      <w:i w:val="0"/>
    </w:rPr>
  </w:style>
  <w:style w:type="character" w:customStyle="1" w:styleId="WW8Num26z0">
    <w:name w:val="WW8Num26z0"/>
    <w:rPr>
      <w:rFonts w:cs="Wingdings"/>
    </w:rPr>
  </w:style>
  <w:style w:type="character" w:customStyle="1" w:styleId="WW8Num31z0">
    <w:name w:val="WW8Num31z0"/>
    <w:rPr>
      <w:rFonts w:ascii="Symbol" w:hAnsi="Symbol" w:cs="Symbol"/>
      <w:b/>
      <w:bCs/>
    </w:rPr>
  </w:style>
  <w:style w:type="character" w:customStyle="1" w:styleId="WW8Num31z2">
    <w:name w:val="WW8Num31z2"/>
    <w:rPr>
      <w:rFonts w:ascii="Wingdings" w:hAnsi="Wingdings" w:cs="Tahoma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1z4">
    <w:name w:val="WW8Num31z4"/>
    <w:rPr>
      <w:rFonts w:ascii="Courier New" w:hAnsi="Courier New" w:cs="Garamond"/>
    </w:rPr>
  </w:style>
  <w:style w:type="character" w:customStyle="1" w:styleId="WW8Num33z0">
    <w:name w:val="WW8Num33z0"/>
    <w:rPr>
      <w:rFonts w:ascii="Wingdings" w:hAnsi="Wingdings" w:cs="Tahoma"/>
      <w:b w:val="0"/>
      <w:sz w:val="24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7z0">
    <w:name w:val="WW8Num37z0"/>
    <w:rPr>
      <w:b/>
      <w:i w:val="0"/>
    </w:rPr>
  </w:style>
  <w:style w:type="character" w:customStyle="1" w:styleId="WW8Num39z0">
    <w:name w:val="WW8Num39z0"/>
    <w:rPr>
      <w:b w:val="0"/>
    </w:rPr>
  </w:style>
  <w:style w:type="character" w:customStyle="1" w:styleId="WW8Num41z0">
    <w:name w:val="WW8Num41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vertAlign w:val="baseline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-Carpredefinitoparagrafo">
    <w:name w:val="WW-Car. predefinito paragrafo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righetta">
    <w:name w:val="righetta"/>
    <w:basedOn w:val="WW-Carpredefinitoparagrafo"/>
  </w:style>
  <w:style w:type="character" w:customStyle="1" w:styleId="righettadx">
    <w:name w:val="righetta_dx"/>
    <w:basedOn w:val="WW-Carpredefinitoparagrafo"/>
  </w:style>
  <w:style w:type="character" w:customStyle="1" w:styleId="StrongEmphasis">
    <w:name w:val="Strong Emphasis"/>
    <w:rPr>
      <w:b/>
      <w:bCs/>
    </w:rPr>
  </w:style>
  <w:style w:type="character" w:styleId="Numeropagina">
    <w:name w:val="page number"/>
    <w:basedOn w:val="WW-Carpredefinitoparagrafo"/>
  </w:style>
  <w:style w:type="character" w:customStyle="1" w:styleId="CarattereCarattere1">
    <w:name w:val="Carattere Carattere1"/>
  </w:style>
  <w:style w:type="character" w:customStyle="1" w:styleId="CarattereCarattere">
    <w:name w:val="Carattere Carattere"/>
    <w:rPr>
      <w:rFonts w:ascii="Tahoma" w:hAnsi="Tahoma" w:cs="Wingdings"/>
      <w:sz w:val="16"/>
      <w:szCs w:val="1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er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teri.it/mae/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Taglieri Alessandra</dc:creator>
  <cp:lastModifiedBy>Piras Valerio</cp:lastModifiedBy>
  <cp:revision>4</cp:revision>
  <cp:lastPrinted>2019-02-19T11:17:00Z</cp:lastPrinted>
  <dcterms:created xsi:type="dcterms:W3CDTF">2019-10-11T15:11:00Z</dcterms:created>
  <dcterms:modified xsi:type="dcterms:W3CDTF">2019-10-25T14:37:00Z</dcterms:modified>
</cp:coreProperties>
</file>