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CF" w:rsidRDefault="001B219E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8"/>
          <w:szCs w:val="28"/>
        </w:rPr>
        <w:t>Modulo</w:t>
      </w:r>
      <w:r w:rsidR="00E95831">
        <w:rPr>
          <w:rFonts w:ascii="Calibri,Bold" w:hAnsi="Calibri,Bold" w:cs="Calibri,Bold"/>
          <w:b/>
          <w:bCs/>
          <w:sz w:val="28"/>
          <w:szCs w:val="28"/>
        </w:rPr>
        <w:t xml:space="preserve"> E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DICHIARAZIONE SOSTITUTIVA DELL’ATTO DI NOTORIETA’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(Art. 47 e Art. 38 del D.P.R. 28 dicembre 2000, n. 445) e </w:t>
      </w:r>
      <w:proofErr w:type="spellStart"/>
      <w:r>
        <w:rPr>
          <w:rFonts w:ascii="Calibri" w:hAnsi="Calibri" w:cs="Calibri"/>
          <w:sz w:val="24"/>
          <w:szCs w:val="24"/>
        </w:rPr>
        <w:t>s.m.i.</w:t>
      </w:r>
      <w:proofErr w:type="spellEnd"/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esente da bollo ai sensi dell’art. 37 D.P.R. 445/2000 e </w:t>
      </w:r>
      <w:proofErr w:type="spellStart"/>
      <w:r>
        <w:rPr>
          <w:rFonts w:ascii="Calibri" w:hAnsi="Calibri" w:cs="Calibri"/>
          <w:sz w:val="24"/>
          <w:szCs w:val="24"/>
        </w:rPr>
        <w:t>s.m.i.</w:t>
      </w:r>
      <w:proofErr w:type="spellEnd"/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(cognome) (nome)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qualità di legale rappresentante dell’impresa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( )</w:t>
      </w:r>
      <w:proofErr w:type="gramEnd"/>
      <w:r>
        <w:rPr>
          <w:rFonts w:ascii="Calibri" w:hAnsi="Calibri" w:cs="Calibri"/>
          <w:sz w:val="24"/>
          <w:szCs w:val="24"/>
        </w:rPr>
        <w:t xml:space="preserve"> il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(luogo) (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prov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>.) (data)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residente a </w:t>
      </w:r>
      <w:proofErr w:type="gramStart"/>
      <w:r>
        <w:rPr>
          <w:rFonts w:ascii="Calibri" w:hAnsi="Calibri" w:cs="Calibri"/>
          <w:sz w:val="24"/>
          <w:szCs w:val="24"/>
        </w:rPr>
        <w:t>( )</w:t>
      </w:r>
      <w:proofErr w:type="gramEnd"/>
      <w:r>
        <w:rPr>
          <w:rFonts w:ascii="Calibri" w:hAnsi="Calibri" w:cs="Calibri"/>
          <w:sz w:val="24"/>
          <w:szCs w:val="24"/>
        </w:rPr>
        <w:t xml:space="preserve"> in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(luogo) (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prov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>.) (indirizzo)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consapevole delle sanzioni penali previste in caso di dichiarazioni non veritiere e di falsità negli atti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 della conseguente decadenza dei benefici di cui agli artt. 75 e 76 del D.P.R. 445/2000 e </w:t>
      </w:r>
      <w:proofErr w:type="spellStart"/>
      <w:r>
        <w:rPr>
          <w:rFonts w:ascii="Calibri" w:hAnsi="Calibri" w:cs="Calibri"/>
          <w:sz w:val="24"/>
          <w:szCs w:val="24"/>
        </w:rPr>
        <w:t>s.m.i.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riferimento all’obbligo di apporre, su ogni documento giustificativo di spesa, un timbro</w:t>
      </w:r>
      <w:r w:rsidR="00DE5C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recante la dicitura “Spesa cofinanziata dal MAECI sull’Accordo di cooperazione scientifica e tecnologica tra Italia e Israele”;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2ACF" w:rsidRDefault="00DE5C04" w:rsidP="00962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962ACF">
        <w:rPr>
          <w:rFonts w:ascii="Calibri" w:hAnsi="Calibri" w:cs="Calibri"/>
          <w:sz w:val="24"/>
          <w:szCs w:val="24"/>
        </w:rPr>
        <w:t xml:space="preserve">che le quote parte delle fatture rendicontate nella </w:t>
      </w:r>
      <w:r>
        <w:rPr>
          <w:rFonts w:ascii="Calibri" w:hAnsi="Calibri" w:cs="Calibri"/>
          <w:sz w:val="24"/>
          <w:szCs w:val="24"/>
        </w:rPr>
        <w:t xml:space="preserve">distinta analitica delle spese </w:t>
      </w:r>
      <w:r w:rsidR="00962ACF">
        <w:rPr>
          <w:rFonts w:ascii="Calibri" w:hAnsi="Calibri" w:cs="Calibri"/>
          <w:sz w:val="24"/>
          <w:szCs w:val="24"/>
        </w:rPr>
        <w:t>non sono state utilizzate per ottenere altri finanziamenti pubblici;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che si impegna a non utilizzare le medesime quote parte delle stesse fatture per ottenere</w:t>
      </w:r>
      <w:r w:rsidR="00DE5C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altri finanziamenti pubblici.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Timbro dell’impresa e firma del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legale rappresentante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(per esteso e leggibile)</w:t>
      </w:r>
    </w:p>
    <w:p w:rsidR="00DE5C04" w:rsidRDefault="00DE5C04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DE5C04" w:rsidRDefault="00DE5C04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DE5C04" w:rsidRDefault="00DE5C04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DE5C04" w:rsidRDefault="00DE5C04" w:rsidP="00962AC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16"/>
          <w:szCs w:val="16"/>
        </w:rPr>
        <w:t>La dichiarazione è sottoscritta dall’interessato in presenza del dipendente addetto, oppure sottoscritta e inviata assieme alla fotocopia del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documento di </w:t>
      </w:r>
      <w:proofErr w:type="gramStart"/>
      <w:r>
        <w:rPr>
          <w:rFonts w:ascii="Calibri" w:hAnsi="Calibri" w:cs="Calibri"/>
          <w:sz w:val="16"/>
          <w:szCs w:val="16"/>
        </w:rPr>
        <w:t>identità  a</w:t>
      </w:r>
      <w:proofErr w:type="gramEnd"/>
      <w:r>
        <w:rPr>
          <w:rFonts w:ascii="Calibri" w:hAnsi="Calibri" w:cs="Calibri"/>
          <w:sz w:val="16"/>
          <w:szCs w:val="16"/>
        </w:rPr>
        <w:t xml:space="preserve"> mezzo posta o elettronica o tramite un incaricato (art. 38 D.P.R. 445/2000) e </w:t>
      </w:r>
      <w:proofErr w:type="spellStart"/>
      <w:r>
        <w:rPr>
          <w:rFonts w:ascii="Calibri" w:hAnsi="Calibri" w:cs="Calibri"/>
          <w:sz w:val="16"/>
          <w:szCs w:val="16"/>
        </w:rPr>
        <w:t>s.m.i.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INFORMATIVA AI SENSI DEGLI ARTT. 7, 18 e 19 DELLA LEGGE 196/2003 (“riservatezza”): i dati sopra riportati sono previsti dalle disposizioni vigenti</w:t>
      </w:r>
    </w:p>
    <w:p w:rsidR="00962ACF" w:rsidRDefault="00962ACF" w:rsidP="00962A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ai fini del procedimento amministrativo per il quale sono richiesti e verranno utilizzati solo per tale scopo.</w:t>
      </w:r>
    </w:p>
    <w:sectPr w:rsidR="00962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CF"/>
    <w:rsid w:val="001B219E"/>
    <w:rsid w:val="001C21D6"/>
    <w:rsid w:val="00962ACF"/>
    <w:rsid w:val="00A307D1"/>
    <w:rsid w:val="00C24096"/>
    <w:rsid w:val="00DE5C04"/>
    <w:rsid w:val="00E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A0969-4990-4C8D-A079-6A513EC7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2</cp:revision>
  <dcterms:created xsi:type="dcterms:W3CDTF">2022-02-11T14:23:00Z</dcterms:created>
  <dcterms:modified xsi:type="dcterms:W3CDTF">2022-02-11T14:23:00Z</dcterms:modified>
</cp:coreProperties>
</file>