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AC65C8">
        <w:rPr>
          <w:sz w:val="36"/>
          <w:szCs w:val="36"/>
        </w:rPr>
        <w:t>anno</w:t>
      </w:r>
      <w:r w:rsidR="0005687A">
        <w:rPr>
          <w:sz w:val="36"/>
          <w:szCs w:val="36"/>
        </w:rPr>
        <w:t xml:space="preserve"> 20</w:t>
      </w:r>
      <w:r w:rsidR="001C18EE">
        <w:rPr>
          <w:sz w:val="36"/>
          <w:szCs w:val="36"/>
        </w:rPr>
        <w:t>21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80" w:rsidRPr="00F87080" w:rsidRDefault="00F87080" w:rsidP="00F8708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1C18EE">
              <w:rPr>
                <w:rFonts w:ascii="Trebuchet MS" w:hAnsi="Trebuchet MS" w:cs="Arial"/>
              </w:rPr>
              <w:t xml:space="preserve"> </w:t>
            </w:r>
            <w:r w:rsidR="00AC65C8">
              <w:rPr>
                <w:rFonts w:ascii="Trebuchet MS" w:hAnsi="Trebuchet MS" w:cs="Arial"/>
              </w:rPr>
              <w:t>26</w:t>
            </w:r>
            <w:r w:rsidR="000D1506">
              <w:rPr>
                <w:rFonts w:ascii="Trebuchet MS" w:hAnsi="Trebuchet MS" w:cs="Arial"/>
              </w:rPr>
              <w:t>.</w:t>
            </w:r>
            <w:r w:rsidR="00AC65C8">
              <w:rPr>
                <w:rFonts w:ascii="Trebuchet MS" w:hAnsi="Trebuchet MS" w:cs="Arial"/>
              </w:rPr>
              <w:t>930</w:t>
            </w:r>
            <w:r w:rsidR="000D1506">
              <w:rPr>
                <w:rFonts w:ascii="Trebuchet MS" w:hAnsi="Trebuchet MS" w:cs="Arial"/>
              </w:rPr>
              <w:t>.</w:t>
            </w:r>
            <w:r w:rsidR="00AC65C8">
              <w:rPr>
                <w:rFonts w:ascii="Trebuchet MS" w:hAnsi="Trebuchet MS" w:cs="Arial"/>
              </w:rPr>
              <w:t>305,84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6D38B7" w:rsidRPr="006D38B7">
              <w:rPr>
                <w:b/>
                <w:sz w:val="24"/>
              </w:rPr>
              <w:t xml:space="preserve"> </w:t>
            </w:r>
            <w:r w:rsidR="006D38B7">
              <w:rPr>
                <w:b/>
                <w:sz w:val="24"/>
                <w:u w:val="single"/>
              </w:rPr>
              <w:t>annuale</w:t>
            </w:r>
            <w:r w:rsidR="006D38B7" w:rsidRPr="006D38B7">
              <w:rPr>
                <w:b/>
                <w:sz w:val="24"/>
              </w:rPr>
              <w:t xml:space="preserve"> </w:t>
            </w:r>
            <w:r w:rsidRPr="00107E35">
              <w:rPr>
                <w:b/>
                <w:sz w:val="24"/>
              </w:rPr>
              <w:t xml:space="preserve">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EF1147" w:rsidRPr="00AC65C8" w:rsidRDefault="00AC65C8" w:rsidP="00AC65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</w:t>
            </w:r>
            <w:r w:rsidR="00585E6E" w:rsidRPr="00585E6E">
              <w:rPr>
                <w:rFonts w:ascii="Trebuchet MS" w:hAnsi="Trebuchet MS" w:cs="Arial"/>
              </w:rPr>
              <w:t>,</w:t>
            </w:r>
            <w:r>
              <w:rPr>
                <w:rFonts w:ascii="Trebuchet MS" w:hAnsi="Trebuchet MS" w:cs="Arial"/>
              </w:rPr>
              <w:t xml:space="preserve">2 </w:t>
            </w:r>
            <w:r w:rsidR="00EF1147" w:rsidRPr="00107E35">
              <w:t xml:space="preserve">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Pr="00A046AE" w:rsidRDefault="00B86FD0" w:rsidP="00AB40EE">
            <w:pPr>
              <w:spacing w:after="0" w:line="240" w:lineRule="auto"/>
              <w:jc w:val="both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Sicoge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86F8E">
            <w:pPr>
              <w:spacing w:after="0" w:line="240" w:lineRule="auto"/>
              <w:jc w:val="both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Sicoge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  <w:r w:rsidR="008572BB">
              <w:t xml:space="preserve"> Si precisa, altresì, che al ritardo medio ponderato accumulato nel corso del presente esercizio hanno concorso varie circostanze esterne: ritardi nelle assegnazioni dei fondi, </w:t>
            </w:r>
            <w:r w:rsidR="00586F8E">
              <w:t xml:space="preserve">con particolare riferimento alle integrazioni di sola cassa necessarie per consentire di utilizzare il cospicuo volume di residui di stanziamento che si è prodotto a causa dell’approvazione di rilevanti provvedimenti di integrazione di bilancio a conclusione dell’esercizio finanziario; difficoltà a gestire adeguatamente in remoto le procedure di pagamento durante l’epidemia da COVID; irregolarità della documentazione presentata dai fornitori per il pagamento delle fatture; </w:t>
            </w:r>
            <w:r w:rsidR="00586F8E" w:rsidRPr="00586F8E">
              <w:t>introduzione di alcune funzionalità relative alle liquidazioni delle fatture sul nuovo sistema Init.</w:t>
            </w:r>
            <w:bookmarkStart w:id="0" w:name="_GoBack"/>
            <w:bookmarkEnd w:id="0"/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63AA5"/>
    <w:rsid w:val="000B38D5"/>
    <w:rsid w:val="000D1506"/>
    <w:rsid w:val="000F1005"/>
    <w:rsid w:val="00107E35"/>
    <w:rsid w:val="00133923"/>
    <w:rsid w:val="00142EFE"/>
    <w:rsid w:val="001C18EE"/>
    <w:rsid w:val="001D379D"/>
    <w:rsid w:val="001E3F64"/>
    <w:rsid w:val="0023261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85E6E"/>
    <w:rsid w:val="00586F8E"/>
    <w:rsid w:val="005D70E9"/>
    <w:rsid w:val="005F3AF4"/>
    <w:rsid w:val="006204C9"/>
    <w:rsid w:val="00663FF1"/>
    <w:rsid w:val="00686AF4"/>
    <w:rsid w:val="006A035C"/>
    <w:rsid w:val="006D38B7"/>
    <w:rsid w:val="006D5381"/>
    <w:rsid w:val="0071321A"/>
    <w:rsid w:val="007177A6"/>
    <w:rsid w:val="00731B08"/>
    <w:rsid w:val="00742F0A"/>
    <w:rsid w:val="00760190"/>
    <w:rsid w:val="00777FCC"/>
    <w:rsid w:val="00790384"/>
    <w:rsid w:val="007A7881"/>
    <w:rsid w:val="007F7114"/>
    <w:rsid w:val="00814F77"/>
    <w:rsid w:val="008445BE"/>
    <w:rsid w:val="00847113"/>
    <w:rsid w:val="008572BB"/>
    <w:rsid w:val="00891BD2"/>
    <w:rsid w:val="0090137B"/>
    <w:rsid w:val="00907A21"/>
    <w:rsid w:val="00990387"/>
    <w:rsid w:val="009A59D5"/>
    <w:rsid w:val="00A046AE"/>
    <w:rsid w:val="00A15C2E"/>
    <w:rsid w:val="00A71FCC"/>
    <w:rsid w:val="00A9407B"/>
    <w:rsid w:val="00AB40EE"/>
    <w:rsid w:val="00AC05B2"/>
    <w:rsid w:val="00AC65C8"/>
    <w:rsid w:val="00B86FD0"/>
    <w:rsid w:val="00BC3A4E"/>
    <w:rsid w:val="00BE1FAD"/>
    <w:rsid w:val="00C120A5"/>
    <w:rsid w:val="00C27B12"/>
    <w:rsid w:val="00C875C5"/>
    <w:rsid w:val="00CC3963"/>
    <w:rsid w:val="00CD433C"/>
    <w:rsid w:val="00CE2AC7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E0D69"/>
    <w:rsid w:val="00EF1147"/>
    <w:rsid w:val="00F25A93"/>
    <w:rsid w:val="00F31CA8"/>
    <w:rsid w:val="00F54FB7"/>
    <w:rsid w:val="00F55EE1"/>
    <w:rsid w:val="00F579A0"/>
    <w:rsid w:val="00F70EF5"/>
    <w:rsid w:val="00F8708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DBF3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8241-33DE-427E-BCD3-8780E6D9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-</cp:lastModifiedBy>
  <cp:revision>2</cp:revision>
  <dcterms:created xsi:type="dcterms:W3CDTF">2022-04-07T17:13:00Z</dcterms:created>
  <dcterms:modified xsi:type="dcterms:W3CDTF">2022-04-07T17:13:00Z</dcterms:modified>
</cp:coreProperties>
</file>