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DE957" w14:textId="77777777" w:rsidR="006D59A4" w:rsidRDefault="006D59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color w:val="000000"/>
          <w:sz w:val="28"/>
          <w:szCs w:val="28"/>
        </w:rPr>
      </w:pPr>
    </w:p>
    <w:p w14:paraId="1F9DA4FF" w14:textId="62851407" w:rsidR="006D59A4" w:rsidRDefault="006711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color w:val="000000"/>
          <w:sz w:val="20"/>
          <w:szCs w:val="20"/>
        </w:rPr>
      </w:pPr>
      <w:r>
        <w:rPr>
          <w:b/>
          <w:color w:val="000000"/>
          <w:sz w:val="28"/>
          <w:szCs w:val="28"/>
        </w:rPr>
        <w:t>ENTI DI DIRITTO PRIVATO</w:t>
      </w:r>
      <w:r w:rsidR="00FA7CF2">
        <w:rPr>
          <w:b/>
          <w:color w:val="000000"/>
          <w:sz w:val="28"/>
          <w:szCs w:val="28"/>
        </w:rPr>
        <w:t xml:space="preserve"> </w:t>
      </w:r>
      <w:r w:rsidR="006279A9">
        <w:rPr>
          <w:b/>
          <w:color w:val="000000"/>
          <w:sz w:val="28"/>
          <w:szCs w:val="28"/>
        </w:rPr>
        <w:t xml:space="preserve">- </w:t>
      </w:r>
      <w:r w:rsidR="00FA7CF2">
        <w:rPr>
          <w:b/>
          <w:color w:val="000000"/>
          <w:sz w:val="28"/>
          <w:szCs w:val="28"/>
        </w:rPr>
        <w:t>2019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  <w:t xml:space="preserve">                                                                                                                                </w:t>
      </w:r>
    </w:p>
    <w:p w14:paraId="7DCF7DCF" w14:textId="77777777" w:rsidR="006D59A4" w:rsidRDefault="006D59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color w:val="000000"/>
          <w:sz w:val="28"/>
          <w:szCs w:val="28"/>
        </w:rPr>
      </w:pPr>
    </w:p>
    <w:tbl>
      <w:tblPr>
        <w:tblStyle w:val="a0"/>
        <w:tblW w:w="14880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727"/>
        <w:gridCol w:w="1195"/>
        <w:gridCol w:w="2561"/>
        <w:gridCol w:w="1631"/>
        <w:gridCol w:w="1701"/>
        <w:gridCol w:w="1701"/>
        <w:gridCol w:w="1679"/>
        <w:gridCol w:w="1410"/>
      </w:tblGrid>
      <w:tr w:rsidR="006D59A4" w14:paraId="39714816" w14:textId="77777777" w:rsidTr="007C68FC">
        <w:tc>
          <w:tcPr>
            <w:tcW w:w="1275" w:type="dxa"/>
          </w:tcPr>
          <w:p w14:paraId="1C1A70BA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Struttura dirigenziale competente</w:t>
            </w:r>
          </w:p>
        </w:tc>
        <w:tc>
          <w:tcPr>
            <w:tcW w:w="1727" w:type="dxa"/>
          </w:tcPr>
          <w:p w14:paraId="3D63533B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Ragione Sociale</w:t>
            </w:r>
          </w:p>
        </w:tc>
        <w:tc>
          <w:tcPr>
            <w:tcW w:w="1195" w:type="dxa"/>
          </w:tcPr>
          <w:p w14:paraId="267CD919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Nome Ente</w:t>
            </w:r>
          </w:p>
        </w:tc>
        <w:tc>
          <w:tcPr>
            <w:tcW w:w="2561" w:type="dxa"/>
          </w:tcPr>
          <w:p w14:paraId="1EA165AE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Funzioni Svolte per il MAECI</w:t>
            </w:r>
          </w:p>
        </w:tc>
        <w:tc>
          <w:tcPr>
            <w:tcW w:w="1631" w:type="dxa"/>
          </w:tcPr>
          <w:p w14:paraId="4D8D9732" w14:textId="6D4915BA" w:rsidR="006D59A4" w:rsidRDefault="00671142" w:rsidP="00794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Contribu</w:t>
            </w:r>
            <w:r w:rsidR="00026B11">
              <w:rPr>
                <w:b/>
                <w:color w:val="000000"/>
                <w:sz w:val="20"/>
                <w:szCs w:val="20"/>
              </w:rPr>
              <w:t xml:space="preserve">to MAECI al Bilancio – </w:t>
            </w:r>
            <w:r>
              <w:rPr>
                <w:b/>
                <w:color w:val="000000"/>
                <w:sz w:val="20"/>
                <w:szCs w:val="20"/>
              </w:rPr>
              <w:t>(valori in Euro)</w:t>
            </w:r>
          </w:p>
        </w:tc>
        <w:tc>
          <w:tcPr>
            <w:tcW w:w="1701" w:type="dxa"/>
          </w:tcPr>
          <w:p w14:paraId="4BEE4AE8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Eventuali rappresentanti MAECI negli organi statutari e trattamento economico eventualmente loro spettante</w:t>
            </w:r>
          </w:p>
        </w:tc>
        <w:tc>
          <w:tcPr>
            <w:tcW w:w="1701" w:type="dxa"/>
          </w:tcPr>
          <w:p w14:paraId="0FBC75C9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Risultati di bilancio negli ultimi tre esercizi finanziari</w:t>
            </w:r>
          </w:p>
          <w:p w14:paraId="4BFF48C8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(valori in Euro)</w:t>
            </w:r>
          </w:p>
        </w:tc>
        <w:tc>
          <w:tcPr>
            <w:tcW w:w="1679" w:type="dxa"/>
          </w:tcPr>
          <w:p w14:paraId="1B97F34E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Incarichi di amministratore dell’ente e relativo trattamento economico complessivo</w:t>
            </w:r>
          </w:p>
        </w:tc>
        <w:tc>
          <w:tcPr>
            <w:tcW w:w="1410" w:type="dxa"/>
          </w:tcPr>
          <w:p w14:paraId="2F5DB83A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Link al sito dell’Ente</w:t>
            </w:r>
          </w:p>
        </w:tc>
      </w:tr>
      <w:tr w:rsidR="006D59A4" w14:paraId="73C97E10" w14:textId="77777777" w:rsidTr="007C68FC">
        <w:tc>
          <w:tcPr>
            <w:tcW w:w="1275" w:type="dxa"/>
          </w:tcPr>
          <w:p w14:paraId="49E7449D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DGUE</w:t>
            </w:r>
          </w:p>
        </w:tc>
        <w:tc>
          <w:tcPr>
            <w:tcW w:w="1727" w:type="dxa"/>
          </w:tcPr>
          <w:p w14:paraId="392AC967" w14:textId="77777777" w:rsidR="0087702C" w:rsidRDefault="0087702C" w:rsidP="0087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Ente culturale e d’istruzione</w:t>
            </w:r>
          </w:p>
          <w:p w14:paraId="397D547A" w14:textId="77777777" w:rsidR="0087702C" w:rsidRDefault="0087702C" w:rsidP="0087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Sede legale a Trieste</w:t>
            </w:r>
          </w:p>
          <w:p w14:paraId="181EA0EB" w14:textId="77777777" w:rsidR="0087702C" w:rsidRDefault="0087702C" w:rsidP="0087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C.F. 80011330323</w:t>
            </w:r>
          </w:p>
          <w:p w14:paraId="74541234" w14:textId="77777777" w:rsidR="006D59A4" w:rsidRDefault="006D59A4" w:rsidP="0087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195" w:type="dxa"/>
          </w:tcPr>
          <w:p w14:paraId="584B49B4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Università Popolare di Trieste</w:t>
            </w:r>
          </w:p>
        </w:tc>
        <w:tc>
          <w:tcPr>
            <w:tcW w:w="2561" w:type="dxa"/>
          </w:tcPr>
          <w:p w14:paraId="3D26E56B" w14:textId="77777777" w:rsidR="0087702C" w:rsidRPr="006772A0" w:rsidRDefault="0087702C" w:rsidP="0087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color w:val="000000"/>
                <w:sz w:val="20"/>
                <w:szCs w:val="20"/>
              </w:rPr>
            </w:pPr>
            <w:r w:rsidRPr="006772A0">
              <w:rPr>
                <w:color w:val="000000"/>
                <w:sz w:val="20"/>
                <w:szCs w:val="20"/>
              </w:rPr>
              <w:t>Spese e contributi a favore della minoranza italiana in Slovenia, Croazia e Montenegro da attuare nel campo scolastico, culturale e dell’informazione, nonché, fino ad un massimo del 20% dello stanziamento annuo previsto, socio-economico.</w:t>
            </w:r>
          </w:p>
          <w:p w14:paraId="183C063A" w14:textId="77777777" w:rsidR="0087702C" w:rsidRPr="006772A0" w:rsidRDefault="0087702C" w:rsidP="0087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51C79611" w14:textId="77777777" w:rsidR="0087702C" w:rsidRPr="006772A0" w:rsidRDefault="0087702C" w:rsidP="0087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6772A0">
              <w:rPr>
                <w:color w:val="000000"/>
                <w:sz w:val="20"/>
                <w:szCs w:val="20"/>
              </w:rPr>
              <w:t xml:space="preserve">Interventi volti a favorire attività culturali ed iniziative per la conservazione delle testimonianze connesse con la storia e le tradizioni del gruppo etnico italiano in Jugoslavia ed i suoi rapporti con la nazione d’origine. </w:t>
            </w:r>
          </w:p>
          <w:p w14:paraId="70D4F073" w14:textId="77777777" w:rsidR="0087702C" w:rsidRPr="006772A0" w:rsidRDefault="0087702C" w:rsidP="0087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5B575F1F" w14:textId="341969A8" w:rsidR="006D59A4" w:rsidRDefault="0087702C" w:rsidP="00877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RPr="006772A0">
              <w:rPr>
                <w:color w:val="000000"/>
                <w:sz w:val="20"/>
                <w:szCs w:val="20"/>
              </w:rPr>
              <w:t xml:space="preserve">Interventi a tutela del patrimonio storico e culturale delle comunità degli Esuli Italiani dall’Istria, dal Fiume e dalla Dalmazia.  </w:t>
            </w:r>
          </w:p>
        </w:tc>
        <w:tc>
          <w:tcPr>
            <w:tcW w:w="1631" w:type="dxa"/>
          </w:tcPr>
          <w:p w14:paraId="347DDE8D" w14:textId="78A07130" w:rsidR="00AB1AED" w:rsidRDefault="00490276" w:rsidP="00AB1AED">
            <w:pPr>
              <w:suppressAutoHyphens w:val="0"/>
              <w:ind w:leftChars="0" w:left="0" w:firstLineChars="0"/>
              <w:textDirection w:val="lrTb"/>
              <w:textAlignment w:val="auto"/>
              <w:outlineLvl w:val="9"/>
              <w:rPr>
                <w:sz w:val="20"/>
                <w:szCs w:val="20"/>
              </w:rPr>
            </w:pPr>
            <w:r w:rsidRPr="00BF79D7">
              <w:rPr>
                <w:sz w:val="20"/>
                <w:szCs w:val="20"/>
              </w:rPr>
              <w:t>9.426.101,46</w:t>
            </w:r>
            <w:r w:rsidR="00BF79D7">
              <w:rPr>
                <w:sz w:val="20"/>
                <w:szCs w:val="20"/>
              </w:rPr>
              <w:t xml:space="preserve"> </w:t>
            </w:r>
            <w:r w:rsidR="00EA290A" w:rsidRPr="00BF79D7">
              <w:rPr>
                <w:sz w:val="20"/>
                <w:szCs w:val="20"/>
              </w:rPr>
              <w:t>€</w:t>
            </w:r>
            <w:r w:rsidR="00EA290A">
              <w:rPr>
                <w:sz w:val="20"/>
                <w:szCs w:val="20"/>
              </w:rPr>
              <w:t xml:space="preserve"> </w:t>
            </w:r>
            <w:r w:rsidR="00BF79D7">
              <w:rPr>
                <w:sz w:val="20"/>
                <w:szCs w:val="20"/>
              </w:rPr>
              <w:t>(la somma include erogazioni relative a fondi perenti attinenti ad esercizi finanziari antecedenti)</w:t>
            </w:r>
          </w:p>
          <w:p w14:paraId="5D4F6CB8" w14:textId="77777777" w:rsidR="00BF79D7" w:rsidRPr="00BF79D7" w:rsidRDefault="00BF79D7" w:rsidP="00AB1AED">
            <w:pPr>
              <w:suppressAutoHyphens w:val="0"/>
              <w:ind w:leftChars="0" w:left="0" w:firstLineChars="0"/>
              <w:textDirection w:val="lrTb"/>
              <w:textAlignment w:val="auto"/>
              <w:outlineLvl w:val="9"/>
              <w:rPr>
                <w:position w:val="0"/>
                <w:sz w:val="20"/>
                <w:szCs w:val="20"/>
                <w:lang w:eastAsia="it-IT"/>
              </w:rPr>
            </w:pPr>
          </w:p>
          <w:p w14:paraId="41E91535" w14:textId="425ABE41" w:rsidR="006D59A4" w:rsidRDefault="006D59A4" w:rsidP="00AB1A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DF7024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Min. </w:t>
            </w:r>
            <w:proofErr w:type="spellStart"/>
            <w:r>
              <w:rPr>
                <w:color w:val="000000"/>
                <w:sz w:val="20"/>
                <w:szCs w:val="20"/>
              </w:rPr>
              <w:t>Plen</w:t>
            </w:r>
            <w:proofErr w:type="spellEnd"/>
            <w:r>
              <w:rPr>
                <w:color w:val="000000"/>
                <w:sz w:val="20"/>
                <w:szCs w:val="20"/>
              </w:rPr>
              <w:t>. Francesco Saverio De Luigi</w:t>
            </w:r>
          </w:p>
          <w:p w14:paraId="07DDDF69" w14:textId="77777777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(senza compenso)</w:t>
            </w:r>
          </w:p>
        </w:tc>
        <w:tc>
          <w:tcPr>
            <w:tcW w:w="1701" w:type="dxa"/>
          </w:tcPr>
          <w:p w14:paraId="0AE60E3F" w14:textId="77777777" w:rsidR="009B2B7B" w:rsidRDefault="00794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2019:</w:t>
            </w:r>
            <w:r w:rsidR="00234EA6">
              <w:rPr>
                <w:color w:val="000000"/>
                <w:sz w:val="20"/>
                <w:szCs w:val="20"/>
              </w:rPr>
              <w:t xml:space="preserve"> </w:t>
            </w:r>
          </w:p>
          <w:p w14:paraId="1D87ACB9" w14:textId="3FBB2E25" w:rsidR="006D59A4" w:rsidRDefault="00234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233.281,00</w:t>
            </w:r>
            <w:r w:rsidR="009B2B7B">
              <w:rPr>
                <w:color w:val="000000"/>
                <w:sz w:val="20"/>
                <w:szCs w:val="20"/>
              </w:rPr>
              <w:t xml:space="preserve"> </w:t>
            </w:r>
            <w:r w:rsidR="009B2B7B" w:rsidRPr="009B2B7B">
              <w:rPr>
                <w:color w:val="000000"/>
                <w:sz w:val="20"/>
                <w:szCs w:val="20"/>
              </w:rPr>
              <w:t>€</w:t>
            </w:r>
          </w:p>
          <w:p w14:paraId="50A11401" w14:textId="77777777" w:rsidR="009B2B7B" w:rsidRDefault="009B2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3BB249CE" w14:textId="7200437A" w:rsidR="00794A9A" w:rsidRDefault="00794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2020:</w:t>
            </w:r>
            <w:r w:rsidR="00234EA6">
              <w:rPr>
                <w:color w:val="000000"/>
                <w:sz w:val="20"/>
                <w:szCs w:val="20"/>
              </w:rPr>
              <w:t xml:space="preserve"> 670.324,00</w:t>
            </w:r>
            <w:r w:rsidR="009B2B7B" w:rsidRPr="009B2B7B">
              <w:rPr>
                <w:color w:val="000000"/>
                <w:sz w:val="20"/>
                <w:szCs w:val="20"/>
              </w:rPr>
              <w:t>€</w:t>
            </w:r>
            <w:r w:rsidR="009B2B7B">
              <w:rPr>
                <w:color w:val="000000"/>
                <w:sz w:val="20"/>
                <w:szCs w:val="20"/>
              </w:rPr>
              <w:t xml:space="preserve"> </w:t>
            </w:r>
          </w:p>
          <w:p w14:paraId="06576A8B" w14:textId="77777777" w:rsidR="009B2B7B" w:rsidRDefault="009B2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  <w:p w14:paraId="2526A438" w14:textId="4E895A3B" w:rsidR="00794A9A" w:rsidRDefault="00794A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2021:</w:t>
            </w:r>
            <w:r w:rsidR="00AB1AED">
              <w:rPr>
                <w:color w:val="000000"/>
                <w:sz w:val="20"/>
                <w:szCs w:val="20"/>
              </w:rPr>
              <w:t xml:space="preserve"> in corso di approvazione</w:t>
            </w:r>
          </w:p>
        </w:tc>
        <w:tc>
          <w:tcPr>
            <w:tcW w:w="1679" w:type="dxa"/>
          </w:tcPr>
          <w:p w14:paraId="5676C42C" w14:textId="34C1C9FF" w:rsidR="006D59A4" w:rsidRDefault="00671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Direttore Generale </w:t>
            </w:r>
            <w:r w:rsidR="00234EA6">
              <w:rPr>
                <w:color w:val="000000"/>
                <w:sz w:val="20"/>
                <w:szCs w:val="20"/>
              </w:rPr>
              <w:t>Fabrizio Somma</w:t>
            </w:r>
            <w:r w:rsidR="009C6811">
              <w:rPr>
                <w:color w:val="000000"/>
                <w:sz w:val="20"/>
                <w:szCs w:val="20"/>
              </w:rPr>
              <w:t>.</w:t>
            </w:r>
          </w:p>
          <w:p w14:paraId="65A9A23B" w14:textId="1F945CDD" w:rsidR="006D59A4" w:rsidRDefault="00671142" w:rsidP="00234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Compenso</w:t>
            </w:r>
            <w:r w:rsidR="00234EA6">
              <w:rPr>
                <w:color w:val="000000"/>
                <w:sz w:val="20"/>
                <w:szCs w:val="20"/>
              </w:rPr>
              <w:t xml:space="preserve"> lordo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="00234EA6">
              <w:rPr>
                <w:color w:val="000000"/>
                <w:sz w:val="20"/>
                <w:szCs w:val="20"/>
              </w:rPr>
              <w:t>2019: 35.256,62</w:t>
            </w:r>
          </w:p>
          <w:p w14:paraId="25509EEF" w14:textId="2E41A612" w:rsidR="00234EA6" w:rsidRDefault="00234EA6" w:rsidP="00234E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</w:tcPr>
          <w:p w14:paraId="20EDED39" w14:textId="77777777" w:rsidR="006D59A4" w:rsidRDefault="009B2B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  <w:hyperlink r:id="rId6">
              <w:r w:rsidR="00671142">
                <w:rPr>
                  <w:color w:val="0000FF"/>
                  <w:sz w:val="20"/>
                  <w:szCs w:val="20"/>
                  <w:u w:val="single"/>
                </w:rPr>
                <w:t>www.unipoptrieste.it/upt</w:t>
              </w:r>
            </w:hyperlink>
            <w:r w:rsidR="00671142">
              <w:rPr>
                <w:color w:val="000000"/>
                <w:sz w:val="20"/>
                <w:szCs w:val="20"/>
              </w:rPr>
              <w:t xml:space="preserve"> </w:t>
            </w:r>
          </w:p>
          <w:p w14:paraId="62B27899" w14:textId="77777777" w:rsidR="006D59A4" w:rsidRDefault="006D59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W w:w="14880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845"/>
        <w:gridCol w:w="1425"/>
        <w:gridCol w:w="2265"/>
        <w:gridCol w:w="1560"/>
        <w:gridCol w:w="1635"/>
        <w:gridCol w:w="1755"/>
        <w:gridCol w:w="1710"/>
        <w:gridCol w:w="1410"/>
      </w:tblGrid>
      <w:tr w:rsidR="00CD739D" w:rsidRPr="008751D5" w14:paraId="36C8EB62" w14:textId="77777777" w:rsidTr="00370A7E">
        <w:tc>
          <w:tcPr>
            <w:tcW w:w="1275" w:type="dxa"/>
          </w:tcPr>
          <w:p w14:paraId="4862264A" w14:textId="77777777" w:rsidR="00CD739D" w:rsidRPr="002C3BE5" w:rsidRDefault="00CD739D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2C3BE5">
              <w:rPr>
                <w:sz w:val="20"/>
                <w:szCs w:val="20"/>
              </w:rPr>
              <w:lastRenderedPageBreak/>
              <w:t>DGUE</w:t>
            </w:r>
          </w:p>
        </w:tc>
        <w:tc>
          <w:tcPr>
            <w:tcW w:w="1845" w:type="dxa"/>
          </w:tcPr>
          <w:p w14:paraId="7863C457" w14:textId="77777777" w:rsidR="00CD739D" w:rsidRPr="002C3BE5" w:rsidRDefault="00CD739D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2C3BE5">
              <w:rPr>
                <w:sz w:val="20"/>
                <w:szCs w:val="20"/>
              </w:rPr>
              <w:t>Fondazione</w:t>
            </w:r>
          </w:p>
          <w:p w14:paraId="2670272E" w14:textId="77777777" w:rsidR="00CD739D" w:rsidRPr="002C3BE5" w:rsidRDefault="00CD739D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2C3BE5">
              <w:rPr>
                <w:sz w:val="20"/>
                <w:szCs w:val="20"/>
              </w:rPr>
              <w:t>Sede legale ad Ancona</w:t>
            </w:r>
          </w:p>
          <w:p w14:paraId="379BE701" w14:textId="77777777" w:rsidR="00CD739D" w:rsidRPr="002C3BE5" w:rsidRDefault="00CD739D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2C3BE5">
              <w:rPr>
                <w:sz w:val="20"/>
                <w:szCs w:val="20"/>
              </w:rPr>
              <w:t>C.F. 93127440423</w:t>
            </w:r>
          </w:p>
        </w:tc>
        <w:tc>
          <w:tcPr>
            <w:tcW w:w="1425" w:type="dxa"/>
          </w:tcPr>
          <w:p w14:paraId="72F9DC4A" w14:textId="77777777" w:rsidR="00CD739D" w:rsidRPr="002C3BE5" w:rsidRDefault="00CD739D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2C3BE5">
              <w:rPr>
                <w:sz w:val="20"/>
                <w:szCs w:val="20"/>
              </w:rPr>
              <w:t>Fondazione Segretariato Permanente dell’Iniziativa Adriatico Ionica</w:t>
            </w:r>
          </w:p>
        </w:tc>
        <w:tc>
          <w:tcPr>
            <w:tcW w:w="2265" w:type="dxa"/>
          </w:tcPr>
          <w:p w14:paraId="7684F54C" w14:textId="77777777" w:rsidR="00CD739D" w:rsidRPr="002C3BE5" w:rsidRDefault="00CD739D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2C3BE5">
              <w:rPr>
                <w:sz w:val="20"/>
                <w:szCs w:val="20"/>
              </w:rPr>
              <w:t>La Fondazione favorisce le attività promosse dall’Iniziativa Adriatico Ionica fornendo il supporto organizzativo e operativo al Segretariato Permanente IAI</w:t>
            </w:r>
          </w:p>
        </w:tc>
        <w:tc>
          <w:tcPr>
            <w:tcW w:w="1560" w:type="dxa"/>
          </w:tcPr>
          <w:p w14:paraId="105BFB37" w14:textId="2580E4C7" w:rsidR="00CD739D" w:rsidRPr="002C3BE5" w:rsidRDefault="00CD739D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2C3BE5">
              <w:rPr>
                <w:sz w:val="20"/>
                <w:szCs w:val="20"/>
              </w:rPr>
              <w:t>299.998,00</w:t>
            </w:r>
            <w:r w:rsidR="00EA290A">
              <w:rPr>
                <w:sz w:val="20"/>
                <w:szCs w:val="20"/>
              </w:rPr>
              <w:t xml:space="preserve"> </w:t>
            </w:r>
            <w:r w:rsidRPr="002C3BE5">
              <w:rPr>
                <w:sz w:val="20"/>
                <w:szCs w:val="20"/>
              </w:rPr>
              <w:t>€ (erogati il 28.05.2020 su impegno 2019)</w:t>
            </w:r>
          </w:p>
        </w:tc>
        <w:tc>
          <w:tcPr>
            <w:tcW w:w="1635" w:type="dxa"/>
          </w:tcPr>
          <w:p w14:paraId="33C11F7C" w14:textId="77777777" w:rsidR="00CD739D" w:rsidRPr="002C3BE5" w:rsidRDefault="00CD739D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  <w:highlight w:val="white"/>
              </w:rPr>
            </w:pPr>
            <w:r w:rsidRPr="002C3BE5">
              <w:rPr>
                <w:sz w:val="20"/>
                <w:szCs w:val="20"/>
                <w:highlight w:val="white"/>
              </w:rPr>
              <w:t xml:space="preserve">Nel Consiglio di Amministrazione è presente un rappresentante MAECI. L’incarico è senza compenso. </w:t>
            </w:r>
          </w:p>
          <w:p w14:paraId="12E19BDC" w14:textId="77777777" w:rsidR="00CD739D" w:rsidRPr="002C3BE5" w:rsidRDefault="00CD739D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  <w:highlight w:val="white"/>
              </w:rPr>
            </w:pPr>
            <w:r w:rsidRPr="002C3BE5">
              <w:rPr>
                <w:sz w:val="20"/>
                <w:szCs w:val="20"/>
                <w:highlight w:val="white"/>
              </w:rPr>
              <w:t xml:space="preserve">Nel </w:t>
            </w:r>
            <w:proofErr w:type="spellStart"/>
            <w:r w:rsidRPr="002C3BE5">
              <w:rPr>
                <w:sz w:val="20"/>
                <w:szCs w:val="20"/>
                <w:highlight w:val="white"/>
              </w:rPr>
              <w:t>CdA</w:t>
            </w:r>
            <w:proofErr w:type="spellEnd"/>
            <w:r w:rsidRPr="002C3BE5">
              <w:rPr>
                <w:sz w:val="20"/>
                <w:szCs w:val="20"/>
                <w:highlight w:val="white"/>
              </w:rPr>
              <w:t xml:space="preserve"> del 24.06.2019 tale ruolo è stato ricoperto dal Seg. </w:t>
            </w:r>
            <w:proofErr w:type="spellStart"/>
            <w:r w:rsidRPr="002C3BE5">
              <w:rPr>
                <w:sz w:val="20"/>
                <w:szCs w:val="20"/>
                <w:highlight w:val="white"/>
              </w:rPr>
              <w:t>Leg</w:t>
            </w:r>
            <w:proofErr w:type="spellEnd"/>
            <w:r w:rsidRPr="002C3BE5">
              <w:rPr>
                <w:sz w:val="20"/>
                <w:szCs w:val="20"/>
                <w:highlight w:val="white"/>
              </w:rPr>
              <w:t xml:space="preserve">. Alberto Scarano. </w:t>
            </w:r>
          </w:p>
          <w:p w14:paraId="74250928" w14:textId="77777777" w:rsidR="00CD739D" w:rsidRPr="002C3BE5" w:rsidRDefault="00CD739D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  <w:highlight w:val="white"/>
              </w:rPr>
            </w:pPr>
            <w:r w:rsidRPr="002C3BE5">
              <w:rPr>
                <w:sz w:val="20"/>
                <w:szCs w:val="20"/>
                <w:highlight w:val="white"/>
              </w:rPr>
              <w:t xml:space="preserve">Nel </w:t>
            </w:r>
            <w:proofErr w:type="spellStart"/>
            <w:r w:rsidRPr="002C3BE5">
              <w:rPr>
                <w:sz w:val="20"/>
                <w:szCs w:val="20"/>
                <w:highlight w:val="white"/>
              </w:rPr>
              <w:t>CdA</w:t>
            </w:r>
            <w:proofErr w:type="spellEnd"/>
            <w:r w:rsidRPr="002C3BE5">
              <w:rPr>
                <w:sz w:val="20"/>
                <w:szCs w:val="20"/>
                <w:highlight w:val="white"/>
              </w:rPr>
              <w:t xml:space="preserve"> del 9.12.2019 il ruolo è stato ricoperto dal </w:t>
            </w:r>
            <w:proofErr w:type="spellStart"/>
            <w:r w:rsidRPr="002C3BE5">
              <w:rPr>
                <w:sz w:val="20"/>
                <w:szCs w:val="20"/>
                <w:highlight w:val="white"/>
              </w:rPr>
              <w:t>Cons</w:t>
            </w:r>
            <w:proofErr w:type="spellEnd"/>
            <w:r w:rsidRPr="002C3BE5">
              <w:rPr>
                <w:sz w:val="20"/>
                <w:szCs w:val="20"/>
                <w:highlight w:val="white"/>
              </w:rPr>
              <w:t xml:space="preserve">. </w:t>
            </w:r>
            <w:proofErr w:type="spellStart"/>
            <w:r w:rsidRPr="002C3BE5">
              <w:rPr>
                <w:sz w:val="20"/>
                <w:szCs w:val="20"/>
                <w:highlight w:val="white"/>
              </w:rPr>
              <w:t>Leg</w:t>
            </w:r>
            <w:proofErr w:type="spellEnd"/>
            <w:r w:rsidRPr="002C3BE5">
              <w:rPr>
                <w:sz w:val="20"/>
                <w:szCs w:val="20"/>
                <w:highlight w:val="white"/>
              </w:rPr>
              <w:t xml:space="preserve">. Andrea Barbaria. </w:t>
            </w:r>
          </w:p>
          <w:p w14:paraId="4BDD3340" w14:textId="77777777" w:rsidR="00CD739D" w:rsidRPr="002C3BE5" w:rsidRDefault="00CD739D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  <w:highlight w:val="white"/>
              </w:rPr>
            </w:pPr>
          </w:p>
          <w:p w14:paraId="0003F180" w14:textId="77777777" w:rsidR="00CD739D" w:rsidRPr="002C3BE5" w:rsidRDefault="00CD739D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755" w:type="dxa"/>
          </w:tcPr>
          <w:p w14:paraId="32546769" w14:textId="77777777" w:rsidR="00CD739D" w:rsidRPr="002C3BE5" w:rsidRDefault="00CD739D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sz w:val="20"/>
                <w:szCs w:val="20"/>
              </w:rPr>
            </w:pPr>
            <w:r w:rsidRPr="002C3BE5">
              <w:rPr>
                <w:sz w:val="20"/>
                <w:szCs w:val="20"/>
              </w:rPr>
              <w:t>2017</w:t>
            </w:r>
          </w:p>
          <w:p w14:paraId="6B0FEB8E" w14:textId="0F299735" w:rsidR="00CD739D" w:rsidRPr="002C3BE5" w:rsidRDefault="00CD739D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2C3BE5">
              <w:rPr>
                <w:sz w:val="20"/>
                <w:szCs w:val="20"/>
              </w:rPr>
              <w:t>+480.101,00</w:t>
            </w:r>
            <w:r w:rsidR="009B2B7B">
              <w:rPr>
                <w:sz w:val="20"/>
                <w:szCs w:val="20"/>
              </w:rPr>
              <w:t xml:space="preserve"> </w:t>
            </w:r>
            <w:r w:rsidRPr="002C3BE5">
              <w:rPr>
                <w:sz w:val="20"/>
                <w:szCs w:val="20"/>
              </w:rPr>
              <w:t>€</w:t>
            </w:r>
          </w:p>
          <w:p w14:paraId="5CCC8807" w14:textId="77777777" w:rsidR="00CD739D" w:rsidRPr="002C3BE5" w:rsidRDefault="00CD739D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14:paraId="2D8B6A42" w14:textId="77777777" w:rsidR="00CD739D" w:rsidRPr="002C3BE5" w:rsidRDefault="00CD739D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2C3BE5">
              <w:rPr>
                <w:sz w:val="20"/>
                <w:szCs w:val="20"/>
              </w:rPr>
              <w:t>2018</w:t>
            </w:r>
          </w:p>
          <w:p w14:paraId="5878272A" w14:textId="499A97B5" w:rsidR="00CD739D" w:rsidRPr="002C3BE5" w:rsidRDefault="00CD739D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 w:rsidRPr="002C3BE5">
              <w:rPr>
                <w:sz w:val="20"/>
                <w:szCs w:val="20"/>
              </w:rPr>
              <w:t>+481.756,00</w:t>
            </w:r>
            <w:r w:rsidR="009B2B7B">
              <w:rPr>
                <w:sz w:val="20"/>
                <w:szCs w:val="20"/>
              </w:rPr>
              <w:t xml:space="preserve"> </w:t>
            </w:r>
            <w:r w:rsidRPr="002C3BE5">
              <w:rPr>
                <w:sz w:val="20"/>
                <w:szCs w:val="20"/>
              </w:rPr>
              <w:t>€</w:t>
            </w:r>
          </w:p>
          <w:p w14:paraId="14835126" w14:textId="77777777" w:rsidR="00CD739D" w:rsidRPr="002C3BE5" w:rsidRDefault="00CD739D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</w:p>
          <w:p w14:paraId="24811324" w14:textId="77777777" w:rsidR="009B2B7B" w:rsidRDefault="00CD739D" w:rsidP="009B2B7B">
            <w:pPr>
              <w:pStyle w:val="Default"/>
              <w:spacing w:after="0" w:line="240" w:lineRule="auto"/>
              <w:ind w:left="0" w:hanging="2"/>
              <w:rPr>
                <w:color w:val="auto"/>
                <w:sz w:val="20"/>
                <w:szCs w:val="20"/>
              </w:rPr>
            </w:pPr>
            <w:r w:rsidRPr="002C3BE5">
              <w:rPr>
                <w:color w:val="auto"/>
                <w:sz w:val="20"/>
                <w:szCs w:val="20"/>
              </w:rPr>
              <w:t xml:space="preserve">2019: </w:t>
            </w:r>
          </w:p>
          <w:p w14:paraId="0CCCDEF2" w14:textId="7BF942B5" w:rsidR="00CD739D" w:rsidRPr="002C3BE5" w:rsidRDefault="00CD739D" w:rsidP="009B2B7B">
            <w:pPr>
              <w:pStyle w:val="Default"/>
              <w:spacing w:after="0" w:line="240" w:lineRule="auto"/>
              <w:ind w:left="0" w:hanging="2"/>
              <w:rPr>
                <w:color w:val="auto"/>
                <w:sz w:val="20"/>
                <w:szCs w:val="20"/>
              </w:rPr>
            </w:pPr>
            <w:r w:rsidRPr="002C3BE5">
              <w:rPr>
                <w:color w:val="auto"/>
                <w:sz w:val="20"/>
                <w:szCs w:val="20"/>
              </w:rPr>
              <w:t>+164.831,00</w:t>
            </w:r>
            <w:r w:rsidR="009B2B7B">
              <w:rPr>
                <w:color w:val="auto"/>
                <w:sz w:val="20"/>
                <w:szCs w:val="20"/>
              </w:rPr>
              <w:t xml:space="preserve"> </w:t>
            </w:r>
            <w:r w:rsidRPr="002C3BE5">
              <w:rPr>
                <w:color w:val="auto"/>
                <w:sz w:val="20"/>
                <w:szCs w:val="20"/>
              </w:rPr>
              <w:t>€</w:t>
            </w:r>
          </w:p>
          <w:p w14:paraId="2A91AFF9" w14:textId="77777777" w:rsidR="00CD739D" w:rsidRPr="002C3BE5" w:rsidRDefault="00CD739D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  <w:highlight w:val="white"/>
              </w:rPr>
            </w:pPr>
            <w:bookmarkStart w:id="0" w:name="_GoBack"/>
            <w:bookmarkEnd w:id="0"/>
          </w:p>
        </w:tc>
        <w:tc>
          <w:tcPr>
            <w:tcW w:w="1710" w:type="dxa"/>
          </w:tcPr>
          <w:p w14:paraId="792E8945" w14:textId="67E64DDD" w:rsidR="00CD739D" w:rsidRPr="002C3BE5" w:rsidRDefault="00CD739D" w:rsidP="00370A7E">
            <w:pPr>
              <w:pStyle w:val="Default"/>
              <w:ind w:leftChars="0" w:left="0" w:firstLineChars="0" w:firstLine="0"/>
              <w:rPr>
                <w:color w:val="auto"/>
                <w:position w:val="0"/>
                <w:sz w:val="20"/>
                <w:szCs w:val="20"/>
              </w:rPr>
            </w:pPr>
            <w:proofErr w:type="spellStart"/>
            <w:r w:rsidRPr="002C3BE5">
              <w:rPr>
                <w:color w:val="auto"/>
                <w:sz w:val="20"/>
                <w:szCs w:val="20"/>
              </w:rPr>
              <w:t>Amb</w:t>
            </w:r>
            <w:proofErr w:type="spellEnd"/>
            <w:r w:rsidRPr="002C3BE5">
              <w:rPr>
                <w:color w:val="auto"/>
                <w:sz w:val="20"/>
                <w:szCs w:val="20"/>
              </w:rPr>
              <w:t>. Giovanni Castellaneta, Presidente della Fonda</w:t>
            </w:r>
            <w:r w:rsidR="009C6811">
              <w:rPr>
                <w:color w:val="auto"/>
                <w:sz w:val="20"/>
                <w:szCs w:val="20"/>
              </w:rPr>
              <w:t>zione e Segretario Generale IAI.</w:t>
            </w:r>
            <w:r w:rsidRPr="002C3BE5">
              <w:rPr>
                <w:color w:val="auto"/>
                <w:sz w:val="20"/>
                <w:szCs w:val="20"/>
              </w:rPr>
              <w:t xml:space="preserve"> </w:t>
            </w:r>
            <w:r w:rsidR="009C6811">
              <w:rPr>
                <w:color w:val="auto"/>
                <w:sz w:val="20"/>
                <w:szCs w:val="20"/>
              </w:rPr>
              <w:t>I</w:t>
            </w:r>
            <w:r w:rsidRPr="002C3BE5">
              <w:rPr>
                <w:color w:val="auto"/>
                <w:sz w:val="20"/>
                <w:szCs w:val="20"/>
              </w:rPr>
              <w:t>ndennità lorda 2019</w:t>
            </w:r>
            <w:r w:rsidR="00EA290A">
              <w:rPr>
                <w:color w:val="auto"/>
                <w:sz w:val="20"/>
                <w:szCs w:val="20"/>
              </w:rPr>
              <w:t>:</w:t>
            </w:r>
            <w:r w:rsidRPr="002C3BE5">
              <w:rPr>
                <w:color w:val="auto"/>
                <w:sz w:val="20"/>
                <w:szCs w:val="20"/>
              </w:rPr>
              <w:t xml:space="preserve">                71.997,64 €</w:t>
            </w:r>
          </w:p>
          <w:p w14:paraId="095520D8" w14:textId="77777777" w:rsidR="00CD739D" w:rsidRPr="002C3BE5" w:rsidRDefault="00CD739D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  <w:highlight w:val="white"/>
              </w:rPr>
            </w:pPr>
          </w:p>
        </w:tc>
        <w:tc>
          <w:tcPr>
            <w:tcW w:w="1410" w:type="dxa"/>
          </w:tcPr>
          <w:p w14:paraId="21D9ACDA" w14:textId="753AEC66" w:rsidR="00CD739D" w:rsidRPr="008751D5" w:rsidRDefault="009B2B7B" w:rsidP="00370A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FF0000"/>
                <w:sz w:val="20"/>
                <w:szCs w:val="20"/>
              </w:rPr>
            </w:pPr>
            <w:hyperlink r:id="rId7" w:history="1">
              <w:r w:rsidR="002C3BE5" w:rsidRPr="00C07AA5">
                <w:rPr>
                  <w:rStyle w:val="Collegamentoipertestuale"/>
                  <w:sz w:val="20"/>
                  <w:szCs w:val="20"/>
                </w:rPr>
                <w:t>http://www.aii-ps.org/</w:t>
              </w:r>
            </w:hyperlink>
            <w:r w:rsidR="002C3BE5">
              <w:rPr>
                <w:color w:val="FF0000"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301A0905" w14:textId="77777777" w:rsidR="006D59A4" w:rsidRDefault="006D59A4" w:rsidP="00C9552F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color w:val="000000"/>
        </w:rPr>
      </w:pPr>
    </w:p>
    <w:sectPr w:rsidR="006D59A4">
      <w:pgSz w:w="16838" w:h="11906" w:orient="landscape"/>
      <w:pgMar w:top="1134" w:right="1417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37BA"/>
    <w:multiLevelType w:val="multilevel"/>
    <w:tmpl w:val="4D8A1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8D70BB"/>
    <w:multiLevelType w:val="hybridMultilevel"/>
    <w:tmpl w:val="B5169A30"/>
    <w:lvl w:ilvl="0" w:tplc="368ACDEE"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7C273B6B"/>
    <w:multiLevelType w:val="hybridMultilevel"/>
    <w:tmpl w:val="5C161DA8"/>
    <w:lvl w:ilvl="0" w:tplc="DDBC3688"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A4"/>
    <w:rsid w:val="00026B11"/>
    <w:rsid w:val="000749B9"/>
    <w:rsid w:val="0015421F"/>
    <w:rsid w:val="00157E88"/>
    <w:rsid w:val="00234EA6"/>
    <w:rsid w:val="002C3BE5"/>
    <w:rsid w:val="00490276"/>
    <w:rsid w:val="004E1025"/>
    <w:rsid w:val="004E32B1"/>
    <w:rsid w:val="005F576E"/>
    <w:rsid w:val="006279A9"/>
    <w:rsid w:val="00671142"/>
    <w:rsid w:val="006D59A4"/>
    <w:rsid w:val="00765790"/>
    <w:rsid w:val="00794A9A"/>
    <w:rsid w:val="007C68FC"/>
    <w:rsid w:val="007D2491"/>
    <w:rsid w:val="0087702C"/>
    <w:rsid w:val="00905CE2"/>
    <w:rsid w:val="00913484"/>
    <w:rsid w:val="009B2B7B"/>
    <w:rsid w:val="009C6811"/>
    <w:rsid w:val="00AA5097"/>
    <w:rsid w:val="00AB1AED"/>
    <w:rsid w:val="00AF62CF"/>
    <w:rsid w:val="00BF79D7"/>
    <w:rsid w:val="00C9552F"/>
    <w:rsid w:val="00CB3F97"/>
    <w:rsid w:val="00CD739D"/>
    <w:rsid w:val="00E010BD"/>
    <w:rsid w:val="00E271F1"/>
    <w:rsid w:val="00EA290A"/>
    <w:rsid w:val="00FA7CF2"/>
    <w:rsid w:val="00FB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977F2"/>
  <w15:docId w15:val="{2F16BB28-45B4-4671-9273-B7278E01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table" w:styleId="Grigliatabella">
    <w:name w:val="Table Grid"/>
    <w:basedOn w:val="Tabellanormale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visitat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Rimandocomment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rPr>
      <w:sz w:val="20"/>
      <w:szCs w:val="20"/>
    </w:rPr>
  </w:style>
  <w:style w:type="character" w:customStyle="1" w:styleId="TestocommentoCarattere">
    <w:name w:val="Testo commento Carattere"/>
    <w:rPr>
      <w:w w:val="100"/>
      <w:position w:val="-1"/>
      <w:effect w:val="none"/>
      <w:vertAlign w:val="baseline"/>
      <w:cs w:val="0"/>
      <w:em w:val="none"/>
      <w:lang w:val="it-IT" w:eastAsia="en-US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character" w:customStyle="1" w:styleId="SoggettocommentoCarattere">
    <w:name w:val="Soggetto commento Carattere"/>
    <w:rPr>
      <w:b/>
      <w:bCs/>
      <w:w w:val="100"/>
      <w:position w:val="-1"/>
      <w:effect w:val="none"/>
      <w:vertAlign w:val="baseline"/>
      <w:cs w:val="0"/>
      <w:em w:val="none"/>
      <w:lang w:val="it-IT"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1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1142"/>
    <w:rPr>
      <w:rFonts w:ascii="Segoe UI" w:hAnsi="Segoe UI" w:cs="Segoe UI"/>
      <w:position w:val="-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2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ii-ps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poptrieste.it/u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Y/OP21PxxxN62Av4IP6zdvZqtg==">AMUW2mU5rG9gJ48eMVMQfFUlRS1WGaCGGSmX+phSbk6VY/IX2OKjDWnciMrPofjy/z64stHHnYxCtOc5ufKnEwYgeZzDlcJo+x0cR3Quj3lnBy+orXRHIoHO/eHHDfZGQilfEuwcrw7+K6fN6FTmPpgKls0MGO53IzpzOCE4EZi+lqQkkxwVm1A=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Meucci Francesco</dc:creator>
  <cp:lastModifiedBy>Rocci Damiano</cp:lastModifiedBy>
  <cp:revision>7</cp:revision>
  <cp:lastPrinted>2021-03-10T12:47:00Z</cp:lastPrinted>
  <dcterms:created xsi:type="dcterms:W3CDTF">2022-06-17T09:06:00Z</dcterms:created>
  <dcterms:modified xsi:type="dcterms:W3CDTF">2022-06-17T09:58:00Z</dcterms:modified>
</cp:coreProperties>
</file>