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w:t>
            </w:r>
            <w:r w:rsidR="00A662C1">
              <w:rPr>
                <w:rFonts w:ascii="Times New Roman" w:eastAsia="Times New Roman" w:hAnsi="Times New Roman" w:cs="Times New Roman"/>
                <w:b/>
                <w:sz w:val="24"/>
                <w:szCs w:val="20"/>
                <w:lang w:eastAsia="en-GB"/>
              </w:rPr>
              <w:t>C</w:t>
            </w:r>
            <w:r w:rsidR="001132D2">
              <w:rPr>
                <w:rFonts w:ascii="Times New Roman" w:eastAsia="Times New Roman" w:hAnsi="Times New Roman" w:cs="Times New Roman"/>
                <w:b/>
                <w:sz w:val="24"/>
                <w:szCs w:val="20"/>
                <w:lang w:eastAsia="en-GB"/>
              </w:rPr>
              <w:t>-</w:t>
            </w:r>
            <w:r w:rsidR="00CC59C1">
              <w:rPr>
                <w:rFonts w:ascii="Times New Roman" w:eastAsia="Times New Roman" w:hAnsi="Times New Roman" w:cs="Times New Roman"/>
                <w:b/>
                <w:sz w:val="24"/>
                <w:szCs w:val="20"/>
                <w:lang w:eastAsia="en-GB"/>
              </w:rPr>
              <w:t>2</w:t>
            </w:r>
          </w:p>
        </w:tc>
      </w:tr>
      <w:tr w:rsidR="009F03A7" w:rsidRPr="00D810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662C1" w:rsidRPr="00A662C1" w:rsidRDefault="00A662C1" w:rsidP="00A662C1">
            <w:pPr>
              <w:rPr>
                <w:rFonts w:ascii="Times New Roman" w:eastAsia="Calibri" w:hAnsi="Times New Roman" w:cs="Times New Roman"/>
                <w:b/>
                <w:lang w:val="es-ES" w:eastAsia="en-GB"/>
              </w:rPr>
            </w:pPr>
            <w:r w:rsidRPr="00A662C1">
              <w:rPr>
                <w:rFonts w:ascii="Times New Roman" w:eastAsia="Calibri" w:hAnsi="Times New Roman" w:cs="Times New Roman"/>
                <w:b/>
                <w:lang w:val="es-ES" w:eastAsia="en-GB"/>
              </w:rPr>
              <w:t xml:space="preserve">Paul </w:t>
            </w:r>
            <w:proofErr w:type="spellStart"/>
            <w:r w:rsidRPr="00A662C1">
              <w:rPr>
                <w:rFonts w:ascii="Times New Roman" w:eastAsia="Calibri" w:hAnsi="Times New Roman" w:cs="Times New Roman"/>
                <w:b/>
                <w:lang w:val="es-ES" w:eastAsia="en-GB"/>
              </w:rPr>
              <w:t>Flament</w:t>
            </w:r>
            <w:proofErr w:type="spellEnd"/>
          </w:p>
          <w:p w:rsidR="00A662C1" w:rsidRPr="00A662C1" w:rsidRDefault="00D8104B" w:rsidP="00A662C1">
            <w:pPr>
              <w:rPr>
                <w:rFonts w:ascii="Times New Roman" w:eastAsia="Calibri" w:hAnsi="Times New Roman" w:cs="Times New Roman"/>
                <w:b/>
                <w:lang w:val="es-ES" w:eastAsia="en-GB"/>
              </w:rPr>
            </w:pPr>
            <w:hyperlink r:id="rId8" w:history="1">
              <w:r w:rsidR="00A662C1" w:rsidRPr="00A662C1">
                <w:rPr>
                  <w:rFonts w:ascii="Times New Roman" w:eastAsia="Calibri" w:hAnsi="Times New Roman" w:cs="Times New Roman"/>
                  <w:b/>
                  <w:color w:val="0000FF"/>
                  <w:u w:val="single"/>
                  <w:lang w:val="es-ES" w:eastAsia="en-GB"/>
                </w:rPr>
                <w:t>Paul.flament@ec.europa.eu</w:t>
              </w:r>
            </w:hyperlink>
            <w:r w:rsidR="00A662C1" w:rsidRPr="00A662C1">
              <w:rPr>
                <w:rFonts w:ascii="Times New Roman" w:eastAsia="Calibri" w:hAnsi="Times New Roman" w:cs="Times New Roman"/>
                <w:b/>
                <w:lang w:val="es-ES" w:eastAsia="en-GB"/>
              </w:rPr>
              <w:t xml:space="preserve"> </w:t>
            </w:r>
          </w:p>
          <w:p w:rsidR="009F03A7" w:rsidRPr="009F03A7" w:rsidRDefault="00A662C1" w:rsidP="00A662C1">
            <w:pPr>
              <w:rPr>
                <w:rFonts w:ascii="Times New Roman" w:eastAsia="Times New Roman" w:hAnsi="Times New Roman" w:cs="Times New Roman"/>
                <w:b/>
                <w:lang w:val="de-DE" w:eastAsia="en-GB"/>
              </w:rPr>
            </w:pPr>
            <w:r w:rsidRPr="00A662C1">
              <w:rPr>
                <w:rFonts w:ascii="Times New Roman" w:eastAsia="Calibri" w:hAnsi="Times New Roman" w:cs="Times New Roman"/>
                <w:b/>
                <w:lang w:val="es-ES" w:eastAsia="en-GB"/>
              </w:rPr>
              <w:t>+3222956342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D8104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8104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bookmarkStart w:id="0" w:name="_GoBack"/>
            <w:bookmarkEnd w:id="0"/>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D810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The Unit C2 is responsible for the management of the GNSS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 xml:space="preserve"> (Galileo and EGNOS) and is the interface between the stakeholders in the GNSS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 xml:space="preserve"> dealing with the implementation, exploitation and security of Galileo and EGNOS. It therefore deals with the European Space Agency (ESA) and the European Space agency (EUSPA), National Administrations and their Space Agencies, Commission Services and EU Agencies.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Unit C2 is a team of specialists with a technical, security engineering background, economists, legal- and policy experts who are working closely with their counterparts in ESA and EUSPA on matters related to the technical management follow-up, services and exploitation and security of the </w:t>
      </w:r>
      <w:proofErr w:type="spellStart"/>
      <w:r w:rsidRPr="00A662C1">
        <w:rPr>
          <w:rFonts w:ascii="Times New Roman" w:eastAsia="Times New Roman" w:hAnsi="Times New Roman"/>
          <w:lang w:val="en-US" w:eastAsia="en-GB"/>
        </w:rPr>
        <w:t>programmes</w:t>
      </w:r>
      <w:proofErr w:type="spellEnd"/>
      <w:r w:rsidRPr="00A662C1">
        <w:rPr>
          <w:rFonts w:ascii="Times New Roman" w:eastAsia="Times New Roman" w:hAnsi="Times New Roman"/>
          <w:lang w:val="en-US" w:eastAsia="en-GB"/>
        </w:rPr>
        <w:t>.</w:t>
      </w:r>
    </w:p>
    <w:p w:rsidR="00A662C1" w:rsidRPr="00A662C1" w:rsidRDefault="00A662C1" w:rsidP="00A662C1">
      <w:pPr>
        <w:spacing w:after="0" w:line="240" w:lineRule="auto"/>
        <w:ind w:left="426"/>
        <w:jc w:val="both"/>
        <w:rPr>
          <w:rFonts w:ascii="Times New Roman" w:eastAsia="Times New Roman" w:hAnsi="Times New Roman"/>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We propose a position as EU-GNSS Service and Evolution Officer in the Exploitation and Evolution Sector.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The Service and Evolution Officer will be a member of the EU-GNSS Exploitation and Evolution Sector within the C2 Unit. The mission of the EU-GNSS Exploitation and Evolution Sector is to manage of the exploitation of EGNOS and Galileo, coordinate and endorse the definition of new services and to plan and manage Research and Development actions for the evolution of EGNOS and Galileo systems.</w:t>
      </w:r>
    </w:p>
    <w:p w:rsidR="00A662C1" w:rsidRPr="00A662C1" w:rsidRDefault="00A662C1" w:rsidP="00A662C1">
      <w:pPr>
        <w:spacing w:after="0" w:line="240" w:lineRule="auto"/>
        <w:ind w:left="426"/>
        <w:jc w:val="both"/>
        <w:rPr>
          <w:rFonts w:ascii="Times New Roman" w:eastAsia="Times New Roman" w:hAnsi="Times New Roman"/>
          <w:lang w:val="en-US" w:eastAsia="en-GB"/>
        </w:rPr>
      </w:pP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The team is composed of engineers with a high technical background in GNSS and project/</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management skills and coordinate the exploitation and evolution of EGNOS and Galileo with the European Agency for the Space </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(EUSPA) and European Space Agency (ESA).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 xml:space="preserve"> </w:t>
      </w:r>
    </w:p>
    <w:p w:rsidR="00A662C1" w:rsidRPr="00A662C1" w:rsidRDefault="00A662C1" w:rsidP="00A662C1">
      <w:pPr>
        <w:spacing w:after="0" w:line="240" w:lineRule="auto"/>
        <w:ind w:left="426"/>
        <w:jc w:val="both"/>
        <w:rPr>
          <w:rFonts w:ascii="Times New Roman" w:eastAsia="Times New Roman" w:hAnsi="Times New Roman"/>
          <w:lang w:val="en-US" w:eastAsia="en-GB"/>
        </w:rPr>
      </w:pPr>
      <w:r w:rsidRPr="00A662C1">
        <w:rPr>
          <w:rFonts w:ascii="Times New Roman" w:eastAsia="Times New Roman" w:hAnsi="Times New Roman"/>
          <w:lang w:val="en-US" w:eastAsia="en-GB"/>
        </w:rPr>
        <w:t>Within the Galileo Exploitation and Evolution Sector, the Service and Evolution Officer shall be responsible for the following activities: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lastRenderedPageBreak/>
        <w:t>•</w:t>
      </w:r>
      <w:r w:rsidRPr="00A662C1">
        <w:rPr>
          <w:rFonts w:ascii="Times New Roman" w:eastAsia="Times New Roman" w:hAnsi="Times New Roman"/>
          <w:lang w:val="en-US" w:eastAsia="en-GB"/>
        </w:rPr>
        <w:tab/>
        <w:t>Oversight of Galileo service provision and system performance monitoring (participation to exploitation reviews and continuous improvement process)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Evolutions of the Galileo Reference Center</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Evolutions of the Galileo Service Center</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 to the definition of new Galileo services (Emergency Warning Service, New Search And Rescue features using the return link service capability) and evolution of Mission Requirement Documents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 xml:space="preserve">Preparation of new Galileo service declarations and associated </w:t>
      </w:r>
      <w:proofErr w:type="spellStart"/>
      <w:r w:rsidRPr="00A662C1">
        <w:rPr>
          <w:rFonts w:ascii="Times New Roman" w:eastAsia="Times New Roman" w:hAnsi="Times New Roman"/>
          <w:lang w:val="en-US" w:eastAsia="en-GB"/>
        </w:rPr>
        <w:t>programme</w:t>
      </w:r>
      <w:proofErr w:type="spellEnd"/>
      <w:r w:rsidRPr="00A662C1">
        <w:rPr>
          <w:rFonts w:ascii="Times New Roman" w:eastAsia="Times New Roman" w:hAnsi="Times New Roman"/>
          <w:lang w:val="en-US" w:eastAsia="en-GB"/>
        </w:rPr>
        <w:t xml:space="preserve"> reference documents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Support to the management of EGNOS exploitation phase</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Contributions to the definition of long term evolutions of EGNOS</w:t>
      </w:r>
    </w:p>
    <w:p w:rsidR="00A662C1" w:rsidRPr="00A662C1"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Contribution to planning and implementation of R&amp;D actions for EU-GNSS</w:t>
      </w:r>
    </w:p>
    <w:p w:rsidR="00AD7D0E" w:rsidRPr="00AD7D0E" w:rsidRDefault="00A662C1" w:rsidP="00A662C1">
      <w:pPr>
        <w:spacing w:after="0" w:line="240" w:lineRule="auto"/>
        <w:ind w:left="709" w:hanging="283"/>
        <w:jc w:val="both"/>
        <w:rPr>
          <w:rFonts w:ascii="Times New Roman" w:eastAsia="Times New Roman" w:hAnsi="Times New Roman"/>
          <w:lang w:val="en-US" w:eastAsia="en-GB"/>
        </w:rPr>
      </w:pPr>
      <w:r w:rsidRPr="00A662C1">
        <w:rPr>
          <w:rFonts w:ascii="Times New Roman" w:eastAsia="Times New Roman" w:hAnsi="Times New Roman"/>
          <w:lang w:val="en-US" w:eastAsia="en-GB"/>
        </w:rPr>
        <w:t>•</w:t>
      </w:r>
      <w:r w:rsidRPr="00A662C1">
        <w:rPr>
          <w:rFonts w:ascii="Times New Roman" w:eastAsia="Times New Roman" w:hAnsi="Times New Roman"/>
          <w:lang w:val="en-US" w:eastAsia="en-GB"/>
        </w:rPr>
        <w:tab/>
        <w:t>Support any other activity of the C2 unit as necessary</w:t>
      </w:r>
      <w:r>
        <w:rPr>
          <w:rFonts w:ascii="Times New Roman" w:eastAsia="Times New Roman" w:hAnsi="Times New Roman"/>
          <w:lang w:val="en-US" w:eastAsia="en-GB"/>
        </w:rPr>
        <w:t>.</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A662C1" w:rsidRPr="00A662C1">
        <w:rPr>
          <w:rFonts w:ascii="Times New Roman" w:eastAsia="Times New Roman" w:hAnsi="Times New Roman" w:cs="Times New Roman"/>
          <w:lang w:val="en-US" w:eastAsia="en-GB"/>
        </w:rPr>
        <w:t>aerospace, telecommunications or electronic engineering, physics or mathematics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the development of large scale space systems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Knowledge of GNSS systems architecture and performances;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Knowledge of System and Service engineering processes;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management or implementation of R&amp;D actions</w:t>
      </w:r>
    </w:p>
    <w:p w:rsidR="00A662C1" w:rsidRPr="00A662C1" w:rsidRDefault="00A662C1" w:rsidP="00A662C1">
      <w:pPr>
        <w:pStyle w:val="ListParagraph"/>
        <w:numPr>
          <w:ilvl w:val="0"/>
          <w:numId w:val="26"/>
        </w:numPr>
        <w:tabs>
          <w:tab w:val="left" w:pos="1276"/>
        </w:tabs>
        <w:spacing w:after="0" w:line="240" w:lineRule="auto"/>
        <w:ind w:left="1134"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Experience in interfacing with ESA, EUSPA or other national space agencies is an asset</w:t>
      </w:r>
    </w:p>
    <w:p w:rsidR="00A662C1" w:rsidRPr="00A662C1" w:rsidRDefault="00A662C1" w:rsidP="00A662C1">
      <w:pPr>
        <w:pStyle w:val="ListParagraph"/>
        <w:tabs>
          <w:tab w:val="left" w:pos="1276"/>
        </w:tabs>
        <w:spacing w:after="0" w:line="240" w:lineRule="auto"/>
        <w:ind w:left="1429" w:right="60"/>
        <w:jc w:val="both"/>
        <w:rPr>
          <w:rFonts w:ascii="Times New Roman" w:eastAsia="Times New Roman" w:hAnsi="Times New Roman" w:cs="Times New Roman"/>
          <w:lang w:val="en-US" w:eastAsia="en-GB"/>
        </w:rPr>
      </w:pPr>
    </w:p>
    <w:p w:rsidR="00CC59C1" w:rsidRPr="0043504F" w:rsidRDefault="00A662C1"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Personal Security Clearance to access EU Classified Information up to SECRET UE/EU SECRET classification level is required; if not yet in possession, the request will be initiated upon</w:t>
      </w:r>
      <w:r>
        <w:rPr>
          <w:rFonts w:ascii="Times New Roman" w:eastAsia="Times New Roman" w:hAnsi="Times New Roman" w:cs="Times New Roman"/>
          <w:lang w:val="en-US" w:eastAsia="en-GB"/>
        </w:rPr>
        <w:t xml:space="preserve"> entry into service.</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43504F" w:rsidRDefault="00A662C1"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A662C1">
        <w:rPr>
          <w:rFonts w:ascii="Times New Roman" w:eastAsia="Times New Roman" w:hAnsi="Times New Roman" w:cs="Times New Roman"/>
          <w:lang w:val="en-US" w:eastAsia="en-GB"/>
        </w:rPr>
        <w:t>English (excellent spoken/written</w:t>
      </w:r>
      <w:r>
        <w:rPr>
          <w:rFonts w:ascii="Times New Roman" w:eastAsia="Times New Roman" w:hAnsi="Times New Roman" w:cs="Times New Roman"/>
          <w:lang w:val="en-US" w:eastAsia="en-GB"/>
        </w:rPr>
        <w:t>)</w:t>
      </w:r>
      <w:r w:rsidRPr="00A662C1">
        <w:rPr>
          <w:rFonts w:ascii="Times New Roman" w:eastAsia="Times New Roman" w:hAnsi="Times New Roman" w:cs="Times New Roman"/>
          <w:lang w:val="en-US" w:eastAsia="en-GB"/>
        </w:rPr>
        <w:t>, French desirable</w:t>
      </w:r>
      <w:r w:rsidR="0043504F">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662C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662C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8104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14A5"/>
    <w:rsid w:val="00CC4913"/>
    <w:rsid w:val="00CC59C1"/>
    <w:rsid w:val="00CF677F"/>
    <w:rsid w:val="00D25017"/>
    <w:rsid w:val="00D37EF6"/>
    <w:rsid w:val="00D8104B"/>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51B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flamen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8170</Characters>
  <Application>Microsoft Office Word</Application>
  <DocSecurity>0</DocSecurity>
  <Lines>190</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2022-11-14T10:46:00Z</dcterms:created>
  <dcterms:modified xsi:type="dcterms:W3CDTF">2022-11-14T10:46:00Z</dcterms:modified>
</cp:coreProperties>
</file>