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5233F6">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663F1C" w14:paraId="6C83529A" w14:textId="77777777" w:rsidTr="0007110E">
        <w:tc>
          <w:tcPr>
            <w:tcW w:w="3111" w:type="dxa"/>
          </w:tcPr>
          <w:p w14:paraId="6D76206F" w14:textId="2B783D2D" w:rsidR="00B65513" w:rsidRPr="0007110E" w:rsidRDefault="00B65513" w:rsidP="00DF1E49">
            <w:pPr>
              <w:tabs>
                <w:tab w:val="left" w:pos="426"/>
              </w:tabs>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543C0E2C" w:rsidR="00B65513" w:rsidRPr="00663F1C" w:rsidRDefault="00663F1C" w:rsidP="00DF1E49">
                <w:pPr>
                  <w:tabs>
                    <w:tab w:val="left" w:pos="426"/>
                  </w:tabs>
                  <w:rPr>
                    <w:bCs/>
                    <w:lang w:val="en-IE" w:eastAsia="en-GB"/>
                  </w:rPr>
                </w:pPr>
                <w:r w:rsidRPr="00663F1C">
                  <w:rPr>
                    <w:bCs/>
                    <w:lang w:val="en-IE" w:eastAsia="en-GB"/>
                  </w:rPr>
                  <w:t>DG COMP, Directorate A, Unit A5 Task</w:t>
                </w:r>
                <w:r>
                  <w:rPr>
                    <w:bCs/>
                    <w:lang w:val="en-IE" w:eastAsia="en-GB"/>
                  </w:rPr>
                  <w:t>force Foreign Subsidies</w:t>
                </w:r>
              </w:p>
            </w:tc>
          </w:sdtContent>
        </w:sdt>
      </w:tr>
      <w:tr w:rsidR="00D96984" w:rsidRPr="00AF417C" w14:paraId="4B8EFB62" w14:textId="77777777" w:rsidTr="0007110E">
        <w:tc>
          <w:tcPr>
            <w:tcW w:w="3111" w:type="dxa"/>
          </w:tcPr>
          <w:p w14:paraId="51EA5B20" w14:textId="30D9C7F2" w:rsidR="00D96984" w:rsidRPr="0007110E" w:rsidRDefault="00D96984" w:rsidP="00DF1E49">
            <w:pPr>
              <w:tabs>
                <w:tab w:val="left" w:pos="426"/>
              </w:tabs>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5C7267EE" w:rsidR="00D96984" w:rsidRPr="0007110E" w:rsidRDefault="005233F6" w:rsidP="00DF1E49">
                <w:pPr>
                  <w:tabs>
                    <w:tab w:val="left" w:pos="426"/>
                  </w:tabs>
                  <w:rPr>
                    <w:bCs/>
                    <w:lang w:val="en-IE" w:eastAsia="en-GB"/>
                  </w:rPr>
                </w:pPr>
                <w:r>
                  <w:rPr>
                    <w:bCs/>
                    <w:lang w:val="en-IE" w:eastAsia="en-GB"/>
                  </w:rPr>
                  <w:t>421530</w:t>
                </w:r>
              </w:p>
            </w:tc>
          </w:sdtContent>
        </w:sdt>
      </w:tr>
      <w:tr w:rsidR="00E21DBD" w:rsidRPr="00AF417C" w14:paraId="4E8359D5" w14:textId="77777777" w:rsidTr="0007110E">
        <w:tc>
          <w:tcPr>
            <w:tcW w:w="3111" w:type="dxa"/>
          </w:tcPr>
          <w:p w14:paraId="72A7A894" w14:textId="1DC6A465" w:rsidR="00E21DBD" w:rsidRPr="0007110E" w:rsidRDefault="00B65513" w:rsidP="00E21DBD">
            <w:pPr>
              <w:tabs>
                <w:tab w:val="left" w:pos="1697"/>
              </w:tabs>
              <w:ind w:right="-1739"/>
              <w:contextualSpacing/>
              <w:rPr>
                <w:bCs/>
                <w:szCs w:val="24"/>
                <w:lang w:val="en-US" w:eastAsia="en-GB"/>
              </w:rPr>
            </w:pPr>
            <w:r w:rsidRPr="0007110E">
              <w:rPr>
                <w:bCs/>
                <w:szCs w:val="24"/>
                <w:lang w:val="en-US" w:eastAsia="en-GB"/>
              </w:rPr>
              <w:t>Contact person</w:t>
            </w:r>
            <w:r w:rsidR="00E21DBD" w:rsidRPr="0007110E">
              <w:rPr>
                <w:bCs/>
                <w:szCs w:val="24"/>
                <w:lang w:val="en-US" w:eastAsia="en-GB"/>
              </w:rPr>
              <w:t>:</w:t>
            </w:r>
          </w:p>
          <w:p w14:paraId="48F411DD" w14:textId="77777777" w:rsidR="00DF1E49" w:rsidRPr="0007110E" w:rsidRDefault="00DF1E49" w:rsidP="00E21DBD">
            <w:pPr>
              <w:tabs>
                <w:tab w:val="left" w:pos="1697"/>
              </w:tabs>
              <w:ind w:right="-1739"/>
              <w:contextualSpacing/>
              <w:rPr>
                <w:bCs/>
                <w:szCs w:val="24"/>
                <w:lang w:val="en-US" w:eastAsia="en-GB"/>
              </w:rPr>
            </w:pPr>
          </w:p>
          <w:p w14:paraId="1BD76B84" w14:textId="2ED3769A"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21DBD">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02226DC5" w:rsidR="00E21DBD" w:rsidRPr="0007110E" w:rsidRDefault="009323D3" w:rsidP="00E21DBD">
                <w:pPr>
                  <w:tabs>
                    <w:tab w:val="left" w:pos="426"/>
                  </w:tabs>
                  <w:rPr>
                    <w:bCs/>
                    <w:lang w:val="en-IE" w:eastAsia="en-GB"/>
                  </w:rPr>
                </w:pPr>
                <w:r>
                  <w:rPr>
                    <w:bCs/>
                    <w:lang w:val="en-IE" w:eastAsia="en-GB"/>
                  </w:rPr>
                  <w:t xml:space="preserve">Eddy </w:t>
                </w:r>
                <w:r w:rsidR="0017650A">
                  <w:rPr>
                    <w:bCs/>
                    <w:lang w:val="en-IE" w:eastAsia="en-GB"/>
                  </w:rPr>
                  <w:t>D</w:t>
                </w:r>
                <w:r>
                  <w:rPr>
                    <w:bCs/>
                    <w:lang w:val="en-IE" w:eastAsia="en-GB"/>
                  </w:rPr>
                  <w:t xml:space="preserve">e </w:t>
                </w:r>
                <w:proofErr w:type="spellStart"/>
                <w:r>
                  <w:rPr>
                    <w:bCs/>
                    <w:lang w:val="en-IE" w:eastAsia="en-GB"/>
                  </w:rPr>
                  <w:t>Smijter</w:t>
                </w:r>
                <w:proofErr w:type="spellEnd"/>
              </w:p>
            </w:sdtContent>
          </w:sdt>
          <w:p w14:paraId="34CF737A" w14:textId="528F0D39" w:rsidR="00E21DBD" w:rsidRPr="0007110E" w:rsidRDefault="005233F6" w:rsidP="00E21DBD">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Pr>
                    <w:bCs/>
                    <w:lang w:val="en-IE" w:eastAsia="en-GB"/>
                  </w:rPr>
                  <w:t>3rd</w:t>
                </w:r>
              </w:sdtContent>
            </w:sdt>
            <w:r w:rsidR="00E21DBD" w:rsidRPr="0007110E">
              <w:rPr>
                <w:bCs/>
                <w:lang w:val="en-IE" w:eastAsia="en-GB"/>
              </w:rPr>
              <w:t xml:space="preserve"> quarter 20</w:t>
            </w:r>
            <w:r w:rsidR="00DF1E49" w:rsidRPr="0007110E">
              <w:rPr>
                <w:bCs/>
                <w:lang w:val="en-IE" w:eastAsia="en-GB"/>
              </w:rPr>
              <w:t>2</w:t>
            </w:r>
          </w:p>
          <w:p w14:paraId="158DD156" w14:textId="565B7EB4" w:rsidR="00E21DBD" w:rsidRPr="0007110E" w:rsidRDefault="005233F6" w:rsidP="00994062">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9323D3">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DefaultPlaceholder_-1854013440"/>
                </w:placeholder>
              </w:sdtPr>
              <w:sdtEndPr/>
              <w:sdtContent>
                <w:r>
                  <w:rPr>
                    <w:bCs/>
                    <w:szCs w:val="24"/>
                    <w:lang w:eastAsia="en-GB"/>
                  </w:rPr>
                  <w:t xml:space="preserve"> </w:t>
                </w:r>
              </w:sdtContent>
            </w:sdt>
          </w:p>
          <w:p w14:paraId="7CA484B0" w14:textId="77777777" w:rsidR="00E21DBD" w:rsidRPr="0007110E" w:rsidRDefault="00E21DBD" w:rsidP="00E21DBD">
            <w:pPr>
              <w:tabs>
                <w:tab w:val="left" w:pos="426"/>
              </w:tabs>
              <w:spacing w:after="0"/>
              <w:contextualSpacing/>
              <w:rPr>
                <w:bCs/>
                <w:lang w:val="en-IE" w:eastAsia="en-GB"/>
              </w:rPr>
            </w:pPr>
          </w:p>
        </w:tc>
      </w:tr>
      <w:tr w:rsidR="00E21DBD" w:rsidRPr="00AF417C" w14:paraId="01F2BC57" w14:textId="77777777" w:rsidTr="0007110E">
        <w:tc>
          <w:tcPr>
            <w:tcW w:w="3111" w:type="dxa"/>
          </w:tcPr>
          <w:p w14:paraId="201A3100" w14:textId="77777777" w:rsidR="00E21DBD" w:rsidRPr="0007110E" w:rsidRDefault="00E21DBD" w:rsidP="0001660A">
            <w:pPr>
              <w:tabs>
                <w:tab w:val="left" w:pos="426"/>
              </w:tabs>
              <w:spacing w:after="0"/>
              <w:rPr>
                <w:bCs/>
                <w:lang w:val="en-IE" w:eastAsia="en-GB"/>
              </w:rPr>
            </w:pPr>
          </w:p>
        </w:tc>
        <w:tc>
          <w:tcPr>
            <w:tcW w:w="5491" w:type="dxa"/>
          </w:tcPr>
          <w:p w14:paraId="6B14399A" w14:textId="360979A3" w:rsidR="00E21DBD" w:rsidRPr="0007110E" w:rsidRDefault="005233F6" w:rsidP="00DF1E49">
            <w:pPr>
              <w:tabs>
                <w:tab w:val="left" w:pos="426"/>
              </w:tabs>
              <w:rPr>
                <w:bCs/>
                <w:lang w:val="en-IE" w:eastAsia="en-GB"/>
              </w:rPr>
            </w:pPr>
            <w:sdt>
              <w:sdtPr>
                <w:rPr>
                  <w:bCs/>
                  <w:szCs w:val="24"/>
                  <w:lang w:eastAsia="en-GB"/>
                </w:rPr>
                <w:id w:val="269588133"/>
                <w14:checkbox>
                  <w14:checked w14:val="1"/>
                  <w14:checkedState w14:val="2612" w14:font="MS Gothic"/>
                  <w14:uncheckedState w14:val="2610" w14:font="MS Gothic"/>
                </w14:checkbox>
              </w:sdtPr>
              <w:sdtEndPr/>
              <w:sdtContent>
                <w:r w:rsidR="009323D3">
                  <w:rPr>
                    <w:rFonts w:ascii="MS Gothic" w:eastAsia="MS Gothic" w:hAnsi="MS Gothic" w:hint="eastAsia"/>
                    <w:bCs/>
                    <w:szCs w:val="24"/>
                    <w:lang w:eastAsia="en-GB"/>
                  </w:rPr>
                  <w:t>☒</w:t>
                </w:r>
              </w:sdtContent>
            </w:sdt>
            <w:r w:rsidR="00E21DBD" w:rsidRPr="0007110E">
              <w:rPr>
                <w:bCs/>
                <w:szCs w:val="24"/>
                <w:lang w:eastAsia="en-GB"/>
              </w:rPr>
              <w:t xml:space="preserve"> With allowances </w:t>
            </w:r>
            <w:r w:rsidR="00994062" w:rsidRPr="0007110E">
              <w:rPr>
                <w:bCs/>
                <w:szCs w:val="24"/>
                <w:lang w:eastAsia="en-GB"/>
              </w:rPr>
              <w:t xml:space="preserve">   </w:t>
            </w:r>
            <w:sdt>
              <w:sdtPr>
                <w:rPr>
                  <w:bCs/>
                  <w:szCs w:val="24"/>
                  <w:lang w:eastAsia="en-GB"/>
                </w:rPr>
                <w:id w:val="-1683587035"/>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00E21DBD" w:rsidRPr="0007110E">
              <w:rPr>
                <w:bCs/>
                <w:szCs w:val="24"/>
                <w:lang w:eastAsia="en-GB"/>
              </w:rPr>
              <w:t xml:space="preserve"> Cost-free</w:t>
            </w:r>
          </w:p>
        </w:tc>
      </w:tr>
      <w:tr w:rsidR="00E21DBD" w:rsidRPr="00994062" w14:paraId="539D0BAC" w14:textId="77777777" w:rsidTr="0007110E">
        <w:tc>
          <w:tcPr>
            <w:tcW w:w="8602" w:type="dxa"/>
            <w:gridSpan w:val="2"/>
          </w:tcPr>
          <w:p w14:paraId="582FFE97" w14:textId="38200397" w:rsidR="00E21DBD" w:rsidRPr="0007110E" w:rsidRDefault="00E21DBD" w:rsidP="0001660A">
            <w:pPr>
              <w:tabs>
                <w:tab w:val="left" w:pos="426"/>
              </w:tabs>
              <w:rPr>
                <w:bCs/>
                <w:lang w:val="en-IE" w:eastAsia="en-GB"/>
              </w:rPr>
            </w:pPr>
            <w:r w:rsidRPr="0007110E">
              <w:rPr>
                <w:bCs/>
                <w:lang w:val="en-IE" w:eastAsia="en-GB"/>
              </w:rPr>
              <w:t>This vacancy notice is open to</w:t>
            </w:r>
            <w:r w:rsidR="00252050" w:rsidRPr="0007110E">
              <w:rPr>
                <w:bCs/>
                <w:lang w:val="en-IE" w:eastAsia="en-GB"/>
              </w:rPr>
              <w:t>:</w:t>
            </w:r>
          </w:p>
          <w:p w14:paraId="4446CE69" w14:textId="2F763E76" w:rsidR="00E21DBD" w:rsidRPr="0007110E" w:rsidRDefault="005233F6" w:rsidP="00E21DBD">
            <w:pPr>
              <w:tabs>
                <w:tab w:val="left" w:pos="426"/>
              </w:tabs>
              <w:contextualSpacing/>
              <w:rPr>
                <w:bCs/>
                <w:szCs w:val="24"/>
                <w:lang w:eastAsia="en-GB"/>
              </w:rPr>
            </w:pPr>
            <w:sdt>
              <w:sdtPr>
                <w:rPr>
                  <w:bCs/>
                  <w:szCs w:val="24"/>
                  <w:lang w:eastAsia="en-GB"/>
                </w:rPr>
                <w:id w:val="-1853022140"/>
                <w14:checkbox>
                  <w14:checked w14:val="1"/>
                  <w14:checkedState w14:val="2612" w14:font="MS Gothic"/>
                  <w14:uncheckedState w14:val="2610" w14:font="MS Gothic"/>
                </w14:checkbox>
              </w:sdtPr>
              <w:sdtEndPr/>
              <w:sdtContent>
                <w:r w:rsidR="009323D3">
                  <w:rPr>
                    <w:rFonts w:ascii="MS Gothic" w:eastAsia="MS Gothic" w:hAnsi="MS Gothic" w:hint="eastAsia"/>
                    <w:bCs/>
                    <w:szCs w:val="24"/>
                    <w:lang w:eastAsia="en-GB"/>
                  </w:rPr>
                  <w:t>☒</w:t>
                </w:r>
              </w:sdtContent>
            </w:sdt>
            <w:r w:rsidR="00E21DBD" w:rsidRPr="0007110E">
              <w:rPr>
                <w:bCs/>
                <w:szCs w:val="24"/>
                <w:lang w:eastAsia="en-GB"/>
              </w:rPr>
              <w:t xml:space="preserve"> EU Member States</w:t>
            </w:r>
          </w:p>
          <w:p w14:paraId="6CECCDB8" w14:textId="5F2E2F47" w:rsidR="00E21DBD" w:rsidRPr="0007110E" w:rsidRDefault="005233F6" w:rsidP="00252050">
            <w:pPr>
              <w:tabs>
                <w:tab w:val="left" w:pos="426"/>
              </w:tabs>
              <w:rPr>
                <w:bCs/>
                <w:lang w:val="en-IE" w:eastAsia="en-GB"/>
              </w:rPr>
            </w:pPr>
            <w:sdt>
              <w:sdtPr>
                <w:rPr>
                  <w:bCs/>
                  <w:szCs w:val="24"/>
                  <w:lang w:eastAsia="en-GB"/>
                </w:rPr>
                <w:id w:val="2041318910"/>
                <w14:checkbox>
                  <w14:checked w14:val="0"/>
                  <w14:checkedState w14:val="2612" w14:font="MS Gothic"/>
                  <w14:uncheckedState w14:val="2610" w14:font="MS Gothic"/>
                </w14:checkbox>
              </w:sdtPr>
              <w:sdtEndPr/>
              <w:sdtContent>
                <w:r w:rsidR="0007110E">
                  <w:rPr>
                    <w:rFonts w:ascii="MS Gothic" w:eastAsia="MS Gothic" w:hAnsi="MS Gothic" w:hint="eastAsia"/>
                    <w:bCs/>
                    <w:szCs w:val="24"/>
                    <w:lang w:eastAsia="en-GB"/>
                  </w:rPr>
                  <w:t>☐</w:t>
                </w:r>
              </w:sdtContent>
            </w:sdt>
            <w:r w:rsidR="00E21DBD" w:rsidRPr="0007110E">
              <w:rPr>
                <w:bCs/>
                <w:szCs w:val="24"/>
                <w:lang w:val="en-IE" w:eastAsia="en-GB"/>
              </w:rPr>
              <w:t xml:space="preserve"> EFTA-EEA In-Kind agreement (Iceland, Liechtenstein, Norway)</w:t>
            </w:r>
            <w:r w:rsidR="00E21DBD" w:rsidRPr="0007110E">
              <w:rPr>
                <w:bCs/>
                <w:szCs w:val="24"/>
                <w:lang w:eastAsia="en-GB"/>
              </w:rPr>
              <w:t xml:space="preserve"> </w:t>
            </w:r>
          </w:p>
        </w:tc>
      </w:tr>
      <w:tr w:rsidR="00252050" w:rsidRPr="00AF417C" w14:paraId="12F8E109" w14:textId="77777777" w:rsidTr="0007110E">
        <w:tc>
          <w:tcPr>
            <w:tcW w:w="8602" w:type="dxa"/>
            <w:gridSpan w:val="2"/>
          </w:tcPr>
          <w:p w14:paraId="0790CDFA" w14:textId="44BD9593" w:rsidR="00252050" w:rsidRPr="0007110E" w:rsidRDefault="00252050" w:rsidP="00252050">
            <w:pPr>
              <w:tabs>
                <w:tab w:val="left" w:pos="426"/>
              </w:tabs>
              <w:rPr>
                <w:bCs/>
                <w:lang w:val="en-IE" w:eastAsia="en-GB"/>
              </w:rPr>
            </w:pPr>
            <w:r w:rsidRPr="0007110E">
              <w:rPr>
                <w:bCs/>
                <w:lang w:val="en-IE" w:eastAsia="en-GB"/>
              </w:rPr>
              <w:t>This vacancy notice is also open to:</w:t>
            </w:r>
          </w:p>
          <w:p w14:paraId="6725C95D" w14:textId="162F4892" w:rsidR="00252050" w:rsidRPr="0007110E" w:rsidRDefault="005233F6" w:rsidP="00252050">
            <w:pPr>
              <w:tabs>
                <w:tab w:val="left" w:pos="426"/>
              </w:tabs>
              <w:contextualSpacing/>
              <w:rPr>
                <w:bCs/>
                <w:szCs w:val="24"/>
                <w:lang w:eastAsia="en-GB"/>
              </w:rPr>
            </w:pPr>
            <w:sdt>
              <w:sdtPr>
                <w:rPr>
                  <w:bCs/>
                  <w:szCs w:val="24"/>
                  <w:lang w:eastAsia="en-GB"/>
                </w:rPr>
                <w:id w:val="-6834065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EFTA countries:</w:t>
            </w:r>
          </w:p>
          <w:p w14:paraId="2FAAE434" w14:textId="7D8A6077" w:rsidR="00252050" w:rsidRPr="0007110E" w:rsidRDefault="00252050" w:rsidP="00252050">
            <w:pPr>
              <w:tabs>
                <w:tab w:val="left" w:pos="426"/>
              </w:tabs>
              <w:contextualSpacing/>
              <w:rPr>
                <w:bCs/>
                <w:szCs w:val="24"/>
                <w:lang w:eastAsia="en-GB"/>
              </w:rPr>
            </w:pPr>
            <w:r w:rsidRPr="0007110E">
              <w:rPr>
                <w:bCs/>
                <w:szCs w:val="24"/>
                <w:lang w:eastAsia="en-GB"/>
              </w:rPr>
              <w:tab/>
            </w:r>
            <w:sdt>
              <w:sdtPr>
                <w:rPr>
                  <w:bCs/>
                  <w:szCs w:val="24"/>
                  <w:lang w:eastAsia="en-GB"/>
                </w:rPr>
                <w:id w:val="-199040163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205997048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Liechtenstein</w:t>
            </w:r>
            <w:r w:rsidRPr="0007110E">
              <w:rPr>
                <w:bCs/>
                <w:szCs w:val="24"/>
                <w:lang w:eastAsia="en-GB"/>
              </w:rPr>
              <w:t xml:space="preserve">   </w:t>
            </w:r>
            <w:sdt>
              <w:sdtPr>
                <w:rPr>
                  <w:bCs/>
                  <w:szCs w:val="24"/>
                  <w:lang w:eastAsia="en-GB"/>
                </w:rPr>
                <w:id w:val="347227220"/>
                <w14:checkbox>
                  <w14:checked w14:val="0"/>
                  <w14:checkedState w14:val="2612" w14:font="MS Gothic"/>
                  <w14:uncheckedState w14:val="2610" w14:font="MS Gothic"/>
                </w14:checkbox>
              </w:sdtPr>
              <w:sdtEndPr/>
              <w:sdtContent>
                <w:r w:rsidR="0007110E">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Norway</w:t>
            </w:r>
            <w:r w:rsidRPr="0007110E">
              <w:rPr>
                <w:bCs/>
                <w:szCs w:val="24"/>
                <w:lang w:eastAsia="en-GB"/>
              </w:rPr>
              <w:t xml:space="preserve">   </w:t>
            </w:r>
            <w:sdt>
              <w:sdtPr>
                <w:rPr>
                  <w:bCs/>
                  <w:szCs w:val="24"/>
                  <w:lang w:eastAsia="en-GB"/>
                </w:rPr>
                <w:id w:val="-1937502850"/>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4A017C8D" w14:textId="43ED7FC1" w:rsidR="00252050" w:rsidRPr="0007110E" w:rsidRDefault="005233F6" w:rsidP="00252050">
            <w:pPr>
              <w:tabs>
                <w:tab w:val="left" w:pos="426"/>
              </w:tabs>
              <w:contextualSpacing/>
              <w:rPr>
                <w:bCs/>
                <w:szCs w:val="24"/>
                <w:lang w:eastAsia="en-GB"/>
              </w:rPr>
            </w:pPr>
            <w:sdt>
              <w:sdtPr>
                <w:rPr>
                  <w:bCs/>
                  <w:szCs w:val="24"/>
                  <w:lang w:eastAsia="en-GB"/>
                </w:rPr>
                <w:id w:val="1754392874"/>
                <w14:checkbox>
                  <w14:checked w14:val="0"/>
                  <w14:checkedState w14:val="2612" w14:font="MS Gothic"/>
                  <w14:uncheckedState w14:val="2610" w14:font="MS Gothic"/>
                </w14:checkbox>
              </w:sdtPr>
              <w:sdtEndPr/>
              <w:sdtContent>
                <w:r w:rsidR="005168AD"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third countries:</w:t>
            </w:r>
            <w:r w:rsidR="00E44D7F" w:rsidRPr="0007110E">
              <w:rPr>
                <w:bCs/>
                <w:szCs w:val="24"/>
                <w:lang w:eastAsia="en-GB"/>
              </w:rPr>
              <w:t xml:space="preserve"> </w:t>
            </w:r>
            <w:sdt>
              <w:sdtPr>
                <w:rPr>
                  <w:bCs/>
                  <w:szCs w:val="24"/>
                  <w:lang w:eastAsia="en-GB"/>
                </w:rPr>
                <w:id w:val="-729996552"/>
                <w:placeholder>
                  <w:docPart w:val="2CBB2A0B72674470B30B3225F78306DD"/>
                </w:placeholder>
                <w:showingPlcHdr/>
              </w:sdtPr>
              <w:sdtEndPr/>
              <w:sdtContent>
                <w:r w:rsidR="00FD740F" w:rsidRPr="0007110E">
                  <w:rPr>
                    <w:rStyle w:val="PlaceholderText"/>
                    <w:bCs/>
                  </w:rPr>
                  <w:t xml:space="preserve">     </w:t>
                </w:r>
              </w:sdtContent>
            </w:sdt>
          </w:p>
          <w:p w14:paraId="4E259603" w14:textId="6D59B3FF" w:rsidR="008D02B7" w:rsidRPr="0007110E" w:rsidRDefault="005233F6" w:rsidP="008D02B7">
            <w:pPr>
              <w:tabs>
                <w:tab w:val="left" w:pos="426"/>
              </w:tabs>
              <w:rPr>
                <w:bCs/>
                <w:szCs w:val="24"/>
                <w:lang w:eastAsia="en-GB"/>
              </w:rPr>
            </w:pPr>
            <w:sdt>
              <w:sdtPr>
                <w:rPr>
                  <w:bCs/>
                  <w:szCs w:val="24"/>
                  <w:lang w:eastAsia="en-GB"/>
                </w:rPr>
                <w:id w:val="12744491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intergovernmental organisations:</w:t>
            </w:r>
            <w:r w:rsidR="00E44D7F" w:rsidRPr="0007110E">
              <w:rPr>
                <w:bCs/>
                <w:szCs w:val="24"/>
                <w:lang w:eastAsia="en-GB"/>
              </w:rPr>
              <w:tab/>
            </w:r>
            <w:sdt>
              <w:sdtPr>
                <w:rPr>
                  <w:bCs/>
                  <w:szCs w:val="24"/>
                  <w:lang w:eastAsia="en-GB"/>
                </w:rPr>
                <w:id w:val="-1659766257"/>
                <w:placeholder>
                  <w:docPart w:val="D6B275DB24F84EFBB866B5C9055058FF"/>
                </w:placeholder>
                <w:showingPlcHdr/>
              </w:sdtPr>
              <w:sdtEndPr/>
              <w:sdtContent>
                <w:r w:rsidR="008D02B7">
                  <w:rPr>
                    <w:rStyle w:val="PlaceholderText"/>
                  </w:rPr>
                  <w:t xml:space="preserve">    </w:t>
                </w:r>
              </w:sdtContent>
            </w:sdt>
          </w:p>
        </w:tc>
      </w:tr>
      <w:tr w:rsidR="00DF1E49" w:rsidRPr="00AF417C" w14:paraId="4E10CC7A" w14:textId="77777777" w:rsidTr="0007110E">
        <w:tc>
          <w:tcPr>
            <w:tcW w:w="3111" w:type="dxa"/>
          </w:tcPr>
          <w:p w14:paraId="4B77822C" w14:textId="5EFC4255" w:rsidR="00DF1E49" w:rsidRPr="0007110E" w:rsidRDefault="00DF1E49" w:rsidP="008D43AB">
            <w:pPr>
              <w:tabs>
                <w:tab w:val="left" w:pos="426"/>
              </w:tabs>
              <w:spacing w:after="0"/>
              <w:rPr>
                <w:bCs/>
                <w:lang w:val="en-IE" w:eastAsia="en-GB"/>
              </w:rPr>
            </w:pPr>
            <w:r w:rsidRPr="0007110E">
              <w:rPr>
                <w:bCs/>
                <w:lang w:val="en-IE" w:eastAsia="en-GB"/>
              </w:rPr>
              <w:t>Deadline for applications</w:t>
            </w:r>
          </w:p>
        </w:tc>
        <w:tc>
          <w:tcPr>
            <w:tcW w:w="5491" w:type="dxa"/>
          </w:tcPr>
          <w:p w14:paraId="42C9AD79" w14:textId="4EDB29A0" w:rsidR="00DF1E49" w:rsidRPr="0007110E" w:rsidRDefault="005233F6" w:rsidP="008D43AB">
            <w:pPr>
              <w:tabs>
                <w:tab w:val="left" w:pos="426"/>
              </w:tabs>
              <w:rPr>
                <w:bCs/>
                <w:lang w:val="en-IE" w:eastAsia="en-GB"/>
              </w:rPr>
            </w:pPr>
            <w:sdt>
              <w:sdtPr>
                <w:rPr>
                  <w:bCs/>
                  <w:szCs w:val="24"/>
                  <w:lang w:eastAsia="en-GB"/>
                </w:rPr>
                <w:id w:val="-1076366056"/>
                <w14:checkbox>
                  <w14:checked w14:val="0"/>
                  <w14:checkedState w14:val="2612" w14:font="MS Gothic"/>
                  <w14:uncheckedState w14:val="2610" w14:font="MS Gothic"/>
                </w14:checkbox>
              </w:sdtPr>
              <w:sdtEndPr/>
              <w:sdtContent>
                <w:r w:rsidR="00E44D7F" w:rsidRPr="0007110E">
                  <w:rPr>
                    <w:rFonts w:ascii="MS Gothic" w:eastAsia="MS Gothic" w:hAnsi="MS Gothic" w:hint="eastAsia"/>
                    <w:bCs/>
                    <w:szCs w:val="24"/>
                    <w:lang w:eastAsia="en-GB"/>
                  </w:rPr>
                  <w:t>☐</w:t>
                </w:r>
              </w:sdtContent>
            </w:sdt>
            <w:r w:rsidR="00DF1E49" w:rsidRPr="0007110E">
              <w:rPr>
                <w:bCs/>
                <w:szCs w:val="24"/>
                <w:lang w:eastAsia="en-GB"/>
              </w:rPr>
              <w:t xml:space="preserve"> 2 months    </w:t>
            </w:r>
            <w:sdt>
              <w:sdtPr>
                <w:rPr>
                  <w:bCs/>
                  <w:szCs w:val="24"/>
                  <w:lang w:eastAsia="en-GB"/>
                </w:rPr>
                <w:id w:val="-1934659806"/>
                <w14:checkbox>
                  <w14:checked w14:val="1"/>
                  <w14:checkedState w14:val="2612" w14:font="MS Gothic"/>
                  <w14:uncheckedState w14:val="2610" w14:font="MS Gothic"/>
                </w14:checkbox>
              </w:sdtPr>
              <w:sdtEndPr/>
              <w:sdtContent>
                <w:r w:rsidR="009323D3">
                  <w:rPr>
                    <w:rFonts w:ascii="MS Gothic" w:eastAsia="MS Gothic" w:hAnsi="MS Gothic" w:hint="eastAsia"/>
                    <w:bCs/>
                    <w:szCs w:val="24"/>
                    <w:lang w:eastAsia="en-GB"/>
                  </w:rPr>
                  <w:t>☒</w:t>
                </w:r>
              </w:sdtContent>
            </w:sdt>
            <w:r w:rsidR="00DF1E49" w:rsidRPr="0007110E">
              <w:rPr>
                <w:bCs/>
                <w:szCs w:val="24"/>
                <w:lang w:eastAsia="en-GB"/>
              </w:rPr>
              <w:t xml:space="preserve"> 1 month</w:t>
            </w:r>
          </w:p>
        </w:tc>
      </w:tr>
      <w:bookmarkEnd w:id="0"/>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994062" w:rsidRDefault="003E50A4" w:rsidP="00994062">
      <w:pPr>
        <w:pStyle w:val="ListNumber"/>
        <w:numPr>
          <w:ilvl w:val="0"/>
          <w:numId w:val="0"/>
        </w:numPr>
        <w:ind w:left="709" w:hanging="709"/>
        <w:rPr>
          <w:b/>
          <w:bCs/>
          <w:lang w:eastAsia="en-GB"/>
        </w:rPr>
      </w:pPr>
      <w:bookmarkStart w:id="1"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19AEB2B2" w:rsidR="00E21DBD" w:rsidRPr="00E07D2E" w:rsidRDefault="00E07D2E" w:rsidP="00C504C7">
          <w:r>
            <w:t xml:space="preserve">The Taskforce Foreign Subsidies in Unit A5 of DG Competition </w:t>
          </w:r>
          <w:proofErr w:type="gramStart"/>
          <w:r>
            <w:t>is in charge of</w:t>
          </w:r>
          <w:proofErr w:type="gramEnd"/>
          <w:r>
            <w:t xml:space="preserve"> preparing the implementation and subsequently enforcing the Foreign Subsidies Regulation. Its task is to identify and assess whether subsidies granted by non-EU countries are distorting competition in the EU internal market. We are a highly motivated team of colleagues who are enthusiastic to put into action this new Commission competence. </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994062" w:rsidRDefault="00E21DBD" w:rsidP="00994062">
      <w:pPr>
        <w:pStyle w:val="ListNumber"/>
        <w:numPr>
          <w:ilvl w:val="0"/>
          <w:numId w:val="0"/>
        </w:numPr>
        <w:ind w:left="709" w:hanging="709"/>
        <w:rPr>
          <w:b/>
          <w:bCs/>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26E93BCE" w:rsidR="00E21DBD" w:rsidRPr="00E07D2E" w:rsidRDefault="00E07D2E" w:rsidP="00C504C7">
          <w:r>
            <w:t xml:space="preserve">We are offering a position in the foreign subsidies team. We are a growing team of colleagues who are responsible for the implementation of the new Foreign Subsidies </w:t>
          </w:r>
          <w:r>
            <w:lastRenderedPageBreak/>
            <w:t xml:space="preserve">Regulation </w:t>
          </w:r>
          <w:r w:rsidR="00BF1E55">
            <w:t xml:space="preserve">(FSR) </w:t>
          </w:r>
          <w:r>
            <w:t xml:space="preserve">which is at the intersection of EU’s competition and trade policy. Due to the novelty of the legal framework, the work requires creative and pragmatic thinking in combination with a sound analytical and conceptual approach. The new colleague will be involved in preparing the implementation </w:t>
          </w:r>
          <w:r w:rsidR="00BF1E55">
            <w:t xml:space="preserve">of the FSR </w:t>
          </w:r>
          <w:r>
            <w:t>and dealing with cases and policy. The work requires both a good economic and legal understanding of the role of subsidies in companies and economies. The precise scope of the work will depend on the needs of the taskforce, the skills of the colleague, for example in terms of educational and professional background and sectorial experience, and his/her interests.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Default="00E21DBD" w:rsidP="00994062">
      <w:pPr>
        <w:pStyle w:val="ListNumber"/>
        <w:numPr>
          <w:ilvl w:val="0"/>
          <w:numId w:val="0"/>
        </w:numPr>
        <w:ind w:left="709" w:hanging="709"/>
        <w:rPr>
          <w:b/>
          <w:bCs/>
          <w:lang w:eastAsia="en-GB"/>
        </w:rPr>
      </w:pPr>
      <w:r w:rsidRPr="00994062">
        <w:rPr>
          <w:b/>
          <w:bCs/>
          <w:lang w:eastAsia="en-GB"/>
        </w:rPr>
        <w:t>Jobholder Profile (We look for)</w:t>
      </w:r>
    </w:p>
    <w:sdt>
      <w:sdtPr>
        <w:rPr>
          <w:b/>
          <w:bCs/>
          <w:lang w:eastAsia="en-GB"/>
        </w:rPr>
        <w:id w:val="-689827953"/>
        <w:placeholder>
          <w:docPart w:val="477E34A225354857B4B5D36D9CA8A6AA"/>
        </w:placeholder>
      </w:sdtPr>
      <w:sdtEndPr/>
      <w:sdtContent>
        <w:p w14:paraId="66964378" w14:textId="5B7CF03E" w:rsidR="002109E6" w:rsidRPr="00E07D2E" w:rsidRDefault="00E07D2E" w:rsidP="00E07D2E">
          <w:r>
            <w:t xml:space="preserve">We are looking for a motivated and dynamic colleague with a solid background in competition or trade policy. Knowledge </w:t>
          </w:r>
          <w:r w:rsidR="00BF1E55">
            <w:t>of and experience in</w:t>
          </w:r>
          <w:r>
            <w:t xml:space="preserve"> the enforcement of the </w:t>
          </w:r>
          <w:r w:rsidR="00BF1E55">
            <w:t xml:space="preserve">EU Merger Regulation, the EU </w:t>
          </w:r>
          <w:r>
            <w:t>State aid rules</w:t>
          </w:r>
          <w:r w:rsidR="00BF1E55">
            <w:t xml:space="preserve"> and/or</w:t>
          </w:r>
          <w:r>
            <w:t xml:space="preserve"> </w:t>
          </w:r>
          <w:r w:rsidR="00BF1E55">
            <w:t xml:space="preserve">the EU </w:t>
          </w:r>
          <w:r>
            <w:t xml:space="preserve">Trade Defence Instruments would be a particular asset. S/he needs to be proactive, diligent, </w:t>
          </w:r>
          <w:proofErr w:type="gramStart"/>
          <w:r>
            <w:t>responsible</w:t>
          </w:r>
          <w:proofErr w:type="gramEnd"/>
          <w:r>
            <w:t xml:space="preserve"> and flexible to work on cases and concepts in a holistic way</w:t>
          </w:r>
          <w:r w:rsidR="00BF1E55">
            <w:t>,</w:t>
          </w:r>
          <w:r>
            <w:t xml:space="preserve"> involving different economic and legal aspects. Moreover, the new colleague should have a strong sense of teamwork to cooperate within the taskforce team, across DG COMP as well as with other Commission services such as the Legal Service. The main working language of the taskforce is English, but knowledge of other EU or non-EU languages would be an advantage.</w:t>
          </w:r>
        </w:p>
      </w:sdtContent>
    </w:sdt>
    <w:bookmarkEnd w:id="1"/>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698A8804"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DF1E49">
        <w:rPr>
          <w:lang w:val="en-US" w:eastAsia="en-GB"/>
        </w:rPr>
        <w:t>a</w:t>
      </w:r>
      <w:r w:rsidRPr="00F67B35">
        <w:rPr>
          <w:lang w:val="en-US" w:eastAsia="en-GB"/>
        </w:rPr>
        <w:t xml:space="preserve"> national expert needs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9A2F00">
      <w:pPr>
        <w:rPr>
          <w:lang w:val="en-US" w:eastAsia="en-GB"/>
        </w:rPr>
      </w:pPr>
      <w:r w:rsidRPr="00902D72">
        <w:rPr>
          <w:u w:val="single"/>
          <w:lang w:val="en-US" w:eastAsia="en-GB"/>
        </w:rPr>
        <w:t>Professional experience</w:t>
      </w:r>
      <w:r w:rsidRPr="00902D72">
        <w:rPr>
          <w:lang w:val="en-US" w:eastAsia="en-GB"/>
        </w:rPr>
        <w:t xml:space="preserve">: at least three years of professional experience in administrative, legal, scientific, technical, </w:t>
      </w:r>
      <w:proofErr w:type="gramStart"/>
      <w:r w:rsidRPr="00902D72">
        <w:rPr>
          <w:lang w:val="en-US" w:eastAsia="en-GB"/>
        </w:rPr>
        <w:t>advisory</w:t>
      </w:r>
      <w:proofErr w:type="gramEnd"/>
      <w:r w:rsidRPr="00902D72">
        <w:rPr>
          <w:lang w:val="en-US" w:eastAsia="en-GB"/>
        </w:rPr>
        <w:t xml:space="preserve"> or supervisory functions which are equivalent to those of function group AD</w:t>
      </w:r>
      <w:r w:rsidR="009A2F00">
        <w:rPr>
          <w:lang w:val="en-US" w:eastAsia="en-GB"/>
        </w:rPr>
        <w:t>.</w:t>
      </w:r>
    </w:p>
    <w:p w14:paraId="47ED62CE" w14:textId="3ECFABD5" w:rsidR="00E21DBD" w:rsidRPr="00902D72" w:rsidRDefault="00E21DBD" w:rsidP="009A2F00">
      <w:pPr>
        <w:rPr>
          <w:lang w:val="en-US" w:eastAsia="en-GB"/>
        </w:rPr>
      </w:pPr>
      <w:r w:rsidRPr="00902D72">
        <w:rPr>
          <w:u w:val="single"/>
          <w:lang w:val="en-US" w:eastAsia="en-GB"/>
        </w:rPr>
        <w:t>Seniority</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with the current employer on a permanent or contract basis</w:t>
      </w:r>
      <w:r w:rsidR="009A2F00">
        <w:rPr>
          <w:lang w:val="en-US" w:eastAsia="en-GB"/>
        </w:rPr>
        <w:t>.</w:t>
      </w:r>
    </w:p>
    <w:p w14:paraId="52986B8D" w14:textId="222244E4" w:rsidR="00E21DBD" w:rsidRPr="00AF417C" w:rsidRDefault="00E21DBD" w:rsidP="009A2F00">
      <w:pPr>
        <w:rPr>
          <w:lang w:val="en-US" w:eastAsia="en-GB"/>
        </w:rPr>
      </w:pPr>
      <w:r w:rsidRPr="00AF417C">
        <w:rPr>
          <w:u w:val="single"/>
          <w:lang w:val="en-US" w:eastAsia="en-GB"/>
        </w:rPr>
        <w:t>Employer</w:t>
      </w:r>
      <w:r w:rsidRPr="00AF417C">
        <w:rPr>
          <w:lang w:val="en-US" w:eastAsia="en-GB"/>
        </w:rPr>
        <w:t xml:space="preserve">: must be a national, </w:t>
      </w:r>
      <w:proofErr w:type="gramStart"/>
      <w:r w:rsidRPr="00AF417C">
        <w:rPr>
          <w:lang w:val="en-US" w:eastAsia="en-GB"/>
        </w:rPr>
        <w:t>regional</w:t>
      </w:r>
      <w:proofErr w:type="gramEnd"/>
      <w:r w:rsidRPr="00AF417C">
        <w:rPr>
          <w:lang w:val="en-US" w:eastAsia="en-GB"/>
        </w:rPr>
        <w:t xml:space="preserve"> or local administration or an intergovernmental public organisation (IGO); exceptionally and following a specific derogation, the Commission may accept applications where the employer is a public sector body (e.g., an agency or regulatory institute), university or independent research institute</w:t>
      </w:r>
      <w:r w:rsidR="009A2F00">
        <w:rPr>
          <w:lang w:val="en-US" w:eastAsia="en-GB"/>
        </w:rPr>
        <w:t>.</w:t>
      </w:r>
    </w:p>
    <w:p w14:paraId="36ECEE24" w14:textId="4A755959" w:rsidR="00E21DBD" w:rsidRPr="00902D72" w:rsidRDefault="00E21DBD" w:rsidP="009A2F00">
      <w:pPr>
        <w:rPr>
          <w:lang w:val="en-US" w:eastAsia="en-GB"/>
        </w:rPr>
      </w:pPr>
      <w:r w:rsidRPr="00902D72">
        <w:rPr>
          <w:u w:val="single"/>
          <w:lang w:val="en-US" w:eastAsia="en-GB"/>
        </w:rPr>
        <w:t>Linguistic skills</w:t>
      </w:r>
      <w:r w:rsidRPr="00902D72">
        <w:rPr>
          <w:lang w:val="en-US" w:eastAsia="en-GB"/>
        </w:rPr>
        <w:t xml:space="preserve">: thorough knowledge of one of the EU languages and a satisfactory knowledge of another EU language to the extent necessary for the performance of the duties. </w:t>
      </w:r>
      <w:r w:rsidR="00AB2CEA">
        <w:rPr>
          <w:lang w:val="en-US" w:eastAsia="en-GB"/>
        </w:rPr>
        <w:t xml:space="preserve">The national expert </w:t>
      </w:r>
      <w:r w:rsidRPr="00902D72">
        <w:rPr>
          <w:lang w:val="en-US" w:eastAsia="en-GB"/>
        </w:rPr>
        <w:t xml:space="preserve">from a third country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Conditions of secondment</w:t>
      </w:r>
    </w:p>
    <w:p w14:paraId="42ECB69D" w14:textId="5510B04C"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the </w:t>
      </w:r>
      <w:r w:rsidRPr="00F67B35">
        <w:rPr>
          <w:lang w:eastAsia="en-GB"/>
        </w:rPr>
        <w:t>secondment</w:t>
      </w:r>
      <w:r>
        <w:rPr>
          <w:lang w:eastAsia="en-GB"/>
        </w:rPr>
        <w:t>, t</w:t>
      </w:r>
      <w:r w:rsidR="00E21DBD" w:rsidRPr="00F67B35">
        <w:rPr>
          <w:lang w:eastAsia="en-GB"/>
        </w:rPr>
        <w:t xml:space="preserve">he </w:t>
      </w:r>
      <w:r w:rsidR="00CB5B61">
        <w:rPr>
          <w:lang w:eastAsia="en-GB"/>
        </w:rPr>
        <w:t>national expert</w:t>
      </w:r>
      <w:r w:rsidR="00E21DBD" w:rsidRPr="00F67B35">
        <w:rPr>
          <w:lang w:eastAsia="en-GB"/>
        </w:rPr>
        <w:t xml:space="preserve"> remain</w:t>
      </w:r>
      <w:r w:rsidR="00092BCA">
        <w:rPr>
          <w:lang w:eastAsia="en-GB"/>
        </w:rPr>
        <w:t>s</w:t>
      </w:r>
      <w:r w:rsidR="00E21DBD" w:rsidRPr="00F67B35">
        <w:rPr>
          <w:lang w:eastAsia="en-GB"/>
        </w:rPr>
        <w:t xml:space="preserve"> employed and remunerated by his</w:t>
      </w:r>
      <w:r w:rsidR="009A2F00">
        <w:rPr>
          <w:lang w:eastAsia="en-GB"/>
        </w:rPr>
        <w:t xml:space="preserve"> </w:t>
      </w:r>
      <w:r w:rsidR="00E21DBD" w:rsidRPr="00F67B35">
        <w:rPr>
          <w:lang w:eastAsia="en-GB"/>
        </w:rPr>
        <w:t>/</w:t>
      </w:r>
      <w:r w:rsidR="009A2F00">
        <w:rPr>
          <w:lang w:eastAsia="en-GB"/>
        </w:rPr>
        <w:t xml:space="preserve"> </w:t>
      </w:r>
      <w:r w:rsidR="00E21DBD" w:rsidRPr="00F67B35">
        <w:rPr>
          <w:lang w:eastAsia="en-GB"/>
        </w:rPr>
        <w:t xml:space="preserve">her employer and covered by </w:t>
      </w:r>
      <w:r w:rsidR="00DF1E49">
        <w:rPr>
          <w:lang w:eastAsia="en-GB"/>
        </w:rPr>
        <w:t>his / her</w:t>
      </w:r>
      <w:r w:rsidR="00E21DBD" w:rsidRPr="00F67B35">
        <w:rPr>
          <w:lang w:eastAsia="en-GB"/>
        </w:rPr>
        <w:t xml:space="preserve"> (national) social security system. </w:t>
      </w:r>
    </w:p>
    <w:p w14:paraId="0A5C5740" w14:textId="3DC938F2" w:rsidR="009A2F00" w:rsidRDefault="00092BCA" w:rsidP="009A2F00">
      <w:pPr>
        <w:rPr>
          <w:lang w:eastAsia="en-GB"/>
        </w:rPr>
      </w:pPr>
      <w:r>
        <w:rPr>
          <w:lang w:eastAsia="en-GB"/>
        </w:rPr>
        <w:t xml:space="preserve">He </w:t>
      </w:r>
      <w:r w:rsidR="00CB5B61">
        <w:rPr>
          <w:lang w:eastAsia="en-GB"/>
        </w:rPr>
        <w:t xml:space="preserve">/ she </w:t>
      </w:r>
      <w:r>
        <w:rPr>
          <w:lang w:eastAsia="en-GB"/>
        </w:rPr>
        <w:t>shall</w:t>
      </w:r>
      <w:r w:rsidR="009A2F00">
        <w:rPr>
          <w:lang w:eastAsia="en-GB"/>
        </w:rPr>
        <w:t xml:space="preserve"> </w:t>
      </w:r>
      <w:r>
        <w:rPr>
          <w:lang w:eastAsia="en-GB"/>
        </w:rPr>
        <w:t xml:space="preserve">exercise his / her duties within the Commission under the conditions as set out by </w:t>
      </w:r>
      <w:proofErr w:type="gramStart"/>
      <w:r>
        <w:rPr>
          <w:lang w:eastAsia="en-GB"/>
        </w:rPr>
        <w:t>aforementioned SNE</w:t>
      </w:r>
      <w:proofErr w:type="gramEnd"/>
      <w:r>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Pr>
          <w:lang w:eastAsia="en-GB"/>
        </w:rPr>
        <w:t>therein</w:t>
      </w:r>
      <w:r w:rsidR="009A2F00">
        <w:rPr>
          <w:lang w:eastAsia="en-GB"/>
        </w:rPr>
        <w:t>.</w:t>
      </w:r>
    </w:p>
    <w:p w14:paraId="345CD839" w14:textId="413EE466" w:rsidR="009A2F00" w:rsidRDefault="000A4668" w:rsidP="009A2F00">
      <w:pPr>
        <w:rPr>
          <w:lang w:eastAsia="en-GB"/>
        </w:rPr>
      </w:pPr>
      <w:r>
        <w:rPr>
          <w:lang w:eastAsia="en-GB"/>
        </w:rPr>
        <w:t>A</w:t>
      </w:r>
      <w:r w:rsidR="00E21DBD" w:rsidRPr="00F67B35">
        <w:rPr>
          <w:lang w:eastAsia="en-GB"/>
        </w:rPr>
        <w:t xml:space="preserve">llowances </w:t>
      </w:r>
      <w:r w:rsidR="009A2F00">
        <w:rPr>
          <w:lang w:eastAsia="en-GB"/>
        </w:rPr>
        <w:t>can</w:t>
      </w:r>
      <w:r>
        <w:rPr>
          <w:lang w:eastAsia="en-GB"/>
        </w:rPr>
        <w:t xml:space="preserve"> only be granted when the </w:t>
      </w:r>
      <w:r w:rsidR="00AB2CEA">
        <w:rPr>
          <w:lang w:eastAsia="en-GB"/>
        </w:rPr>
        <w:t>national expert</w:t>
      </w:r>
      <w:r>
        <w:rPr>
          <w:lang w:eastAsia="en-GB"/>
        </w:rPr>
        <w:t xml:space="preserve"> fulfils </w:t>
      </w:r>
      <w:r w:rsidR="00E21DBD" w:rsidRPr="00F67B35">
        <w:rPr>
          <w:lang w:eastAsia="en-GB"/>
        </w:rPr>
        <w:t>the conditions provided for in Art</w:t>
      </w:r>
      <w:r>
        <w:rPr>
          <w:lang w:eastAsia="en-GB"/>
        </w:rPr>
        <w:t xml:space="preserve">icle </w:t>
      </w:r>
      <w:r w:rsidR="00E21DBD" w:rsidRPr="00F67B35">
        <w:rPr>
          <w:lang w:eastAsia="en-GB"/>
        </w:rPr>
        <w:t xml:space="preserve">17 of the SNE decision. </w:t>
      </w:r>
    </w:p>
    <w:p w14:paraId="58EAEF9C" w14:textId="7CC176F8"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12"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E21DBD" w:rsidRPr="00F67B35">
        <w:rPr>
          <w:lang w:eastAsia="en-GB"/>
        </w:rPr>
        <w:t xml:space="preserve">The </w:t>
      </w:r>
      <w:r>
        <w:rPr>
          <w:lang w:eastAsia="en-GB"/>
        </w:rPr>
        <w:t>selected candidate</w:t>
      </w:r>
      <w:r w:rsidR="00E21DBD" w:rsidRPr="00F67B35">
        <w:rPr>
          <w:lang w:eastAsia="en-GB"/>
        </w:rPr>
        <w:t xml:space="preserve"> has the obligation to launch the vetting procedure before getting the secondment confirmation.</w:t>
      </w:r>
    </w:p>
    <w:p w14:paraId="47F718AD" w14:textId="77777777" w:rsidR="00E21DBD" w:rsidRPr="00F67B35" w:rsidRDefault="00E21DBD" w:rsidP="009A2F00">
      <w:pPr>
        <w:rPr>
          <w:lang w:val="en-US"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2F28585" w14:textId="77777777" w:rsidR="00E21DBD" w:rsidRPr="00F67B35" w:rsidRDefault="00E21DBD" w:rsidP="00252050">
      <w:pPr>
        <w:keepNext/>
        <w:rPr>
          <w:b/>
          <w:lang w:val="en-US" w:eastAsia="en-GB"/>
        </w:rPr>
      </w:pPr>
      <w:r w:rsidRPr="00F67B35">
        <w:rPr>
          <w:lang w:eastAsia="en-GB"/>
        </w:rPr>
        <w:t>Candidates should send their application according to the</w:t>
      </w:r>
      <w:r w:rsidRPr="00F67B35">
        <w:rPr>
          <w:b/>
          <w:lang w:eastAsia="en-GB"/>
        </w:rPr>
        <w:t xml:space="preserve"> Europass CV format </w:t>
      </w:r>
      <w:r w:rsidRPr="00F67B35">
        <w:rPr>
          <w:lang w:eastAsia="en-GB"/>
        </w:rPr>
        <w:t>(</w:t>
      </w:r>
      <w:hyperlink r:id="rId13" w:history="1">
        <w:hyperlink r:id="rId14" w:history="1">
          <w:r w:rsidRPr="00F67B35">
            <w:rPr>
              <w:rStyle w:val="Hyperlink"/>
              <w:szCs w:val="24"/>
              <w:lang w:val="en-IE"/>
            </w:rPr>
            <w:t>Create your Europass CV | Europass</w:t>
          </w:r>
        </w:hyperlink>
      </w:hyperlink>
      <w:r w:rsidRPr="00F67B35">
        <w:rPr>
          <w:lang w:eastAsia="en-GB"/>
        </w:rPr>
        <w:t>) in English, French or German</w:t>
      </w:r>
      <w:r w:rsidRPr="00F67B35">
        <w:rPr>
          <w:b/>
          <w:lang w:eastAsia="en-GB"/>
        </w:rPr>
        <w:t xml:space="preserve"> </w:t>
      </w:r>
      <w:r w:rsidRPr="00F67B35">
        <w:rPr>
          <w:b/>
          <w:u w:val="single"/>
          <w:lang w:eastAsia="en-GB"/>
        </w:rPr>
        <w:t>only to the Permanent Representation / Diplomatic Mission to the EU of their country</w:t>
      </w:r>
      <w:r w:rsidRPr="00F67B35">
        <w:rPr>
          <w:lang w:eastAsia="en-GB"/>
        </w:rPr>
        <w:t>, which will forward it to the competent services of the Commission within the deadline fixed by the latter.</w:t>
      </w:r>
      <w:r w:rsidRPr="00F67B35">
        <w:rPr>
          <w:b/>
          <w:lang w:eastAsia="en-GB"/>
        </w:rPr>
        <w:t xml:space="preserve"> </w:t>
      </w:r>
      <w:r w:rsidRPr="00F67B35">
        <w:rPr>
          <w:lang w:val="en-US" w:eastAsia="en-GB"/>
        </w:rPr>
        <w:t>The CV must mention the date of birth and the nationality of the candidate.</w:t>
      </w:r>
      <w:r w:rsidRPr="00F67B35">
        <w:rPr>
          <w:b/>
          <w:lang w:val="en-US" w:eastAsia="en-GB"/>
        </w:rPr>
        <w:t xml:space="preserve"> </w:t>
      </w:r>
    </w:p>
    <w:p w14:paraId="5D1B7045" w14:textId="64E896F7" w:rsidR="00E21DBD" w:rsidRPr="00F67B35" w:rsidRDefault="00E21DBD" w:rsidP="009A2F00">
      <w:pPr>
        <w:rPr>
          <w:lang w:val="en-US" w:eastAsia="en-GB"/>
        </w:rPr>
      </w:pPr>
      <w:r w:rsidRPr="00F67B35">
        <w:rPr>
          <w:lang w:eastAsia="en-GB"/>
        </w:rPr>
        <w:t>Candidates are asked not to add any other documents</w:t>
      </w:r>
      <w:r w:rsidRPr="00F67B35">
        <w:rPr>
          <w:b/>
          <w:lang w:eastAsia="en-GB"/>
        </w:rPr>
        <w:t xml:space="preserve"> </w:t>
      </w:r>
      <w:r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47F58C7" w14:textId="6370C379" w:rsidR="00C75BA4" w:rsidRDefault="00C75BA4" w:rsidP="00252050">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2" w:name="_Hlk132131276"/>
      <w:r>
        <w:t>Before applying, please read the attached privacy statement.</w:t>
      </w:r>
      <w:bookmarkEnd w:id="2"/>
    </w:p>
    <w:sectPr w:rsidR="00C75BA4">
      <w:footerReference w:type="even" r:id="rId15"/>
      <w:footerReference w:type="default" r:id="rId16"/>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7110E"/>
    <w:rsid w:val="00092BCA"/>
    <w:rsid w:val="000A4668"/>
    <w:rsid w:val="000D129C"/>
    <w:rsid w:val="00111AB6"/>
    <w:rsid w:val="0017650A"/>
    <w:rsid w:val="002109E6"/>
    <w:rsid w:val="00252050"/>
    <w:rsid w:val="002B3CBF"/>
    <w:rsid w:val="003E50A4"/>
    <w:rsid w:val="005168AD"/>
    <w:rsid w:val="005233F6"/>
    <w:rsid w:val="0058240F"/>
    <w:rsid w:val="005D1B85"/>
    <w:rsid w:val="00663F1C"/>
    <w:rsid w:val="007E531E"/>
    <w:rsid w:val="007F7012"/>
    <w:rsid w:val="008D02B7"/>
    <w:rsid w:val="009323D3"/>
    <w:rsid w:val="00994062"/>
    <w:rsid w:val="00996CC6"/>
    <w:rsid w:val="009A2F00"/>
    <w:rsid w:val="009C5E27"/>
    <w:rsid w:val="00A033AD"/>
    <w:rsid w:val="00A47401"/>
    <w:rsid w:val="00AB2CEA"/>
    <w:rsid w:val="00AF6424"/>
    <w:rsid w:val="00B24CC5"/>
    <w:rsid w:val="00B65513"/>
    <w:rsid w:val="00BF1E55"/>
    <w:rsid w:val="00C06724"/>
    <w:rsid w:val="00C504C7"/>
    <w:rsid w:val="00C75BA4"/>
    <w:rsid w:val="00CB5B61"/>
    <w:rsid w:val="00D96984"/>
    <w:rsid w:val="00DD41ED"/>
    <w:rsid w:val="00DF1E49"/>
    <w:rsid w:val="00E07D2E"/>
    <w:rsid w:val="00E21DBD"/>
    <w:rsid w:val="00E44D7F"/>
    <w:rsid w:val="00F4683D"/>
    <w:rsid w:val="00F6462F"/>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98062">
      <w:bodyDiv w:val="1"/>
      <w:marLeft w:val="0"/>
      <w:marRight w:val="0"/>
      <w:marTop w:val="0"/>
      <w:marBottom w:val="0"/>
      <w:divBdr>
        <w:top w:val="none" w:sz="0" w:space="0" w:color="auto"/>
        <w:left w:val="none" w:sz="0" w:space="0" w:color="auto"/>
        <w:bottom w:val="none" w:sz="0" w:space="0" w:color="auto"/>
        <w:right w:val="none" w:sz="0" w:space="0" w:color="auto"/>
      </w:divBdr>
    </w:div>
    <w:div w:id="975915173">
      <w:bodyDiv w:val="1"/>
      <w:marLeft w:val="0"/>
      <w:marRight w:val="0"/>
      <w:marTop w:val="0"/>
      <w:marBottom w:val="0"/>
      <w:divBdr>
        <w:top w:val="none" w:sz="0" w:space="0" w:color="auto"/>
        <w:left w:val="none" w:sz="0" w:space="0" w:color="auto"/>
        <w:bottom w:val="none" w:sz="0" w:space="0" w:color="auto"/>
        <w:right w:val="none" w:sz="0" w:space="0" w:color="auto"/>
      </w:divBdr>
    </w:div>
    <w:div w:id="1818036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opass.cedefop.europa.eu/en/documents/curriculum-vita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2015D044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create-europass-c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ED10DB" w:rsidP="00ED10DB">
          <w:pPr>
            <w:pStyle w:val="722A130BB2FD42CB99AF58537814D26D2"/>
          </w:pPr>
          <w:r w:rsidRPr="00111AB6">
            <w:rPr>
              <w:rStyle w:val="PlaceholderText"/>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ED10DB" w:rsidP="00ED10DB">
          <w:pPr>
            <w:pStyle w:val="E4139A8A81AD41B0A456F71CC855670B2"/>
          </w:pPr>
          <w:r w:rsidRPr="00111AB6">
            <w:rPr>
              <w:rStyle w:val="PlaceholderText"/>
            </w:rPr>
            <w:t>Click or tap here to enter text.</w:t>
          </w:r>
        </w:p>
      </w:docPartBody>
    </w:docPart>
    <w:docPart>
      <w:docPartPr>
        <w:name w:val="2CBB2A0B72674470B30B3225F78306DD"/>
        <w:category>
          <w:name w:val="General"/>
          <w:gallery w:val="placeholder"/>
        </w:category>
        <w:types>
          <w:type w:val="bbPlcHdr"/>
        </w:types>
        <w:behaviors>
          <w:behavior w:val="content"/>
        </w:behaviors>
        <w:guid w:val="{629BB0DB-2B70-4E3E-97E1-897C5ABFF704}"/>
      </w:docPartPr>
      <w:docPartBody>
        <w:p w:rsidR="007F7378" w:rsidRDefault="00ED10DB" w:rsidP="00ED10DB">
          <w:pPr>
            <w:pStyle w:val="2CBB2A0B72674470B30B3225F78306DD1"/>
          </w:pPr>
          <w:r>
            <w:rPr>
              <w:rStyle w:val="PlaceholderText"/>
            </w:rPr>
            <w:t xml:space="preserve">     </w:t>
          </w:r>
        </w:p>
      </w:docPartBody>
    </w:docPart>
    <w:docPart>
      <w:docPartPr>
        <w:name w:val="D6B275DB24F84EFBB866B5C9055058FF"/>
        <w:category>
          <w:name w:val="General"/>
          <w:gallery w:val="placeholder"/>
        </w:category>
        <w:types>
          <w:type w:val="bbPlcHdr"/>
        </w:types>
        <w:behaviors>
          <w:behavior w:val="content"/>
        </w:behaviors>
        <w:guid w:val="{CAC25143-263C-46BB-8B1B-4FBF7F6208BC}"/>
      </w:docPartPr>
      <w:docPartBody>
        <w:p w:rsidR="007F7378" w:rsidRDefault="00ED10DB" w:rsidP="00ED10DB">
          <w:pPr>
            <w:pStyle w:val="D6B275DB24F84EFBB866B5C9055058FF1"/>
          </w:pPr>
          <w:r>
            <w:rPr>
              <w:rStyle w:val="PlaceholderText"/>
            </w:rPr>
            <w:t xml:space="preserve">    </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ED10DB" w:rsidP="00ED10DB">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ED10DB" w:rsidP="00ED10DB">
          <w:pPr>
            <w:pStyle w:val="84FB87486BC94E5EB76E972E1BD8265B1"/>
          </w:pPr>
          <w:r w:rsidRPr="00BD2312">
            <w:rPr>
              <w:rStyle w:val="PlaceholderText"/>
            </w:rPr>
            <w:t>Click or tap here to enter text.</w:t>
          </w:r>
        </w:p>
      </w:docPartBody>
    </w:docPart>
    <w:docPart>
      <w:docPartPr>
        <w:name w:val="477E34A225354857B4B5D36D9CA8A6AA"/>
        <w:category>
          <w:name w:val="General"/>
          <w:gallery w:val="placeholder"/>
        </w:category>
        <w:types>
          <w:type w:val="bbPlcHdr"/>
        </w:types>
        <w:behaviors>
          <w:behavior w:val="content"/>
        </w:behaviors>
        <w:guid w:val="{7C7BB997-7DD3-429F-B405-BA8188CFEC0A}"/>
      </w:docPartPr>
      <w:docPartBody>
        <w:p w:rsidR="007F7378" w:rsidRDefault="00ED10DB" w:rsidP="00ED10DB">
          <w:pPr>
            <w:pStyle w:val="477E34A225354857B4B5D36D9CA8A6AA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4A0C" w:rsidP="00894A0C">
          <w:pPr>
            <w:pStyle w:val="70AAD37E9A1F4B5EA5C1270588299908"/>
          </w:pPr>
          <w:r w:rsidRPr="00111A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7F7378"/>
    <w:rsid w:val="00894A0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94A0C"/>
    <w:rPr>
      <w:color w:val="288061"/>
    </w:rPr>
  </w:style>
  <w:style w:type="paragraph" w:customStyle="1" w:styleId="722A130BB2FD42CB99AF58537814D26D2">
    <w:name w:val="722A130BB2FD42CB99AF58537814D26D2"/>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2">
    <w:name w:val="E4139A8A81AD41B0A456F71CC855670B2"/>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2CBB2A0B72674470B30B3225F78306DD1">
    <w:name w:val="2CBB2A0B72674470B30B3225F78306DD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D6B275DB24F84EFBB866B5C9055058FF1">
    <w:name w:val="D6B275DB24F84EFBB866B5C9055058FF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477E34A225354857B4B5D36D9CA8A6AA1">
    <w:name w:val="477E34A225354857B4B5D36D9CA8A6AA1"/>
    <w:rsid w:val="00ED10DB"/>
    <w:pPr>
      <w:tabs>
        <w:tab w:val="num" w:pos="709"/>
      </w:tabs>
      <w:spacing w:after="240" w:line="240" w:lineRule="auto"/>
      <w:ind w:left="709" w:hanging="709"/>
      <w:jc w:val="both"/>
    </w:pPr>
    <w:rPr>
      <w:rFonts w:ascii="Times New Roman" w:eastAsia="Times New Roman" w:hAnsi="Times New Roman" w:cs="Times New Roman"/>
      <w:sz w:val="24"/>
      <w:szCs w:val="20"/>
      <w:lang w:val="en-GB"/>
    </w:rPr>
  </w:style>
  <w:style w:type="paragraph" w:customStyle="1" w:styleId="70AAD37E9A1F4B5EA5C1270588299908">
    <w:name w:val="70AAD37E9A1F4B5EA5C1270588299908"/>
    <w:rsid w:val="00894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4</TotalTime>
  <Pages>3</Pages>
  <Words>1039</Words>
  <Characters>5415</Characters>
  <Application>Microsoft Office Word</Application>
  <DocSecurity>4</DocSecurity>
  <PresentationFormat>Microsoft Word 14.0</PresentationFormat>
  <Lines>115</Lines>
  <Paragraphs>57</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DALMIGLIO Chiara (COMP)</cp:lastModifiedBy>
  <cp:revision>2</cp:revision>
  <cp:lastPrinted>2023-04-05T10:36:00Z</cp:lastPrinted>
  <dcterms:created xsi:type="dcterms:W3CDTF">2023-04-24T13:10:00Z</dcterms:created>
  <dcterms:modified xsi:type="dcterms:W3CDTF">2023-04-24T13:10:00Z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