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44D6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49F1EBB" w:rsidR="00B65513" w:rsidRPr="0007110E" w:rsidRDefault="00AA08C7" w:rsidP="00E82667">
                <w:pPr>
                  <w:tabs>
                    <w:tab w:val="left" w:pos="426"/>
                  </w:tabs>
                  <w:spacing w:before="120"/>
                  <w:rPr>
                    <w:bCs/>
                    <w:lang w:val="en-IE" w:eastAsia="en-GB"/>
                  </w:rPr>
                </w:pPr>
                <w:r>
                  <w:rPr>
                    <w:bCs/>
                    <w:lang w:val="en-IE" w:eastAsia="en-GB"/>
                  </w:rPr>
                  <w:t>CLIMA – Directorate B – Unit 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2744ED0" w:rsidR="00D96984" w:rsidRPr="0007110E" w:rsidRDefault="00AA08C7" w:rsidP="00E82667">
                <w:pPr>
                  <w:tabs>
                    <w:tab w:val="left" w:pos="426"/>
                  </w:tabs>
                  <w:spacing w:before="120"/>
                  <w:rPr>
                    <w:bCs/>
                    <w:lang w:val="en-IE" w:eastAsia="en-GB"/>
                  </w:rPr>
                </w:pPr>
                <w:r>
                  <w:rPr>
                    <w:bCs/>
                    <w:lang w:val="en-IE" w:eastAsia="en-GB"/>
                  </w:rPr>
                  <w:t>344935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00993DE" w:rsidR="00E21DBD" w:rsidRPr="00AA08C7" w:rsidRDefault="00AA08C7" w:rsidP="00AA08C7">
                <w:pPr>
                  <w:rPr>
                    <w:bCs/>
                    <w:lang w:val="fr-BE" w:eastAsia="en-GB"/>
                  </w:rPr>
                </w:pPr>
                <w:r w:rsidRPr="00AA08C7">
                  <w:rPr>
                    <w:lang w:val="fr-BE"/>
                  </w:rPr>
                  <w:t>Mette Koefoed Quinn</w:t>
                </w:r>
                <w:r>
                  <w:rPr>
                    <w:lang w:val="fr-BE"/>
                  </w:rPr>
                  <w:t xml:space="preserve"> - </w:t>
                </w:r>
                <w:hyperlink r:id="rId12" w:history="1">
                  <w:r w:rsidRPr="00FC0B83">
                    <w:rPr>
                      <w:rStyle w:val="Hyperlink"/>
                      <w:lang w:val="fr-BE"/>
                    </w:rPr>
                    <w:t>Mette.Quinn@ec.europa.eu</w:t>
                  </w:r>
                </w:hyperlink>
                <w:r>
                  <w:rPr>
                    <w:lang w:val="fr-BE"/>
                  </w:rPr>
                  <w:t xml:space="preserve"> -</w:t>
                </w:r>
                <w:r w:rsidRPr="00AA08C7">
                  <w:rPr>
                    <w:lang w:val="fr-BE"/>
                  </w:rPr>
                  <w:t>+32(0)2 29 91241</w:t>
                </w:r>
              </w:p>
            </w:sdtContent>
          </w:sdt>
          <w:p w14:paraId="34CF737A" w14:textId="31F6A23A" w:rsidR="00E21DBD" w:rsidRPr="0007110E" w:rsidRDefault="00344D6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A08C7">
                  <w:rPr>
                    <w:bCs/>
                    <w:lang w:val="en-IE" w:eastAsia="en-GB"/>
                  </w:rPr>
                  <w:t xml:space="preserve">4rd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47A2CFCC" w:rsidR="00E21DBD" w:rsidRPr="0007110E" w:rsidRDefault="00344D6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A08C7">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A08C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F23D85"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2236BE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3" o:title=""/>
                </v:shape>
                <w:control r:id="rId14" w:name="OptionButton6" w:shapeid="_x0000_i1037"/>
              </w:object>
            </w:r>
            <w:r>
              <w:rPr>
                <w:bCs/>
                <w:szCs w:val="24"/>
                <w:lang w:eastAsia="en-GB"/>
              </w:rPr>
              <w:object w:dxaOrig="225" w:dyaOrig="225" w14:anchorId="1B1CECAE">
                <v:shape id="_x0000_i1039" type="#_x0000_t75" style="width:108pt;height:21.75pt" o:ole="">
                  <v:imagedata r:id="rId15" o:title=""/>
                </v:shape>
                <w:control r:id="rId16"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B518C5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7" o:title=""/>
                </v:shape>
                <w:control r:id="rId18"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44D6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44D6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44D6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D8F43B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9" o:title=""/>
                </v:shape>
                <w:control r:id="rId20"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24F4B89"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9" type="#_x0000_t75" style="width:108pt;height:21.75pt" o:ole="">
                  <v:imagedata r:id="rId21" o:title=""/>
                </v:shape>
                <w:control r:id="rId22" w:name="OptionButton2" w:shapeid="_x0000_i1049"/>
              </w:object>
            </w:r>
            <w:r>
              <w:rPr>
                <w:bCs/>
                <w:szCs w:val="24"/>
                <w:lang w:eastAsia="en-GB"/>
              </w:rPr>
              <w:object w:dxaOrig="225" w:dyaOrig="225" w14:anchorId="0992615F">
                <v:shape id="_x0000_i1050" type="#_x0000_t75" style="width:108pt;height:21.75pt" o:ole="">
                  <v:imagedata r:id="rId23" o:title=""/>
                </v:shape>
                <w:control r:id="rId24" w:name="OptionButton3" w:shapeid="_x0000_i1050"/>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949E952" w:rsidR="00E21DBD" w:rsidRDefault="00AA08C7" w:rsidP="00C504C7">
          <w:pPr>
            <w:rPr>
              <w:lang w:val="en-US" w:eastAsia="en-GB"/>
            </w:rPr>
          </w:pPr>
          <w:r w:rsidRPr="00AA08C7">
            <w:rPr>
              <w:lang w:val="en-US" w:eastAsia="en-GB"/>
            </w:rPr>
            <w:t xml:space="preserve">The unit is responsible for maintaining the EU Emissions Trading System fit for purpose over time. It contributes to the system's strategic development to achieve cost-effective greenhouse gases emission reductions and to enable the ETS to continue to be a pillar of the net zero objective. It also manages an effective Market Stability Reserve and provides continuous carbon market oversight. It is responsible for strengthening, extending and encouraging emissions trading within the EU and globally, through linking agreements and </w:t>
          </w:r>
          <w:r w:rsidRPr="00AA08C7">
            <w:rPr>
              <w:lang w:val="en-US" w:eastAsia="en-GB"/>
            </w:rPr>
            <w:lastRenderedPageBreak/>
            <w:t>cooperation on carbon markets with third countries. It is also responsible for the proposed Social Climate Fund.</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532235482"/>
            <w:placeholder>
              <w:docPart w:val="AF05718FAD7046799C118735A6D9CB5A"/>
            </w:placeholder>
          </w:sdtPr>
          <w:sdtContent>
            <w:p w14:paraId="55897920" w14:textId="77777777" w:rsidR="00344D6A" w:rsidRDefault="00344D6A" w:rsidP="00344D6A">
              <w:pPr>
                <w:rPr>
                  <w:lang w:val="en-US" w:eastAsia="en-GB"/>
                </w:rPr>
              </w:pPr>
              <w:r w:rsidRPr="000D1BD6">
                <w:rPr>
                  <w:szCs w:val="24"/>
                  <w:lang w:val="en"/>
                </w:rPr>
                <w:t>The expert will be involved in tasks related to various aspects of the implementation of the EU Emissions Trading System (ETS)</w:t>
              </w:r>
              <w:r>
                <w:rPr>
                  <w:szCs w:val="24"/>
                  <w:lang w:val="en"/>
                </w:rPr>
                <w:t xml:space="preserve"> including the new  ETS for road transport, buildings and small industry</w:t>
              </w:r>
              <w:r w:rsidRPr="000D1BD6">
                <w:rPr>
                  <w:szCs w:val="24"/>
                  <w:lang w:val="en"/>
                </w:rPr>
                <w:t xml:space="preserve">, as provided for in the Directive on the </w:t>
              </w:r>
              <w:r>
                <w:rPr>
                  <w:szCs w:val="24"/>
                  <w:lang w:val="en"/>
                </w:rPr>
                <w:t>system</w:t>
              </w:r>
              <w:r w:rsidRPr="000D1BD6">
                <w:rPr>
                  <w:szCs w:val="24"/>
                  <w:lang w:val="en"/>
                </w:rPr>
                <w:t xml:space="preserve"> for greenhouse gas emission allowance trading (Directive 2003/87/EC). He/she will be involved in analytical tasks on the links between the EU ETS </w:t>
              </w:r>
              <w:r>
                <w:rPr>
                  <w:szCs w:val="24"/>
                  <w:lang w:val="en"/>
                </w:rPr>
                <w:t xml:space="preserve">/ ETS2 </w:t>
              </w:r>
              <w:r w:rsidRPr="000D1BD6">
                <w:rPr>
                  <w:szCs w:val="24"/>
                  <w:lang w:val="en"/>
                </w:rPr>
                <w:t xml:space="preserve">and </w:t>
              </w:r>
              <w:r>
                <w:rPr>
                  <w:szCs w:val="24"/>
                  <w:lang w:val="en"/>
                </w:rPr>
                <w:t xml:space="preserve">related policies, such as </w:t>
              </w:r>
              <w:r w:rsidRPr="000D1BD6">
                <w:rPr>
                  <w:szCs w:val="24"/>
                  <w:lang w:val="en"/>
                </w:rPr>
                <w:t>energy</w:t>
              </w:r>
              <w:r>
                <w:rPr>
                  <w:szCs w:val="24"/>
                  <w:lang w:val="en"/>
                </w:rPr>
                <w:t>, transport</w:t>
              </w:r>
              <w:r w:rsidRPr="000D1BD6">
                <w:rPr>
                  <w:szCs w:val="24"/>
                  <w:lang w:val="en"/>
                </w:rPr>
                <w:t xml:space="preserve"> </w:t>
              </w:r>
              <w:r>
                <w:rPr>
                  <w:szCs w:val="24"/>
                  <w:lang w:val="en"/>
                </w:rPr>
                <w:t xml:space="preserve">and industrial </w:t>
              </w:r>
              <w:r w:rsidRPr="000D1BD6">
                <w:rPr>
                  <w:szCs w:val="24"/>
                  <w:lang w:val="en"/>
                </w:rPr>
                <w:t xml:space="preserve">policy. The tasks of the expert consist in particular in providing, with the collaboration of colleagues, contributions and advice on various subjects relevant to the mission of the unit. This may include supporting and closely monitoring the implementation of strategies with Member States, designing and developing policy documents and analyses, as well as liaising with other </w:t>
              </w:r>
              <w:proofErr w:type="spellStart"/>
              <w:r w:rsidRPr="000D1BD6">
                <w:rPr>
                  <w:szCs w:val="24"/>
                  <w:lang w:val="en"/>
                </w:rPr>
                <w:t>other</w:t>
              </w:r>
              <w:proofErr w:type="spellEnd"/>
              <w:r w:rsidRPr="000D1BD6">
                <w:rPr>
                  <w:szCs w:val="24"/>
                  <w:lang w:val="en"/>
                </w:rPr>
                <w:t xml:space="preserve"> services such as the General Secretariat, the General Directorates for Taxation, Trade, Competition and Energy. The position may also require writing briefings and regulatory updates, attending work meetings, presentations and outreach activities, contacts with industry and NGOs.</w:t>
              </w:r>
            </w:p>
          </w:sdtContent>
        </w:sdt>
        <w:p w14:paraId="46EE3E07" w14:textId="15F89286" w:rsidR="00E21DBD" w:rsidRPr="00AF7D78" w:rsidRDefault="00344D6A"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0A3FA91" w:rsidR="002E40A9" w:rsidRPr="00AF7D78" w:rsidRDefault="00D6475B" w:rsidP="002E40A9">
          <w:pPr>
            <w:rPr>
              <w:lang w:val="en-US" w:eastAsia="en-GB"/>
            </w:rPr>
          </w:pPr>
          <w:r w:rsidRPr="00A11CFB">
            <w:rPr>
              <w:lang w:val="en-US" w:eastAsia="en-GB"/>
            </w:rPr>
            <w:t>A demonstrated track-record in implementation of legislation and policy development. Ideally, the candidate should have concrete experience in drafting briefings, policy documents and legislation. An experience in climate, energy or related policies would be a strong asset. Experience of negotiations and chairing meetings would also be an advantage. Well-developed strategic judgment, communication skills, willingness to learn as well as ability to grasp technical issues will be needed</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5313B"/>
    <w:rsid w:val="002B3CBF"/>
    <w:rsid w:val="002C49D0"/>
    <w:rsid w:val="002E40A9"/>
    <w:rsid w:val="00344D6A"/>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A08C7"/>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6475B"/>
    <w:rsid w:val="00D7090C"/>
    <w:rsid w:val="00D84D53"/>
    <w:rsid w:val="00D96984"/>
    <w:rsid w:val="00DD41ED"/>
    <w:rsid w:val="00DF1E49"/>
    <w:rsid w:val="00E21DBD"/>
    <w:rsid w:val="00E342CB"/>
    <w:rsid w:val="00E41704"/>
    <w:rsid w:val="00E44D7F"/>
    <w:rsid w:val="00E82667"/>
    <w:rsid w:val="00EB3147"/>
    <w:rsid w:val="00F23D85"/>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AA0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08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mailto:Mette.Quinn@ec.europa.eu" TargetMode="External"/><Relationship Id="rId17" Type="http://schemas.openxmlformats.org/officeDocument/2006/relationships/image" Target="media/image4.wmf"/><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AF05718FAD7046799C118735A6D9CB5A"/>
        <w:category>
          <w:name w:val="General"/>
          <w:gallery w:val="placeholder"/>
        </w:category>
        <w:types>
          <w:type w:val="bbPlcHdr"/>
        </w:types>
        <w:behaviors>
          <w:behavior w:val="content"/>
        </w:behaviors>
        <w:guid w:val="{159135D1-BC75-46A0-8783-BA8BC77D095F}"/>
      </w:docPartPr>
      <w:docPartBody>
        <w:p w:rsidR="00000000" w:rsidRDefault="00211F14" w:rsidP="00211F14">
          <w:pPr>
            <w:pStyle w:val="AF05718FAD7046799C118735A6D9CB5A"/>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11F14"/>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11F1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F05718FAD7046799C118735A6D9CB5A">
    <w:name w:val="AF05718FAD7046799C118735A6D9CB5A"/>
    <w:rsid w:val="00211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12</TotalTime>
  <Pages>4</Pages>
  <Words>1002</Words>
  <Characters>5968</Characters>
  <Application>Microsoft Office Word</Application>
  <DocSecurity>0</DocSecurity>
  <PresentationFormat>Microsoft Word 14.0</PresentationFormat>
  <Lines>459</Lines>
  <Paragraphs>224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COCLE Patricia (CLIMA)</cp:lastModifiedBy>
  <cp:revision>5</cp:revision>
  <cp:lastPrinted>2023-07-05T12:53:00Z</cp:lastPrinted>
  <dcterms:created xsi:type="dcterms:W3CDTF">2023-07-05T12:52:00Z</dcterms:created>
  <dcterms:modified xsi:type="dcterms:W3CDTF">2023-07-07T12:23:00Z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