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00000">
                <w:pPr>
                  <w:pStyle w:val="ZCom"/>
                </w:pPr>
                <w:sdt>
                  <w:sdtPr>
                    <w:id w:val="1852987933"/>
                    <w:dataBinding w:xpath="/Texts/OrgaRoot" w:storeItemID="{4EF90DE6-88B6-4264-9629-4D8DFDFE87D2}"/>
                    <w:text w:multiLine="1"/>
                  </w:sdt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Content>
            <w:tc>
              <w:tcPr>
                <w:tcW w:w="5491" w:type="dxa"/>
              </w:tcPr>
              <w:p w14:paraId="786241CD" w14:textId="01B8208B" w:rsidR="00B65513" w:rsidRPr="0007110E" w:rsidRDefault="00DB4AE9" w:rsidP="00DF1E49">
                <w:pPr>
                  <w:tabs>
                    <w:tab w:val="left" w:pos="426"/>
                  </w:tabs>
                  <w:rPr>
                    <w:bCs/>
                    <w:lang w:val="en-IE" w:eastAsia="en-GB"/>
                  </w:rPr>
                </w:pPr>
                <w:r>
                  <w:rPr>
                    <w:lang w:eastAsia="en-GB"/>
                  </w:rPr>
                  <w:t>DEFIS-B-B2</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Content>
            <w:tc>
              <w:tcPr>
                <w:tcW w:w="5491" w:type="dxa"/>
              </w:tcPr>
              <w:p w14:paraId="26B6BD75" w14:textId="6E178166" w:rsidR="00D96984" w:rsidRPr="0007110E" w:rsidRDefault="00111F42" w:rsidP="00DF1E49">
                <w:pPr>
                  <w:tabs>
                    <w:tab w:val="left" w:pos="426"/>
                  </w:tabs>
                  <w:rPr>
                    <w:bCs/>
                    <w:lang w:val="en-IE" w:eastAsia="en-GB"/>
                  </w:rPr>
                </w:pPr>
                <w:r w:rsidRPr="00111F42">
                  <w:rPr>
                    <w:bCs/>
                    <w:lang w:val="en-IE" w:eastAsia="en-GB"/>
                  </w:rPr>
                  <w:t>429570</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Content>
              <w:p w14:paraId="68FB7A4E" w14:textId="77777777" w:rsidR="00DB4AE9" w:rsidRPr="00DB4AE9" w:rsidRDefault="00DB4AE9" w:rsidP="00DB4AE9">
                <w:pPr>
                  <w:rPr>
                    <w:lang w:val="fr-BE" w:eastAsia="en-GB"/>
                  </w:rPr>
                </w:pPr>
                <w:r w:rsidRPr="00DB4AE9">
                  <w:rPr>
                    <w:lang w:val="fr-BE" w:eastAsia="en-GB"/>
                  </w:rPr>
                  <w:t>Guillaume de La Brosse</w:t>
                </w:r>
              </w:p>
              <w:p w14:paraId="128FF2F5" w14:textId="77777777" w:rsidR="00DB4AE9" w:rsidRPr="00DB4AE9" w:rsidRDefault="00000000" w:rsidP="00DB4AE9">
                <w:pPr>
                  <w:rPr>
                    <w:lang w:val="fr-BE" w:eastAsia="en-GB"/>
                  </w:rPr>
                </w:pPr>
                <w:hyperlink r:id="rId12" w:history="1">
                  <w:r w:rsidR="00DB4AE9" w:rsidRPr="00DB4AE9">
                    <w:rPr>
                      <w:rStyle w:val="Hyperlink"/>
                      <w:lang w:val="fr-BE" w:eastAsia="en-GB"/>
                    </w:rPr>
                    <w:t>Guillaume.delabrosse@ec.europa.eu</w:t>
                  </w:r>
                </w:hyperlink>
              </w:p>
              <w:p w14:paraId="376854B5" w14:textId="77777777" w:rsidR="00DB4AE9" w:rsidRPr="00213A6E" w:rsidRDefault="00DB4AE9" w:rsidP="00DB4AE9">
                <w:pPr>
                  <w:rPr>
                    <w:lang w:val="en-IE" w:eastAsia="en-GB"/>
                  </w:rPr>
                </w:pPr>
                <w:r w:rsidRPr="00213A6E">
                  <w:rPr>
                    <w:lang w:val="en-IE" w:eastAsia="en-GB"/>
                  </w:rPr>
                  <w:t>+3222961585</w:t>
                </w:r>
              </w:p>
              <w:p w14:paraId="714DA989" w14:textId="388663F8" w:rsidR="00E21DBD" w:rsidRPr="0007110E" w:rsidRDefault="00000000" w:rsidP="00E21DBD">
                <w:pPr>
                  <w:tabs>
                    <w:tab w:val="left" w:pos="426"/>
                  </w:tabs>
                  <w:rPr>
                    <w:bCs/>
                    <w:lang w:val="en-IE" w:eastAsia="en-GB"/>
                  </w:rPr>
                </w:pPr>
              </w:p>
            </w:sdtContent>
          </w:sdt>
          <w:p w14:paraId="34CF737A" w14:textId="0BA8006D" w:rsidR="00E21DBD" w:rsidRPr="0007110E" w:rsidRDefault="00000000" w:rsidP="00E21DBD">
            <w:pPr>
              <w:tabs>
                <w:tab w:val="left" w:pos="426"/>
              </w:tabs>
              <w:contextualSpacing/>
              <w:rPr>
                <w:bCs/>
                <w:lang w:val="en-IE" w:eastAsia="en-GB"/>
              </w:rPr>
            </w:pPr>
            <w:sdt>
              <w:sdtPr>
                <w:rPr>
                  <w:bCs/>
                  <w:lang w:val="en-IE" w:eastAsia="en-GB"/>
                </w:rPr>
                <w:id w:val="1175461244"/>
                <w:placeholder>
                  <w:docPart w:val="DefaultPlaceholder_-1854013440"/>
                </w:placeholder>
              </w:sdtPr>
              <w:sdtContent>
                <w:r w:rsidR="001D0B99">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Content>
                <w:r w:rsidR="001D0B99">
                  <w:rPr>
                    <w:bCs/>
                    <w:lang w:val="en-IE" w:eastAsia="en-GB"/>
                  </w:rPr>
                  <w:t>2024</w:t>
                </w:r>
              </w:sdtContent>
            </w:sdt>
          </w:p>
          <w:p w14:paraId="158DD156" w14:textId="6465FA83" w:rsidR="00E21DBD" w:rsidRPr="0007110E" w:rsidRDefault="00000000"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Content>
                <w:r w:rsidR="00E21DBD" w:rsidRPr="0007110E">
                  <w:rPr>
                    <w:bCs/>
                    <w:lang w:val="en-IE" w:eastAsia="en-GB"/>
                  </w:rPr>
                  <w:t>…</w:t>
                </w:r>
                <w:r w:rsidR="00DB4AE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Content>
                <w:r w:rsidR="00DB4AE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796652A1" w:rsidR="00E21DBD" w:rsidRPr="0007110E" w:rsidRDefault="00000000"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Content>
                <w:r w:rsidR="00DB4AE9">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3EB3DFC" w:rsidR="00E21DBD" w:rsidRPr="0007110E" w:rsidRDefault="00000000"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Content>
                <w:r w:rsidR="00DB4AE9">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000000"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000000"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000000"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Content>
                <w:r w:rsidR="00FD740F" w:rsidRPr="0007110E">
                  <w:rPr>
                    <w:rStyle w:val="PlaceholderText"/>
                    <w:bCs/>
                  </w:rPr>
                  <w:t xml:space="preserve">     </w:t>
                </w:r>
              </w:sdtContent>
            </w:sdt>
          </w:p>
          <w:p w14:paraId="4E259603" w14:textId="6D59B3FF" w:rsidR="008D02B7" w:rsidRPr="0007110E" w:rsidRDefault="00000000"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4449FBD7" w:rsidR="00DF1E49" w:rsidRPr="0007110E" w:rsidRDefault="00000000"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Content>
                <w:r w:rsidR="00B50A07">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Content>
                <w:r w:rsidR="00B50A07">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Content>
        <w:p w14:paraId="51AE6CA7" w14:textId="1213C170" w:rsidR="001D0B99" w:rsidRDefault="001D0B99" w:rsidP="001D0B99">
          <w:pPr>
            <w:spacing w:after="0"/>
            <w:rPr>
              <w:rFonts w:ascii="Arial" w:hAnsi="Arial" w:cs="Arial"/>
              <w:szCs w:val="24"/>
              <w:lang w:val="en-IE"/>
            </w:rPr>
          </w:pPr>
          <w:r w:rsidRPr="009031A0">
            <w:rPr>
              <w:rFonts w:ascii="Arial" w:hAnsi="Arial" w:cs="Arial"/>
              <w:szCs w:val="24"/>
              <w:lang w:val="en-IE"/>
            </w:rPr>
            <w:t>The mission of Unit DEFIS.B.2 is to (i) foster space innovation and the emergence of New Space and (ii) contribute to enhancing the EU’s sovereignty and resilience in</w:t>
          </w:r>
          <w:r>
            <w:rPr>
              <w:rFonts w:ascii="Arial" w:hAnsi="Arial" w:cs="Arial"/>
              <w:szCs w:val="24"/>
              <w:lang w:val="en-IE"/>
            </w:rPr>
            <w:t xml:space="preserve"> </w:t>
          </w:r>
          <w:r w:rsidRPr="009031A0">
            <w:rPr>
              <w:rFonts w:ascii="Arial" w:hAnsi="Arial" w:cs="Arial"/>
              <w:szCs w:val="24"/>
              <w:lang w:val="en-IE"/>
            </w:rPr>
            <w:t>space</w:t>
          </w:r>
          <w:r>
            <w:rPr>
              <w:rFonts w:ascii="Arial" w:hAnsi="Arial" w:cs="Arial"/>
              <w:szCs w:val="24"/>
              <w:lang w:val="en-IE"/>
            </w:rPr>
            <w:t>.</w:t>
          </w:r>
        </w:p>
        <w:p w14:paraId="7F3DDE0F" w14:textId="2B8B1790" w:rsidR="001D0B99" w:rsidRDefault="001D0B99" w:rsidP="001D0B99">
          <w:pPr>
            <w:spacing w:after="0"/>
            <w:rPr>
              <w:rFonts w:ascii="Arial" w:hAnsi="Arial" w:cs="Arial"/>
              <w:szCs w:val="24"/>
              <w:lang w:val="en-IE"/>
            </w:rPr>
          </w:pPr>
          <w:r w:rsidRPr="009031A0">
            <w:rPr>
              <w:rFonts w:ascii="Arial" w:hAnsi="Arial" w:cs="Arial"/>
              <w:szCs w:val="24"/>
              <w:lang w:val="en-IE"/>
            </w:rPr>
            <w:br w:type="textWrapping" w:clear="all"/>
          </w:r>
          <w:r w:rsidRPr="009031A0">
            <w:rPr>
              <w:rFonts w:ascii="Arial" w:hAnsi="Arial" w:cs="Arial"/>
              <w:szCs w:val="24"/>
              <w:lang w:val="en-IE"/>
            </w:rPr>
            <w:br w:type="textWrapping" w:clear="all"/>
            <w:t xml:space="preserve">To foster innovation in space, B.2 </w:t>
          </w:r>
          <w:proofErr w:type="gramStart"/>
          <w:r w:rsidRPr="009031A0">
            <w:rPr>
              <w:rFonts w:ascii="Arial" w:hAnsi="Arial" w:cs="Arial"/>
              <w:szCs w:val="24"/>
              <w:lang w:val="en-IE"/>
            </w:rPr>
            <w:t>is in charge of</w:t>
          </w:r>
          <w:proofErr w:type="gramEnd"/>
          <w:r w:rsidRPr="009031A0">
            <w:rPr>
              <w:rFonts w:ascii="Arial" w:hAnsi="Arial" w:cs="Arial"/>
              <w:szCs w:val="24"/>
              <w:lang w:val="en-IE"/>
            </w:rPr>
            <w:t>:</w:t>
          </w:r>
        </w:p>
        <w:p w14:paraId="037CD22D" w14:textId="547A5399" w:rsidR="001D0B99" w:rsidRPr="001D0B99" w:rsidRDefault="001D0B99" w:rsidP="001D0B99">
          <w:pPr>
            <w:pStyle w:val="ListParagraph"/>
            <w:numPr>
              <w:ilvl w:val="0"/>
              <w:numId w:val="34"/>
            </w:numPr>
            <w:spacing w:after="0" w:line="240" w:lineRule="auto"/>
            <w:jc w:val="both"/>
            <w:rPr>
              <w:rFonts w:ascii="Arial" w:hAnsi="Arial" w:cs="Arial"/>
              <w:sz w:val="24"/>
              <w:szCs w:val="24"/>
              <w:lang w:val="en-IE"/>
            </w:rPr>
          </w:pPr>
          <w:r w:rsidRPr="001D0B99">
            <w:rPr>
              <w:rFonts w:ascii="Arial" w:hAnsi="Arial" w:cs="Arial"/>
              <w:sz w:val="24"/>
              <w:szCs w:val="24"/>
              <w:lang w:val="en-IE"/>
            </w:rPr>
            <w:lastRenderedPageBreak/>
            <w:t xml:space="preserve">Implementing the CASSINI programme to support entrepreneurship, the scale-up of companies using space data and services and access to risk finance, including through </w:t>
          </w:r>
          <w:proofErr w:type="spellStart"/>
          <w:r w:rsidRPr="001D0B99">
            <w:rPr>
              <w:rFonts w:ascii="Arial" w:hAnsi="Arial" w:cs="Arial"/>
              <w:sz w:val="24"/>
              <w:szCs w:val="24"/>
              <w:lang w:val="en-IE"/>
            </w:rPr>
            <w:t>InvestEU</w:t>
          </w:r>
          <w:proofErr w:type="spellEnd"/>
          <w:r w:rsidRPr="001D0B99">
            <w:rPr>
              <w:rFonts w:ascii="Arial" w:hAnsi="Arial" w:cs="Arial"/>
              <w:sz w:val="24"/>
              <w:szCs w:val="24"/>
              <w:lang w:val="en-IE"/>
            </w:rPr>
            <w:t>, in close cooperation with the EIF; Developing and promoting new approaches that can benefit New Space, such as the use of anchor customer</w:t>
          </w:r>
          <w:r w:rsidRPr="009031A0">
            <w:rPr>
              <w:rFonts w:ascii="Arial" w:eastAsia="Times New Roman" w:hAnsi="Arial" w:cs="Arial"/>
              <w:sz w:val="24"/>
              <w:szCs w:val="24"/>
              <w:lang w:val="en-IE" w:eastAsia="en-IE"/>
            </w:rPr>
            <w:t xml:space="preserve"> </w:t>
          </w:r>
          <w:proofErr w:type="gramStart"/>
          <w:r w:rsidRPr="009031A0">
            <w:rPr>
              <w:rFonts w:ascii="Arial" w:eastAsia="Times New Roman" w:hAnsi="Arial" w:cs="Arial"/>
              <w:sz w:val="24"/>
              <w:szCs w:val="24"/>
              <w:lang w:val="en-IE" w:eastAsia="en-IE"/>
            </w:rPr>
            <w:t>contracts</w:t>
          </w:r>
          <w:r>
            <w:rPr>
              <w:rFonts w:ascii="Arial" w:eastAsia="Times New Roman" w:hAnsi="Arial" w:cs="Arial"/>
              <w:sz w:val="24"/>
              <w:szCs w:val="24"/>
              <w:lang w:val="en-IE" w:eastAsia="en-IE"/>
            </w:rPr>
            <w:t>;</w:t>
          </w:r>
          <w:proofErr w:type="gramEnd"/>
          <w:r>
            <w:rPr>
              <w:rFonts w:ascii="Arial" w:eastAsia="Times New Roman" w:hAnsi="Arial" w:cs="Arial"/>
              <w:sz w:val="24"/>
              <w:szCs w:val="24"/>
              <w:lang w:val="en-IE" w:eastAsia="en-IE"/>
            </w:rPr>
            <w:t xml:space="preserve"> </w:t>
          </w:r>
        </w:p>
        <w:p w14:paraId="6697AB0A" w14:textId="77777777" w:rsidR="001D0B99" w:rsidRPr="001D0B99" w:rsidRDefault="001D0B99" w:rsidP="001D0B99">
          <w:pPr>
            <w:pStyle w:val="ListParagraph"/>
            <w:numPr>
              <w:ilvl w:val="0"/>
              <w:numId w:val="34"/>
            </w:numPr>
            <w:spacing w:after="0" w:line="240" w:lineRule="auto"/>
            <w:jc w:val="both"/>
            <w:rPr>
              <w:rFonts w:ascii="Arial" w:hAnsi="Arial" w:cs="Arial"/>
              <w:sz w:val="24"/>
              <w:szCs w:val="24"/>
              <w:lang w:val="en-IE"/>
            </w:rPr>
          </w:pPr>
          <w:r w:rsidRPr="001D0B99">
            <w:rPr>
              <w:rFonts w:ascii="Arial" w:hAnsi="Arial" w:cs="Arial"/>
              <w:sz w:val="24"/>
              <w:szCs w:val="24"/>
              <w:lang w:val="en-IE"/>
            </w:rPr>
            <w:t>Implementing Horizon Europe Space Research and ensuring close relationship with the implementing partners (</w:t>
          </w:r>
          <w:proofErr w:type="spellStart"/>
          <w:r w:rsidRPr="001D0B99">
            <w:rPr>
              <w:rFonts w:ascii="Arial" w:hAnsi="Arial" w:cs="Arial"/>
              <w:sz w:val="24"/>
              <w:szCs w:val="24"/>
              <w:lang w:val="en-IE"/>
            </w:rPr>
            <w:t>HaDEA</w:t>
          </w:r>
          <w:proofErr w:type="spellEnd"/>
          <w:r w:rsidRPr="001D0B99">
            <w:rPr>
              <w:rFonts w:ascii="Arial" w:hAnsi="Arial" w:cs="Arial"/>
              <w:sz w:val="24"/>
              <w:szCs w:val="24"/>
              <w:lang w:val="en-IE"/>
            </w:rPr>
            <w:t>, EUSPA, ESA</w:t>
          </w:r>
          <w:proofErr w:type="gramStart"/>
          <w:r w:rsidRPr="001D0B99">
            <w:rPr>
              <w:rFonts w:ascii="Arial" w:hAnsi="Arial" w:cs="Arial"/>
              <w:sz w:val="24"/>
              <w:szCs w:val="24"/>
              <w:lang w:val="en-IE"/>
            </w:rPr>
            <w:t>);</w:t>
          </w:r>
          <w:proofErr w:type="gramEnd"/>
        </w:p>
        <w:p w14:paraId="63897C4B" w14:textId="77777777" w:rsidR="001D0B99" w:rsidRPr="001D0B99" w:rsidRDefault="001D0B99" w:rsidP="001D0B99">
          <w:pPr>
            <w:pStyle w:val="ListParagraph"/>
            <w:numPr>
              <w:ilvl w:val="0"/>
              <w:numId w:val="34"/>
            </w:numPr>
            <w:spacing w:after="0" w:line="240" w:lineRule="auto"/>
            <w:jc w:val="both"/>
            <w:rPr>
              <w:rFonts w:ascii="Arial" w:hAnsi="Arial" w:cs="Arial"/>
              <w:sz w:val="24"/>
              <w:szCs w:val="24"/>
              <w:lang w:val="en-IE"/>
            </w:rPr>
          </w:pPr>
          <w:r w:rsidRPr="001D0B99">
            <w:rPr>
              <w:rFonts w:ascii="Arial" w:hAnsi="Arial" w:cs="Arial"/>
              <w:sz w:val="24"/>
              <w:szCs w:val="24"/>
              <w:lang w:val="en-IE"/>
            </w:rPr>
            <w:t xml:space="preserve">Developing and implementing a large-scale In-Orbit-Validation/demonstration </w:t>
          </w:r>
          <w:proofErr w:type="gramStart"/>
          <w:r w:rsidRPr="001D0B99">
            <w:rPr>
              <w:rFonts w:ascii="Arial" w:hAnsi="Arial" w:cs="Arial"/>
              <w:sz w:val="24"/>
              <w:szCs w:val="24"/>
              <w:lang w:val="en-IE"/>
            </w:rPr>
            <w:t>programme;</w:t>
          </w:r>
          <w:proofErr w:type="gramEnd"/>
        </w:p>
        <w:p w14:paraId="2C722509" w14:textId="57EFABC8" w:rsidR="001D0B99" w:rsidRPr="001D0B99" w:rsidRDefault="001D0B99" w:rsidP="001D0B99">
          <w:pPr>
            <w:pStyle w:val="ListParagraph"/>
            <w:numPr>
              <w:ilvl w:val="0"/>
              <w:numId w:val="34"/>
            </w:numPr>
            <w:spacing w:after="0" w:line="240" w:lineRule="auto"/>
            <w:jc w:val="both"/>
            <w:rPr>
              <w:rFonts w:ascii="Arial" w:hAnsi="Arial" w:cs="Arial"/>
              <w:sz w:val="24"/>
              <w:szCs w:val="24"/>
              <w:lang w:val="en-IE"/>
            </w:rPr>
          </w:pPr>
          <w:r w:rsidRPr="001D0B99">
            <w:rPr>
              <w:rFonts w:ascii="Arial" w:hAnsi="Arial" w:cs="Arial"/>
              <w:sz w:val="24"/>
              <w:szCs w:val="24"/>
              <w:lang w:val="en-IE"/>
            </w:rPr>
            <w:t>Preparing pathfinder space missions, notably in the field of Quantum Key Distribution, Quantum Space Gravimetry and In-Orbit servicing</w:t>
          </w:r>
          <w:r>
            <w:rPr>
              <w:rFonts w:ascii="Arial" w:hAnsi="Arial" w:cs="Arial"/>
              <w:sz w:val="24"/>
              <w:szCs w:val="24"/>
              <w:lang w:val="en-IE"/>
            </w:rPr>
            <w:t>.</w:t>
          </w:r>
        </w:p>
        <w:p w14:paraId="28B3404E" w14:textId="77777777" w:rsidR="001D0B99" w:rsidRDefault="001D0B99" w:rsidP="001D0B99">
          <w:pPr>
            <w:spacing w:after="0"/>
            <w:rPr>
              <w:rFonts w:ascii="Arial" w:hAnsi="Arial" w:cs="Arial"/>
              <w:szCs w:val="24"/>
              <w:lang w:val="en-IE"/>
            </w:rPr>
          </w:pPr>
        </w:p>
        <w:p w14:paraId="7FB6AD40" w14:textId="77777777" w:rsidR="001D0B99" w:rsidRPr="00282EC7" w:rsidRDefault="001D0B99" w:rsidP="001D0B99">
          <w:pPr>
            <w:spacing w:after="0"/>
            <w:rPr>
              <w:rFonts w:ascii="Arial" w:hAnsi="Arial" w:cs="Arial"/>
              <w:szCs w:val="24"/>
            </w:rPr>
          </w:pPr>
          <w:r w:rsidRPr="00282EC7">
            <w:rPr>
              <w:rFonts w:ascii="Arial" w:hAnsi="Arial" w:cs="Arial"/>
              <w:szCs w:val="24"/>
              <w:lang w:val="en-IE"/>
            </w:rPr>
            <w:t xml:space="preserve">To enhance the EU’s sovereignty and resilience in space, B2 </w:t>
          </w:r>
          <w:proofErr w:type="gramStart"/>
          <w:r w:rsidRPr="00282EC7">
            <w:rPr>
              <w:rFonts w:ascii="Arial" w:hAnsi="Arial" w:cs="Arial"/>
              <w:szCs w:val="24"/>
              <w:lang w:val="en-IE"/>
            </w:rPr>
            <w:t>is in charge of</w:t>
          </w:r>
          <w:proofErr w:type="gramEnd"/>
        </w:p>
        <w:p w14:paraId="1E2163F1" w14:textId="77777777" w:rsidR="001D0B99" w:rsidRPr="001D0B99" w:rsidRDefault="001D0B99" w:rsidP="001D0B99">
          <w:pPr>
            <w:pStyle w:val="ListParagraph"/>
            <w:numPr>
              <w:ilvl w:val="0"/>
              <w:numId w:val="34"/>
            </w:numPr>
            <w:spacing w:after="0" w:line="240" w:lineRule="auto"/>
            <w:jc w:val="both"/>
            <w:rPr>
              <w:rFonts w:ascii="Arial" w:hAnsi="Arial" w:cs="Arial"/>
              <w:sz w:val="24"/>
              <w:szCs w:val="24"/>
              <w:lang w:val="en-IE"/>
            </w:rPr>
          </w:pPr>
          <w:r w:rsidRPr="001D0B99">
            <w:rPr>
              <w:rFonts w:ascii="Arial" w:hAnsi="Arial" w:cs="Arial"/>
              <w:sz w:val="24"/>
              <w:szCs w:val="24"/>
              <w:lang w:val="en-IE"/>
            </w:rPr>
            <w:t xml:space="preserve">Developing synergies between space and defence, including through the implementation of the EU’s Space Strategy for Security and </w:t>
          </w:r>
          <w:proofErr w:type="gramStart"/>
          <w:r w:rsidRPr="001D0B99">
            <w:rPr>
              <w:rFonts w:ascii="Arial" w:hAnsi="Arial" w:cs="Arial"/>
              <w:sz w:val="24"/>
              <w:szCs w:val="24"/>
              <w:lang w:val="en-IE"/>
            </w:rPr>
            <w:t>Defence;</w:t>
          </w:r>
          <w:proofErr w:type="gramEnd"/>
          <w:r w:rsidRPr="001D0B99">
            <w:rPr>
              <w:rFonts w:ascii="Arial" w:hAnsi="Arial" w:cs="Arial"/>
              <w:sz w:val="24"/>
              <w:szCs w:val="24"/>
              <w:lang w:val="en-IE"/>
            </w:rPr>
            <w:t xml:space="preserve"> </w:t>
          </w:r>
        </w:p>
        <w:p w14:paraId="0203D96A" w14:textId="77777777" w:rsidR="001D0B99" w:rsidRPr="001D0B99" w:rsidRDefault="001D0B99" w:rsidP="001D0B99">
          <w:pPr>
            <w:pStyle w:val="ListParagraph"/>
            <w:numPr>
              <w:ilvl w:val="0"/>
              <w:numId w:val="34"/>
            </w:numPr>
            <w:spacing w:after="0" w:line="240" w:lineRule="auto"/>
            <w:jc w:val="both"/>
            <w:rPr>
              <w:rFonts w:ascii="Arial" w:hAnsi="Arial" w:cs="Arial"/>
              <w:sz w:val="24"/>
              <w:szCs w:val="24"/>
              <w:lang w:val="en-IE"/>
            </w:rPr>
          </w:pPr>
          <w:r w:rsidRPr="001D0B99">
            <w:rPr>
              <w:rFonts w:ascii="Arial" w:hAnsi="Arial" w:cs="Arial"/>
              <w:sz w:val="24"/>
              <w:szCs w:val="24"/>
              <w:lang w:val="en-IE"/>
            </w:rPr>
            <w:t xml:space="preserve">Contributing to the development of the EU Space </w:t>
          </w:r>
          <w:proofErr w:type="gramStart"/>
          <w:r w:rsidRPr="001D0B99">
            <w:rPr>
              <w:rFonts w:ascii="Arial" w:hAnsi="Arial" w:cs="Arial"/>
              <w:sz w:val="24"/>
              <w:szCs w:val="24"/>
              <w:lang w:val="en-IE"/>
            </w:rPr>
            <w:t>Law;</w:t>
          </w:r>
          <w:proofErr w:type="gramEnd"/>
        </w:p>
        <w:p w14:paraId="68B86836" w14:textId="16A27FAA" w:rsidR="001D0B99" w:rsidRPr="001D0B99" w:rsidRDefault="001D0B99" w:rsidP="001D0B99">
          <w:pPr>
            <w:pStyle w:val="ListParagraph"/>
            <w:numPr>
              <w:ilvl w:val="0"/>
              <w:numId w:val="34"/>
            </w:numPr>
            <w:spacing w:after="0" w:line="240" w:lineRule="auto"/>
            <w:jc w:val="both"/>
            <w:rPr>
              <w:rFonts w:ascii="Arial" w:hAnsi="Arial" w:cs="Arial"/>
              <w:sz w:val="24"/>
              <w:szCs w:val="24"/>
              <w:lang w:val="en-IE"/>
            </w:rPr>
          </w:pPr>
          <w:r w:rsidRPr="001D0B99">
            <w:rPr>
              <w:rFonts w:ascii="Arial" w:hAnsi="Arial" w:cs="Arial"/>
              <w:sz w:val="24"/>
              <w:szCs w:val="24"/>
              <w:lang w:val="en-IE"/>
            </w:rPr>
            <w:t xml:space="preserve">Developing technological non-dependency </w:t>
          </w:r>
        </w:p>
        <w:p w14:paraId="0582BC03" w14:textId="77777777" w:rsidR="001D0B99" w:rsidRPr="001D0B99" w:rsidRDefault="001D0B99" w:rsidP="001D0B99">
          <w:pPr>
            <w:pStyle w:val="ListParagraph"/>
            <w:numPr>
              <w:ilvl w:val="0"/>
              <w:numId w:val="34"/>
            </w:numPr>
            <w:spacing w:after="0" w:line="240" w:lineRule="auto"/>
            <w:jc w:val="both"/>
            <w:rPr>
              <w:rFonts w:ascii="Arial" w:hAnsi="Arial" w:cs="Arial"/>
              <w:sz w:val="24"/>
              <w:szCs w:val="24"/>
              <w:lang w:val="en-IE"/>
            </w:rPr>
          </w:pPr>
          <w:r w:rsidRPr="001D0B99">
            <w:rPr>
              <w:rFonts w:ascii="Arial" w:hAnsi="Arial" w:cs="Arial"/>
              <w:sz w:val="24"/>
              <w:szCs w:val="24"/>
              <w:lang w:val="en-IE"/>
            </w:rPr>
            <w:t xml:space="preserve">Facilitating the development of space-based services for security and defence, including in the field of Earth Observation and Space Situational </w:t>
          </w:r>
          <w:proofErr w:type="gramStart"/>
          <w:r w:rsidRPr="001D0B99">
            <w:rPr>
              <w:rFonts w:ascii="Arial" w:hAnsi="Arial" w:cs="Arial"/>
              <w:sz w:val="24"/>
              <w:szCs w:val="24"/>
              <w:lang w:val="en-IE"/>
            </w:rPr>
            <w:t>Awareness;</w:t>
          </w:r>
          <w:proofErr w:type="gramEnd"/>
        </w:p>
        <w:p w14:paraId="037361C9" w14:textId="77777777" w:rsidR="001D0B99" w:rsidRPr="001D0B99" w:rsidRDefault="001D0B99" w:rsidP="001D0B99">
          <w:pPr>
            <w:pStyle w:val="ListParagraph"/>
            <w:numPr>
              <w:ilvl w:val="0"/>
              <w:numId w:val="34"/>
            </w:numPr>
            <w:spacing w:after="0" w:line="240" w:lineRule="auto"/>
            <w:jc w:val="both"/>
            <w:rPr>
              <w:rFonts w:ascii="Arial" w:hAnsi="Arial" w:cs="Arial"/>
              <w:sz w:val="24"/>
              <w:szCs w:val="24"/>
              <w:lang w:val="en-IE"/>
            </w:rPr>
          </w:pPr>
          <w:r w:rsidRPr="001D0B99">
            <w:rPr>
              <w:rFonts w:ascii="Arial" w:hAnsi="Arial" w:cs="Arial"/>
              <w:sz w:val="24"/>
              <w:szCs w:val="24"/>
              <w:lang w:val="en-IE"/>
            </w:rPr>
            <w:t xml:space="preserve">Contributing to the EU autonomous access to </w:t>
          </w:r>
          <w:proofErr w:type="gramStart"/>
          <w:r w:rsidRPr="001D0B99">
            <w:rPr>
              <w:rFonts w:ascii="Arial" w:hAnsi="Arial" w:cs="Arial"/>
              <w:sz w:val="24"/>
              <w:szCs w:val="24"/>
              <w:lang w:val="en-IE"/>
            </w:rPr>
            <w:t>space;</w:t>
          </w:r>
          <w:proofErr w:type="gramEnd"/>
        </w:p>
        <w:p w14:paraId="7C7B1350" w14:textId="77777777" w:rsidR="001D0B99" w:rsidRPr="001D0B99" w:rsidRDefault="001D0B99" w:rsidP="001D0B99">
          <w:pPr>
            <w:pStyle w:val="ListParagraph"/>
            <w:numPr>
              <w:ilvl w:val="0"/>
              <w:numId w:val="34"/>
            </w:numPr>
            <w:spacing w:after="0" w:line="240" w:lineRule="auto"/>
            <w:jc w:val="both"/>
            <w:rPr>
              <w:rFonts w:ascii="Arial" w:hAnsi="Arial" w:cs="Arial"/>
              <w:sz w:val="24"/>
              <w:szCs w:val="24"/>
              <w:lang w:val="en-IE"/>
            </w:rPr>
          </w:pPr>
          <w:r w:rsidRPr="001D0B99">
            <w:rPr>
              <w:rFonts w:ascii="Arial" w:hAnsi="Arial" w:cs="Arial"/>
              <w:sz w:val="24"/>
              <w:szCs w:val="24"/>
              <w:lang w:val="en-IE"/>
            </w:rPr>
            <w:t>Coordinating activities related to standardisation, in close cooperation with CEN/</w:t>
          </w:r>
          <w:proofErr w:type="gramStart"/>
          <w:r w:rsidRPr="001D0B99">
            <w:rPr>
              <w:rFonts w:ascii="Arial" w:hAnsi="Arial" w:cs="Arial"/>
              <w:sz w:val="24"/>
              <w:szCs w:val="24"/>
              <w:lang w:val="en-IE"/>
            </w:rPr>
            <w:t>CENELEC;</w:t>
          </w:r>
          <w:proofErr w:type="gramEnd"/>
        </w:p>
        <w:p w14:paraId="18A0E637" w14:textId="77777777" w:rsidR="001D0B99" w:rsidRPr="001D0B99" w:rsidRDefault="001D0B99" w:rsidP="001D0B99">
          <w:pPr>
            <w:pStyle w:val="ListParagraph"/>
            <w:numPr>
              <w:ilvl w:val="0"/>
              <w:numId w:val="34"/>
            </w:numPr>
            <w:spacing w:after="0" w:line="240" w:lineRule="auto"/>
            <w:jc w:val="both"/>
            <w:rPr>
              <w:rFonts w:ascii="Arial" w:hAnsi="Arial" w:cs="Arial"/>
              <w:sz w:val="24"/>
              <w:szCs w:val="24"/>
              <w:lang w:val="en-IE"/>
            </w:rPr>
          </w:pPr>
          <w:r w:rsidRPr="001D0B99">
            <w:rPr>
              <w:rFonts w:ascii="Arial" w:hAnsi="Arial" w:cs="Arial"/>
              <w:sz w:val="24"/>
              <w:szCs w:val="24"/>
              <w:lang w:val="en-IE"/>
            </w:rPr>
            <w:t>Contributing to larger initiatives related to the protection of EU infrastructures, including the EU-NATO Task Force.</w:t>
          </w:r>
        </w:p>
        <w:p w14:paraId="59DD0438" w14:textId="6FAC9316" w:rsidR="00E21DBD" w:rsidRDefault="00000000"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Content>
        <w:sdt>
          <w:sdtPr>
            <w:rPr>
              <w:lang w:val="en-US" w:eastAsia="en-GB"/>
            </w:rPr>
            <w:id w:val="416672242"/>
            <w:placeholder>
              <w:docPart w:val="177E3083F84043DF9841476BE4249132"/>
            </w:placeholder>
          </w:sdtPr>
          <w:sdtContent>
            <w:p w14:paraId="46EE3E07" w14:textId="55099DB0" w:rsidR="00E21DBD" w:rsidRPr="00AF7D78" w:rsidRDefault="001D0B99" w:rsidP="001D0B99">
              <w:pPr>
                <w:spacing w:after="0"/>
                <w:rPr>
                  <w:lang w:val="en-US" w:eastAsia="en-GB"/>
                </w:rPr>
              </w:pPr>
              <w:r w:rsidRPr="00E855A3">
                <w:rPr>
                  <w:lang w:val="en-US" w:eastAsia="en-GB"/>
                </w:rPr>
                <w:t>The S</w:t>
              </w:r>
              <w:r>
                <w:rPr>
                  <w:lang w:val="en-US" w:eastAsia="en-GB"/>
                </w:rPr>
                <w:t>econded National Expert</w:t>
              </w:r>
              <w:r w:rsidRPr="00E855A3">
                <w:rPr>
                  <w:lang w:val="en-US" w:eastAsia="en-GB"/>
                </w:rPr>
                <w:t xml:space="preserve"> will contribute to</w:t>
              </w:r>
              <w:r>
                <w:rPr>
                  <w:lang w:val="en-US" w:eastAsia="en-GB"/>
                </w:rPr>
                <w:t xml:space="preserve"> the development of the envisaged EU Space Law to regulate safety, </w:t>
              </w:r>
              <w:proofErr w:type="gramStart"/>
              <w:r>
                <w:rPr>
                  <w:lang w:val="en-US" w:eastAsia="en-GB"/>
                </w:rPr>
                <w:t>security</w:t>
              </w:r>
              <w:proofErr w:type="gramEnd"/>
              <w:r>
                <w:rPr>
                  <w:lang w:val="en-US" w:eastAsia="en-GB"/>
                </w:rPr>
                <w:t xml:space="preserve"> and sustainability aspects of space activities in the EU. S/he will support the consultation process with Member States and stakeholders, s/he will support the preparation and negotiation of the EU legislation and support the Head of Unit in any related tasks. S/he will contribute to the development of security/resilience measures in support of space activities, including cyber-security. S/he will support synergies with other activities covered by the unit, including standardization.</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Content>
        <w:p w14:paraId="040FD0C7" w14:textId="3E31F3F4" w:rsidR="001D0B99" w:rsidRDefault="001D0B99" w:rsidP="001D0B99">
          <w:pPr>
            <w:spacing w:after="0"/>
            <w:rPr>
              <w:rFonts w:ascii="Arial" w:hAnsi="Arial" w:cs="Arial"/>
              <w:szCs w:val="24"/>
            </w:rPr>
          </w:pPr>
          <w:r w:rsidRPr="009031A0">
            <w:rPr>
              <w:rFonts w:ascii="Arial" w:hAnsi="Arial" w:cs="Arial"/>
              <w:szCs w:val="24"/>
            </w:rPr>
            <w:t xml:space="preserve">We </w:t>
          </w:r>
          <w:r>
            <w:rPr>
              <w:rFonts w:ascii="Arial" w:hAnsi="Arial" w:cs="Arial"/>
              <w:szCs w:val="24"/>
            </w:rPr>
            <w:t>look</w:t>
          </w:r>
          <w:r w:rsidRPr="009031A0">
            <w:rPr>
              <w:rFonts w:ascii="Arial" w:hAnsi="Arial" w:cs="Arial"/>
              <w:szCs w:val="24"/>
            </w:rPr>
            <w:t xml:space="preserve"> for an experienced, highly </w:t>
          </w:r>
          <w:proofErr w:type="gramStart"/>
          <w:r w:rsidRPr="009031A0">
            <w:rPr>
              <w:rFonts w:ascii="Arial" w:hAnsi="Arial" w:cs="Arial"/>
              <w:szCs w:val="24"/>
            </w:rPr>
            <w:t>motivated</w:t>
          </w:r>
          <w:proofErr w:type="gramEnd"/>
          <w:r w:rsidRPr="009031A0">
            <w:rPr>
              <w:rFonts w:ascii="Arial" w:hAnsi="Arial" w:cs="Arial"/>
              <w:szCs w:val="24"/>
            </w:rPr>
            <w:t xml:space="preserve"> and results-driven colleague who is willing to work in a dynamic and highly professional team to support the Head of Unit in the execution of the full range of activities and responsibilities of the unit. </w:t>
          </w:r>
        </w:p>
        <w:p w14:paraId="5B998545" w14:textId="6DC91D1D" w:rsidR="00DB4AE9" w:rsidRPr="001D0B99" w:rsidRDefault="00DB4AE9" w:rsidP="00DB4AE9">
          <w:pPr>
            <w:spacing w:after="0"/>
            <w:rPr>
              <w:lang w:eastAsia="en-GB"/>
            </w:rPr>
          </w:pPr>
        </w:p>
        <w:p w14:paraId="51994EDB" w14:textId="2B9A8966" w:rsidR="002E40A9" w:rsidRPr="00AF7D78" w:rsidRDefault="00000000" w:rsidP="002E40A9">
          <w:pPr>
            <w:rPr>
              <w:lang w:val="en-US"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3"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4" w:history="1">
        <w:hyperlink r:id="rId15"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6"/>
      <w:footerReference w:type="default" r:id="rId17"/>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D3BA5" w14:textId="77777777" w:rsidR="00681E94" w:rsidRDefault="00681E94">
      <w:pPr>
        <w:spacing w:after="0"/>
      </w:pPr>
      <w:r>
        <w:separator/>
      </w:r>
    </w:p>
  </w:endnote>
  <w:endnote w:type="continuationSeparator" w:id="0">
    <w:p w14:paraId="1D691ABE" w14:textId="77777777" w:rsidR="00681E94" w:rsidRDefault="00681E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AE01" w14:textId="77777777" w:rsidR="00681E94" w:rsidRDefault="00681E94">
      <w:pPr>
        <w:spacing w:after="0"/>
      </w:pPr>
      <w:r>
        <w:separator/>
      </w:r>
    </w:p>
  </w:footnote>
  <w:footnote w:type="continuationSeparator" w:id="0">
    <w:p w14:paraId="7BBC5890" w14:textId="77777777" w:rsidR="00681E94" w:rsidRDefault="00681E94">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4026E55"/>
    <w:multiLevelType w:val="hybridMultilevel"/>
    <w:tmpl w:val="A6CEB7C0"/>
    <w:lvl w:ilvl="0" w:tplc="878EEE1E">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146602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11F42"/>
    <w:rsid w:val="001D0B99"/>
    <w:rsid w:val="002109E6"/>
    <w:rsid w:val="00252050"/>
    <w:rsid w:val="002B3CBF"/>
    <w:rsid w:val="002E40A9"/>
    <w:rsid w:val="003E50A4"/>
    <w:rsid w:val="005168AD"/>
    <w:rsid w:val="0058240F"/>
    <w:rsid w:val="005D1B85"/>
    <w:rsid w:val="00681E94"/>
    <w:rsid w:val="007E531E"/>
    <w:rsid w:val="007F7012"/>
    <w:rsid w:val="008D02B7"/>
    <w:rsid w:val="008E7182"/>
    <w:rsid w:val="00994062"/>
    <w:rsid w:val="00996CC6"/>
    <w:rsid w:val="009A2F00"/>
    <w:rsid w:val="009C5E27"/>
    <w:rsid w:val="00A033AD"/>
    <w:rsid w:val="00AB2CEA"/>
    <w:rsid w:val="00AF6424"/>
    <w:rsid w:val="00B24CC5"/>
    <w:rsid w:val="00B50A07"/>
    <w:rsid w:val="00B65513"/>
    <w:rsid w:val="00C06724"/>
    <w:rsid w:val="00C504C7"/>
    <w:rsid w:val="00C71596"/>
    <w:rsid w:val="00C75BA4"/>
    <w:rsid w:val="00CB5B61"/>
    <w:rsid w:val="00D96984"/>
    <w:rsid w:val="00DB4AE9"/>
    <w:rsid w:val="00DD41ED"/>
    <w:rsid w:val="00DF1E49"/>
    <w:rsid w:val="00E21DBD"/>
    <w:rsid w:val="00E342CB"/>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2015D044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uillaume.delabrosse@ec.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create-europass-c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ss.cedefop.europa.eu/en/documents/curriculum-vita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E76CB5"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E76CB5"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E76CB5" w:rsidRDefault="006212B2" w:rsidP="006212B2">
          <w:pPr>
            <w:pStyle w:val="D53C757808094631B3D30FCCF370CC97"/>
          </w:pPr>
          <w:r w:rsidRPr="00BD2312">
            <w:rPr>
              <w:rStyle w:val="PlaceholderText"/>
            </w:rPr>
            <w:t>Click or tap here to enter text.</w:t>
          </w:r>
        </w:p>
      </w:docPartBody>
    </w:docPart>
    <w:docPart>
      <w:docPartPr>
        <w:name w:val="177E3083F84043DF9841476BE4249132"/>
        <w:category>
          <w:name w:val="General"/>
          <w:gallery w:val="placeholder"/>
        </w:category>
        <w:types>
          <w:type w:val="bbPlcHdr"/>
        </w:types>
        <w:behaviors>
          <w:behavior w:val="content"/>
        </w:behaviors>
        <w:guid w:val="{F0A5DF92-7F1B-4F1A-BDE5-B21E7D7CFB6E}"/>
      </w:docPartPr>
      <w:docPartBody>
        <w:p w:rsidR="001B5D70" w:rsidRDefault="00E76CB5" w:rsidP="00E76CB5">
          <w:pPr>
            <w:pStyle w:val="177E3083F84043DF9841476BE4249132"/>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677F04"/>
    <w:multiLevelType w:val="multilevel"/>
    <w:tmpl w:val="FFA02C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202100608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B5D70"/>
    <w:rsid w:val="006212B2"/>
    <w:rsid w:val="007F7378"/>
    <w:rsid w:val="00813B13"/>
    <w:rsid w:val="00894A0C"/>
    <w:rsid w:val="00D374C1"/>
    <w:rsid w:val="00E76CB5"/>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76CB5"/>
    <w:rPr>
      <w:color w:val="288061"/>
    </w:rPr>
  </w:style>
  <w:style w:type="paragraph" w:customStyle="1" w:styleId="177E3083F84043DF9841476BE4249132">
    <w:name w:val="177E3083F84043DF9841476BE4249132"/>
    <w:rsid w:val="00E76CB5"/>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1214</Words>
  <Characters>5806</Characters>
  <Application>Microsoft Office Word</Application>
  <DocSecurity>0</DocSecurity>
  <PresentationFormat>Microsoft Word 14.0</PresentationFormat>
  <Lines>200</Lines>
  <Paragraphs>116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KARAGIANIS Georgios (DEFIS)</cp:lastModifiedBy>
  <cp:revision>3</cp:revision>
  <cp:lastPrinted>2023-04-05T10:36:00Z</cp:lastPrinted>
  <dcterms:created xsi:type="dcterms:W3CDTF">2023-09-06T14:24:00Z</dcterms:created>
  <dcterms:modified xsi:type="dcterms:W3CDTF">2023-09-06T15:46:00Z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