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821F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FC5EF8C" w:rsidR="00B65513" w:rsidRPr="0007110E" w:rsidRDefault="002655C4" w:rsidP="00E82667">
                <w:pPr>
                  <w:tabs>
                    <w:tab w:val="left" w:pos="426"/>
                  </w:tabs>
                  <w:spacing w:before="120"/>
                  <w:rPr>
                    <w:bCs/>
                    <w:lang w:val="en-IE" w:eastAsia="en-GB"/>
                  </w:rPr>
                </w:pPr>
                <w:r>
                  <w:rPr>
                    <w:bCs/>
                    <w:lang w:val="en-IE" w:eastAsia="en-GB"/>
                  </w:rPr>
                  <w:t>MOVE.DDG2.E.3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8081866" w:rsidR="00D96984" w:rsidRPr="0007110E" w:rsidRDefault="002655C4" w:rsidP="00E82667">
                <w:pPr>
                  <w:tabs>
                    <w:tab w:val="left" w:pos="426"/>
                  </w:tabs>
                  <w:spacing w:before="120"/>
                  <w:rPr>
                    <w:bCs/>
                    <w:lang w:val="en-IE" w:eastAsia="en-GB"/>
                  </w:rPr>
                </w:pPr>
                <w:r>
                  <w:rPr>
                    <w:bCs/>
                    <w:lang w:val="en-IE" w:eastAsia="en-GB"/>
                  </w:rPr>
                  <w:t>292532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4462B20" w:rsidR="00E21DBD" w:rsidRPr="0007110E" w:rsidRDefault="002655C4" w:rsidP="00E82667">
                <w:pPr>
                  <w:tabs>
                    <w:tab w:val="left" w:pos="426"/>
                  </w:tabs>
                  <w:spacing w:before="120"/>
                  <w:rPr>
                    <w:bCs/>
                    <w:lang w:val="en-IE" w:eastAsia="en-GB"/>
                  </w:rPr>
                </w:pPr>
                <w:r>
                  <w:rPr>
                    <w:bCs/>
                    <w:lang w:val="en-IE" w:eastAsia="en-GB"/>
                  </w:rPr>
                  <w:t>Christine BERG</w:t>
                </w:r>
                <w:r w:rsidR="001A747F">
                  <w:rPr>
                    <w:bCs/>
                    <w:lang w:val="en-IE" w:eastAsia="en-GB"/>
                  </w:rPr>
                  <w:t xml:space="preserve">  (christine.berg@ec.europea.eu)</w:t>
                </w:r>
              </w:p>
            </w:sdtContent>
          </w:sdt>
          <w:p w14:paraId="34CF737A" w14:textId="0AA1CD76" w:rsidR="00E21DBD" w:rsidRPr="0007110E" w:rsidRDefault="006821F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655C4">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7D7158">
                  <w:rPr>
                    <w:bCs/>
                    <w:lang w:val="en-IE" w:eastAsia="en-GB"/>
                  </w:rPr>
                  <w:t>2024</w:t>
                </w:r>
              </w:sdtContent>
            </w:sdt>
          </w:p>
          <w:p w14:paraId="158DD156" w14:textId="29879B21" w:rsidR="00E21DBD" w:rsidRPr="0007110E" w:rsidRDefault="006821F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655C4">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655C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44819D9"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52460F0"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821F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821F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821F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8F27F9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B64245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9" type="#_x0000_t75" style="width:108pt;height:21.75pt" o:ole="">
                  <v:imagedata r:id="rId23" o:title=""/>
                </v:shape>
                <w:control r:id="rId24" w:name="OptionButton2" w:shapeid="_x0000_i1049"/>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B806BC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2-26T00:00:00Z">
                  <w:dateFormat w:val="dd-MM-yyyy"/>
                  <w:lid w:val="fr-BE"/>
                  <w:storeMappedDataAs w:val="dateTime"/>
                  <w:calendar w:val="gregorian"/>
                </w:date>
              </w:sdtPr>
              <w:sdtEndPr/>
              <w:sdtContent>
                <w:r w:rsidR="006821FE">
                  <w:rPr>
                    <w:bCs/>
                    <w:lang w:val="fr-BE" w:eastAsia="en-GB"/>
                  </w:rPr>
                  <w:t>26-02-2024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60EC6DF" w:rsidR="00E21DBD" w:rsidRDefault="00F05328" w:rsidP="00C504C7">
          <w:pPr>
            <w:rPr>
              <w:lang w:val="en-US" w:eastAsia="en-GB"/>
            </w:rPr>
          </w:pPr>
          <w:r>
            <w:t xml:space="preserve">Unit E.3 "Single European Sky" in Directorate E "Aviation" of Directorate-General for Mobility and Transport, is a team of 25 colleagues, who work on policies to improve the overall performance of air traffic management (ATM) and air navigation services (ANS) in Europe through a harmonized regulatory framework, a technology private-public partnership (SESAR) and international cooperation (ICAO + bilateral agreements). The </w:t>
          </w:r>
          <w:r>
            <w:lastRenderedPageBreak/>
            <w:t>completion of the Single European Sky is one of the priorities of the Aviation Strategy for Europe.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3BFACE7B" w:rsidR="00E21DBD" w:rsidRPr="00AF7D78" w:rsidRDefault="00F05328" w:rsidP="00C504C7">
          <w:pPr>
            <w:rPr>
              <w:lang w:val="en-US" w:eastAsia="en-GB"/>
            </w:rPr>
          </w:pPr>
          <w:r>
            <w:t xml:space="preserve">We propose </w:t>
          </w:r>
          <w:r w:rsidR="00674F3D">
            <w:t xml:space="preserve">a challenging position aiming at facilitating civil and military cooperation in a joint airspace in terms of </w:t>
          </w:r>
          <w:r w:rsidR="00674F3D" w:rsidRPr="00674F3D">
            <w:t>technical, operational and legal aspects</w:t>
          </w:r>
          <w:r w:rsidR="00674F3D">
            <w:t xml:space="preserve">. </w:t>
          </w:r>
          <w:r w:rsidR="00D910BC">
            <w:t xml:space="preserve">The position will </w:t>
          </w:r>
          <w:r w:rsidR="00674F3D" w:rsidRPr="00674F3D">
            <w:t xml:space="preserve">focus on </w:t>
          </w:r>
          <w:r w:rsidR="00D910BC">
            <w:t xml:space="preserve">a wide range of aspects from </w:t>
          </w:r>
          <w:r w:rsidR="00674F3D" w:rsidRPr="00674F3D">
            <w:t xml:space="preserve">innovation, digitalisation, automation </w:t>
          </w:r>
          <w:r w:rsidR="00D910BC">
            <w:t xml:space="preserve">to </w:t>
          </w:r>
          <w:r w:rsidR="00674F3D" w:rsidRPr="00674F3D">
            <w:t>decarbonisation</w:t>
          </w:r>
          <w:r w:rsidR="00674F3D">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FA85A9F" w14:textId="2F857518" w:rsidR="002655C4" w:rsidRPr="002655C4" w:rsidRDefault="00F05328" w:rsidP="001D5FEC">
          <w:pPr>
            <w:spacing w:after="120" w:line="276" w:lineRule="auto"/>
            <w:ind w:right="227"/>
            <w:rPr>
              <w:sz w:val="20"/>
              <w:lang w:eastAsia="en-GB"/>
            </w:rPr>
          </w:pPr>
          <w:r>
            <w:t xml:space="preserve">We look for a flexible, result-oriented and enthusiastic colleague, with </w:t>
          </w:r>
          <w:r w:rsidR="001D5FEC" w:rsidRPr="00B4726E">
            <w:rPr>
              <w:szCs w:val="24"/>
              <w:lang w:eastAsia="en-GB"/>
            </w:rPr>
            <w:t xml:space="preserve">a </w:t>
          </w:r>
          <w:r w:rsidR="004D49BC">
            <w:rPr>
              <w:szCs w:val="24"/>
              <w:lang w:eastAsia="en-GB"/>
            </w:rPr>
            <w:t xml:space="preserve">Militaty Air Force background </w:t>
          </w:r>
          <w:r w:rsidR="001D5FEC">
            <w:rPr>
              <w:szCs w:val="24"/>
              <w:lang w:eastAsia="en-GB"/>
            </w:rPr>
            <w:t>to provide expertise to the Single Europe Sky unit.</w:t>
          </w:r>
        </w:p>
        <w:p w14:paraId="51994EDB" w14:textId="177462CC" w:rsidR="002E40A9" w:rsidRDefault="001D5FEC" w:rsidP="002655C4">
          <w:pPr>
            <w:rPr>
              <w:szCs w:val="24"/>
              <w:lang w:eastAsia="en-GB"/>
            </w:rPr>
          </w:pPr>
          <w:r w:rsidRPr="00B4726E">
            <w:rPr>
              <w:szCs w:val="24"/>
              <w:lang w:eastAsia="en-GB"/>
            </w:rPr>
            <w:t xml:space="preserve">The tasks include supporting the conception, development, co-ordination, implementation and monitoring of Union policies and related activities in the area of air traffic management that are under the responsibility of the </w:t>
          </w:r>
          <w:r w:rsidR="00C273BD">
            <w:rPr>
              <w:szCs w:val="24"/>
              <w:lang w:eastAsia="en-GB"/>
            </w:rPr>
            <w:t>S</w:t>
          </w:r>
          <w:r w:rsidRPr="00B4726E">
            <w:rPr>
              <w:szCs w:val="24"/>
              <w:lang w:eastAsia="en-GB"/>
            </w:rPr>
            <w:t>ingle European Sky Unit, in particular those related to the military aspects. The work will cover technical, operational and legal aspects related to those areas with a focus on innovation, digitalisation, automation, and decarbonisation</w:t>
          </w:r>
          <w:r>
            <w:rPr>
              <w:szCs w:val="24"/>
              <w:lang w:eastAsia="en-GB"/>
            </w:rPr>
            <w:t>.</w:t>
          </w:r>
        </w:p>
        <w:p w14:paraId="6AA4A23A" w14:textId="77777777" w:rsidR="001D5FEC" w:rsidRPr="001D5FEC" w:rsidRDefault="001D5FEC" w:rsidP="001D5FEC">
          <w:pPr>
            <w:spacing w:after="120" w:line="276" w:lineRule="auto"/>
            <w:ind w:right="227"/>
            <w:jc w:val="left"/>
            <w:rPr>
              <w:szCs w:val="24"/>
              <w:lang w:eastAsia="en-GB"/>
            </w:rPr>
          </w:pPr>
          <w:r w:rsidRPr="001D5FEC">
            <w:rPr>
              <w:szCs w:val="24"/>
              <w:lang w:eastAsia="en-GB"/>
            </w:rPr>
            <w:t>The jobholder will be required to contribute, according to his/her area of expertise, on topics such as the European ATM (Air Traffic Management) Master Plan, Common Projects, SESAR Deployment Programme, interoperability, Communication-Navigation-Surveillance, drones, cybersecurity, space applications and other topics which could have some implications on the civil-military dimension.</w:t>
          </w:r>
        </w:p>
        <w:p w14:paraId="48F06A74" w14:textId="77777777" w:rsidR="001D5FEC" w:rsidRPr="001D5FEC" w:rsidRDefault="001D5FEC" w:rsidP="001D5FEC">
          <w:pPr>
            <w:spacing w:after="120" w:line="276" w:lineRule="auto"/>
            <w:ind w:right="227"/>
            <w:jc w:val="left"/>
            <w:rPr>
              <w:szCs w:val="24"/>
              <w:lang w:eastAsia="en-GB"/>
            </w:rPr>
          </w:pPr>
          <w:r w:rsidRPr="001D5FEC">
            <w:rPr>
              <w:szCs w:val="24"/>
              <w:lang w:eastAsia="en-GB"/>
            </w:rPr>
            <w:t>The jobholder may also be asked to contribute on performance aspects of the Single European Sky.</w:t>
          </w:r>
        </w:p>
        <w:p w14:paraId="1225E804" w14:textId="41F387EB" w:rsidR="001D5FEC" w:rsidRPr="00AF7D78" w:rsidRDefault="001D5FEC" w:rsidP="002655C4">
          <w:pPr>
            <w:rPr>
              <w:lang w:val="en-US" w:eastAsia="en-GB"/>
            </w:rPr>
          </w:pPr>
          <w:r w:rsidRPr="00B4726E">
            <w:rPr>
              <w:szCs w:val="24"/>
              <w:lang w:eastAsia="en-GB"/>
            </w:rPr>
            <w:t>The work also entails regular contacts, including participation at meetings, seminars and conferences with stakeholders within and outside the Commission, such as: the SESAR Joint Undertaking, the SESAR Deployment Manager, the European Aviation Safety Agency, the European Defence Agency, Eurocontrol and civil and military stakeholders representing airspace users, air navigation service providers, airports and manufacturing industry.</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7D6F" w14:textId="77777777" w:rsidR="00390E6B" w:rsidRDefault="00390E6B">
      <w:pPr>
        <w:spacing w:after="0"/>
      </w:pPr>
      <w:r>
        <w:separator/>
      </w:r>
    </w:p>
  </w:endnote>
  <w:endnote w:type="continuationSeparator" w:id="0">
    <w:p w14:paraId="430630F6" w14:textId="77777777" w:rsidR="00390E6B" w:rsidRDefault="00390E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79457" w14:textId="77777777" w:rsidR="00390E6B" w:rsidRDefault="00390E6B">
      <w:pPr>
        <w:spacing w:after="0"/>
      </w:pPr>
      <w:r>
        <w:separator/>
      </w:r>
    </w:p>
  </w:footnote>
  <w:footnote w:type="continuationSeparator" w:id="0">
    <w:p w14:paraId="2436F5A3" w14:textId="77777777" w:rsidR="00390E6B" w:rsidRDefault="00390E6B">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141BD"/>
    <w:multiLevelType w:val="hybridMultilevel"/>
    <w:tmpl w:val="3EE8B558"/>
    <w:lvl w:ilvl="0" w:tplc="47DE5EA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9"/>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8"/>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518593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A747F"/>
    <w:rsid w:val="001D0A81"/>
    <w:rsid w:val="001D5FEC"/>
    <w:rsid w:val="001F646C"/>
    <w:rsid w:val="002109E6"/>
    <w:rsid w:val="00252050"/>
    <w:rsid w:val="002655C4"/>
    <w:rsid w:val="002B3CBF"/>
    <w:rsid w:val="002C13C3"/>
    <w:rsid w:val="002C49D0"/>
    <w:rsid w:val="002E40A9"/>
    <w:rsid w:val="00346C54"/>
    <w:rsid w:val="00390E6B"/>
    <w:rsid w:val="00394447"/>
    <w:rsid w:val="003E50A4"/>
    <w:rsid w:val="0040388A"/>
    <w:rsid w:val="00431778"/>
    <w:rsid w:val="00454CC7"/>
    <w:rsid w:val="00476034"/>
    <w:rsid w:val="004D49BC"/>
    <w:rsid w:val="005168AD"/>
    <w:rsid w:val="0058240F"/>
    <w:rsid w:val="00592CD5"/>
    <w:rsid w:val="005D1B85"/>
    <w:rsid w:val="00665583"/>
    <w:rsid w:val="00674F3D"/>
    <w:rsid w:val="006821FE"/>
    <w:rsid w:val="00693BC6"/>
    <w:rsid w:val="00696070"/>
    <w:rsid w:val="007D7158"/>
    <w:rsid w:val="007E531E"/>
    <w:rsid w:val="007F02AC"/>
    <w:rsid w:val="007F7012"/>
    <w:rsid w:val="008D02B7"/>
    <w:rsid w:val="008F0B52"/>
    <w:rsid w:val="008F4BA9"/>
    <w:rsid w:val="00994062"/>
    <w:rsid w:val="00996CC6"/>
    <w:rsid w:val="009A1EA0"/>
    <w:rsid w:val="009A2F00"/>
    <w:rsid w:val="009B780A"/>
    <w:rsid w:val="009C5E27"/>
    <w:rsid w:val="00A033AD"/>
    <w:rsid w:val="00A77FEB"/>
    <w:rsid w:val="00AB2CEA"/>
    <w:rsid w:val="00AF6424"/>
    <w:rsid w:val="00B24CC5"/>
    <w:rsid w:val="00B3644B"/>
    <w:rsid w:val="00B65513"/>
    <w:rsid w:val="00B73F08"/>
    <w:rsid w:val="00B8014C"/>
    <w:rsid w:val="00C06724"/>
    <w:rsid w:val="00C273BD"/>
    <w:rsid w:val="00C3254D"/>
    <w:rsid w:val="00C504C7"/>
    <w:rsid w:val="00C75BA4"/>
    <w:rsid w:val="00CB5B61"/>
    <w:rsid w:val="00CD2C5A"/>
    <w:rsid w:val="00D0015C"/>
    <w:rsid w:val="00D03CF4"/>
    <w:rsid w:val="00D7090C"/>
    <w:rsid w:val="00D84D53"/>
    <w:rsid w:val="00D910BC"/>
    <w:rsid w:val="00D96984"/>
    <w:rsid w:val="00DD41ED"/>
    <w:rsid w:val="00DF1E49"/>
    <w:rsid w:val="00E21DBD"/>
    <w:rsid w:val="00E342CB"/>
    <w:rsid w:val="00E41704"/>
    <w:rsid w:val="00E44D7F"/>
    <w:rsid w:val="00E82667"/>
    <w:rsid w:val="00EB3147"/>
    <w:rsid w:val="00F05328"/>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5C610E"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5C610E"/>
    <w:rsid w:val="006212B2"/>
    <w:rsid w:val="006522DB"/>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4</TotalTime>
  <Pages>4</Pages>
  <Words>1044</Words>
  <Characters>5953</Characters>
  <Application>Microsoft Office Word</Application>
  <DocSecurity>0</DocSecurity>
  <PresentationFormat>Microsoft Word 14.0</PresentationFormat>
  <Lines>49</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5</cp:revision>
  <cp:lastPrinted>2023-04-05T10:36:00Z</cp:lastPrinted>
  <dcterms:created xsi:type="dcterms:W3CDTF">2023-12-08T11:18:00Z</dcterms:created>
  <dcterms:modified xsi:type="dcterms:W3CDTF">2023-12-12T14:27:00Z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