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79AE5" w14:textId="77777777" w:rsidR="00104B4B" w:rsidRPr="007C529B" w:rsidRDefault="00104B4B" w:rsidP="0010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29B">
        <w:rPr>
          <w:rFonts w:ascii="Times New Roman" w:hAnsi="Times New Roman" w:cs="Times New Roman"/>
          <w:b/>
          <w:bCs/>
          <w:sz w:val="24"/>
          <w:szCs w:val="24"/>
        </w:rPr>
        <w:t>Informativa sulla protezione delle persone fisiche</w:t>
      </w:r>
    </w:p>
    <w:p w14:paraId="519DFE4F" w14:textId="77777777" w:rsidR="00104B4B" w:rsidRPr="007C529B" w:rsidRDefault="00104B4B" w:rsidP="0010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29B">
        <w:rPr>
          <w:rFonts w:ascii="Times New Roman" w:hAnsi="Times New Roman" w:cs="Times New Roman"/>
          <w:b/>
          <w:bCs/>
          <w:sz w:val="24"/>
          <w:szCs w:val="24"/>
        </w:rPr>
        <w:t>con riguardo al trattamento dei dati personali</w:t>
      </w:r>
    </w:p>
    <w:p w14:paraId="3532029A" w14:textId="51CD86E3" w:rsidR="00104B4B" w:rsidRPr="007C529B" w:rsidRDefault="00104B4B" w:rsidP="00F70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29B">
        <w:rPr>
          <w:rFonts w:ascii="Times New Roman" w:hAnsi="Times New Roman" w:cs="Times New Roman"/>
          <w:b/>
          <w:bCs/>
          <w:sz w:val="24"/>
          <w:szCs w:val="24"/>
        </w:rPr>
        <w:t>(R</w:t>
      </w:r>
      <w:r w:rsidR="00F70AAF" w:rsidRPr="007C529B">
        <w:rPr>
          <w:rFonts w:ascii="Times New Roman" w:hAnsi="Times New Roman" w:cs="Times New Roman"/>
          <w:b/>
          <w:bCs/>
          <w:sz w:val="24"/>
          <w:szCs w:val="24"/>
        </w:rPr>
        <w:t>GPD</w:t>
      </w:r>
      <w:r w:rsidRPr="007C529B">
        <w:rPr>
          <w:rFonts w:ascii="Times New Roman" w:hAnsi="Times New Roman" w:cs="Times New Roman"/>
          <w:b/>
          <w:bCs/>
          <w:sz w:val="24"/>
          <w:szCs w:val="24"/>
        </w:rPr>
        <w:t xml:space="preserve"> UE 2016/679, art. 13)</w:t>
      </w:r>
    </w:p>
    <w:p w14:paraId="7A51999E" w14:textId="5570F034" w:rsidR="00F3612B" w:rsidRPr="007C529B" w:rsidRDefault="00F3612B" w:rsidP="00F3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89B68" w14:textId="77777777" w:rsidR="00D53AD1" w:rsidRPr="007C529B" w:rsidRDefault="00D53AD1" w:rsidP="0021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F4CF1" w14:textId="772B99BE" w:rsidR="002208EF" w:rsidRPr="007C529B" w:rsidRDefault="00F3612B" w:rsidP="0074596F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29B">
        <w:rPr>
          <w:rFonts w:ascii="Times New Roman" w:hAnsi="Times New Roman" w:cs="Times New Roman"/>
          <w:sz w:val="24"/>
          <w:szCs w:val="24"/>
        </w:rPr>
        <w:t>I</w:t>
      </w:r>
      <w:r w:rsidR="0046162A" w:rsidRPr="007C529B">
        <w:rPr>
          <w:rFonts w:ascii="Times New Roman" w:hAnsi="Times New Roman" w:cs="Times New Roman"/>
          <w:sz w:val="24"/>
          <w:szCs w:val="24"/>
        </w:rPr>
        <w:t xml:space="preserve">l trattamento dei dati personali </w:t>
      </w:r>
      <w:r w:rsidR="006C08CE">
        <w:rPr>
          <w:rFonts w:ascii="Times New Roman" w:hAnsi="Times New Roman" w:cs="Times New Roman"/>
          <w:sz w:val="24"/>
          <w:szCs w:val="24"/>
        </w:rPr>
        <w:t xml:space="preserve">svolto per la </w:t>
      </w:r>
      <w:r w:rsidR="006324C0">
        <w:rPr>
          <w:rFonts w:ascii="Times New Roman" w:hAnsi="Times New Roman" w:cs="Times New Roman"/>
          <w:sz w:val="24"/>
          <w:szCs w:val="24"/>
        </w:rPr>
        <w:t xml:space="preserve">gestione delle </w:t>
      </w:r>
      <w:r w:rsidR="0087754A">
        <w:rPr>
          <w:rFonts w:ascii="Times New Roman" w:hAnsi="Times New Roman" w:cs="Times New Roman"/>
          <w:sz w:val="24"/>
          <w:szCs w:val="24"/>
        </w:rPr>
        <w:t xml:space="preserve">candidature </w:t>
      </w:r>
      <w:r w:rsidR="006324C0">
        <w:rPr>
          <w:rFonts w:ascii="Times New Roman" w:hAnsi="Times New Roman" w:cs="Times New Roman"/>
          <w:sz w:val="24"/>
          <w:szCs w:val="24"/>
        </w:rPr>
        <w:t xml:space="preserve">di pubblici dipendenti a </w:t>
      </w:r>
      <w:r w:rsidR="0087754A">
        <w:rPr>
          <w:rFonts w:ascii="Times New Roman" w:hAnsi="Times New Roman" w:cs="Times New Roman"/>
          <w:sz w:val="24"/>
          <w:szCs w:val="24"/>
        </w:rPr>
        <w:t>posizioni di Esperto Nazionale Distaccato (END)</w:t>
      </w:r>
      <w:r w:rsidR="006324C0">
        <w:rPr>
          <w:rFonts w:ascii="Times New Roman" w:hAnsi="Times New Roman" w:cs="Times New Roman"/>
          <w:sz w:val="24"/>
          <w:szCs w:val="24"/>
        </w:rPr>
        <w:t xml:space="preserve">, </w:t>
      </w:r>
      <w:r w:rsidR="006C08CE">
        <w:rPr>
          <w:rFonts w:ascii="Times New Roman" w:hAnsi="Times New Roman" w:cs="Times New Roman"/>
          <w:sz w:val="24"/>
          <w:szCs w:val="24"/>
        </w:rPr>
        <w:t xml:space="preserve">di </w:t>
      </w:r>
      <w:r w:rsidR="006324C0">
        <w:rPr>
          <w:rFonts w:ascii="Times New Roman" w:hAnsi="Times New Roman" w:cs="Times New Roman"/>
          <w:sz w:val="24"/>
          <w:szCs w:val="24"/>
        </w:rPr>
        <w:t>Esperto Nazionale in Formazione professionale (ENFP) oppure di “Tirocinio di breve durata”</w:t>
      </w:r>
      <w:r w:rsidR="0087754A">
        <w:rPr>
          <w:rFonts w:ascii="Times New Roman" w:hAnsi="Times New Roman" w:cs="Times New Roman"/>
          <w:sz w:val="24"/>
          <w:szCs w:val="24"/>
        </w:rPr>
        <w:t xml:space="preserve"> presso Istituzioni, Organi e Organismi dell’Unione Europea</w:t>
      </w:r>
      <w:r w:rsidR="00D53AD1" w:rsidRPr="007C529B">
        <w:rPr>
          <w:rFonts w:ascii="Times New Roman" w:hAnsi="Times New Roman" w:cs="Times New Roman"/>
          <w:sz w:val="24"/>
          <w:szCs w:val="24"/>
        </w:rPr>
        <w:t xml:space="preserve"> ai sensi </w:t>
      </w:r>
      <w:r w:rsidR="0087754A">
        <w:rPr>
          <w:rFonts w:ascii="Times New Roman" w:hAnsi="Times New Roman" w:cs="Times New Roman"/>
          <w:sz w:val="24"/>
          <w:szCs w:val="24"/>
        </w:rPr>
        <w:t>del DPCM 30 ottobre 2014, n. 184</w:t>
      </w:r>
      <w:r w:rsidR="00D53AD1" w:rsidRPr="007C529B">
        <w:rPr>
          <w:rFonts w:ascii="Times New Roman" w:hAnsi="Times New Roman" w:cs="Times New Roman"/>
          <w:sz w:val="24"/>
          <w:szCs w:val="24"/>
        </w:rPr>
        <w:t xml:space="preserve">, </w:t>
      </w:r>
      <w:r w:rsidR="00187BBE" w:rsidRPr="007C529B">
        <w:rPr>
          <w:rFonts w:ascii="Times New Roman" w:hAnsi="Times New Roman" w:cs="Times New Roman"/>
          <w:sz w:val="24"/>
          <w:szCs w:val="24"/>
        </w:rPr>
        <w:t>s</w:t>
      </w:r>
      <w:r w:rsidR="007A1A87" w:rsidRPr="007C529B">
        <w:rPr>
          <w:rFonts w:ascii="Times New Roman" w:hAnsi="Times New Roman" w:cs="Times New Roman"/>
          <w:sz w:val="24"/>
          <w:szCs w:val="24"/>
        </w:rPr>
        <w:t xml:space="preserve">arà </w:t>
      </w:r>
      <w:r w:rsidRPr="007C529B">
        <w:rPr>
          <w:rFonts w:ascii="Times New Roman" w:hAnsi="Times New Roman" w:cs="Times New Roman"/>
          <w:sz w:val="24"/>
          <w:szCs w:val="24"/>
        </w:rPr>
        <w:t>improntato ai principi di liceità, correttezza e trasparenza a tutela de</w:t>
      </w:r>
      <w:r w:rsidR="002208EF" w:rsidRPr="007C529B">
        <w:rPr>
          <w:rFonts w:ascii="Times New Roman" w:hAnsi="Times New Roman" w:cs="Times New Roman"/>
          <w:sz w:val="24"/>
          <w:szCs w:val="24"/>
        </w:rPr>
        <w:t xml:space="preserve">i diritti e </w:t>
      </w:r>
      <w:r w:rsidR="009F62D4" w:rsidRPr="007C529B">
        <w:rPr>
          <w:rFonts w:ascii="Times New Roman" w:hAnsi="Times New Roman" w:cs="Times New Roman"/>
          <w:sz w:val="24"/>
          <w:szCs w:val="24"/>
        </w:rPr>
        <w:t xml:space="preserve">delle </w:t>
      </w:r>
      <w:r w:rsidR="002208EF" w:rsidRPr="007C529B">
        <w:rPr>
          <w:rFonts w:ascii="Times New Roman" w:hAnsi="Times New Roman" w:cs="Times New Roman"/>
          <w:sz w:val="24"/>
          <w:szCs w:val="24"/>
        </w:rPr>
        <w:t>libertà fondamentali</w:t>
      </w:r>
      <w:r w:rsidR="009F62D4" w:rsidRPr="007C529B">
        <w:rPr>
          <w:rFonts w:ascii="Times New Roman" w:hAnsi="Times New Roman" w:cs="Times New Roman"/>
          <w:sz w:val="24"/>
          <w:szCs w:val="24"/>
        </w:rPr>
        <w:t xml:space="preserve"> delle persone fisiche</w:t>
      </w:r>
      <w:r w:rsidR="00881309" w:rsidRPr="007C529B">
        <w:rPr>
          <w:rFonts w:ascii="Times New Roman" w:hAnsi="Times New Roman" w:cs="Times New Roman"/>
          <w:sz w:val="24"/>
          <w:szCs w:val="24"/>
        </w:rPr>
        <w:t>.</w:t>
      </w:r>
    </w:p>
    <w:p w14:paraId="59B78DD8" w14:textId="77777777" w:rsidR="00F3612B" w:rsidRPr="007C529B" w:rsidRDefault="00F3612B" w:rsidP="0074596F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97E91" w14:textId="77777777" w:rsidR="00F3612B" w:rsidRPr="007C529B" w:rsidRDefault="002208EF" w:rsidP="007C52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29B">
        <w:rPr>
          <w:rFonts w:ascii="Times New Roman" w:hAnsi="Times New Roman" w:cs="Times New Roman"/>
          <w:sz w:val="24"/>
          <w:szCs w:val="24"/>
        </w:rPr>
        <w:t xml:space="preserve">A tal fine, si forniscono le seguenti informazioni: </w:t>
      </w:r>
    </w:p>
    <w:p w14:paraId="44688719" w14:textId="2BD18B74" w:rsidR="0087754A" w:rsidRPr="00BB666D" w:rsidRDefault="0087754A" w:rsidP="00BB666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666D">
        <w:rPr>
          <w:rFonts w:ascii="Times New Roman" w:hAnsi="Times New Roman" w:cs="Times New Roman"/>
          <w:sz w:val="24"/>
          <w:szCs w:val="24"/>
        </w:rPr>
        <w:t>Il titolare del trattamento è il M</w:t>
      </w:r>
      <w:r w:rsidR="008D028A" w:rsidRPr="00BB666D">
        <w:rPr>
          <w:rFonts w:ascii="Times New Roman" w:hAnsi="Times New Roman" w:cs="Times New Roman"/>
          <w:sz w:val="24"/>
          <w:szCs w:val="24"/>
        </w:rPr>
        <w:t>inistero degli Affari Esteri e della Cooperazione Internazionale  / MAECI  i</w:t>
      </w:r>
      <w:r w:rsidRPr="00BB666D">
        <w:rPr>
          <w:rFonts w:ascii="Times New Roman" w:hAnsi="Times New Roman" w:cs="Times New Roman"/>
          <w:sz w:val="24"/>
          <w:szCs w:val="24"/>
        </w:rPr>
        <w:t>l quale opera, nel caso specifico</w:t>
      </w:r>
      <w:r w:rsidR="00787CB4">
        <w:rPr>
          <w:rFonts w:ascii="Times New Roman" w:hAnsi="Times New Roman" w:cs="Times New Roman"/>
          <w:sz w:val="24"/>
          <w:szCs w:val="24"/>
        </w:rPr>
        <w:t>, per il tramite dell’Unità AIG</w:t>
      </w:r>
      <w:r w:rsidRPr="00BB666D">
        <w:rPr>
          <w:rFonts w:ascii="Times New Roman" w:hAnsi="Times New Roman" w:cs="Times New Roman"/>
          <w:sz w:val="24"/>
          <w:szCs w:val="24"/>
        </w:rPr>
        <w:t xml:space="preserve"> della Direzione Generale per l’Unione Europea</w:t>
      </w:r>
      <w:r w:rsidR="008D028A" w:rsidRPr="00BB666D">
        <w:rPr>
          <w:rFonts w:ascii="Times New Roman" w:hAnsi="Times New Roman" w:cs="Times New Roman"/>
          <w:sz w:val="24"/>
          <w:szCs w:val="24"/>
        </w:rPr>
        <w:t xml:space="preserve"> / DGUE</w:t>
      </w:r>
      <w:r w:rsidRPr="00BB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66D">
        <w:rPr>
          <w:rFonts w:ascii="Times New Roman" w:hAnsi="Times New Roman" w:cs="Times New Roman"/>
          <w:sz w:val="24"/>
          <w:szCs w:val="24"/>
        </w:rPr>
        <w:t>(indirizzo postale: Piazzale</w:t>
      </w:r>
      <w:r w:rsidR="00561058">
        <w:rPr>
          <w:rFonts w:ascii="Times New Roman" w:hAnsi="Times New Roman" w:cs="Times New Roman"/>
          <w:sz w:val="24"/>
          <w:szCs w:val="24"/>
        </w:rPr>
        <w:t xml:space="preserve"> della Farnesina 1, 00135 Roma; </w:t>
      </w:r>
      <w:proofErr w:type="spellStart"/>
      <w:r w:rsidRPr="00BB666D">
        <w:rPr>
          <w:rFonts w:ascii="Times New Roman" w:hAnsi="Times New Roman" w:cs="Times New Roman"/>
          <w:sz w:val="24"/>
          <w:szCs w:val="24"/>
        </w:rPr>
        <w:t>peo</w:t>
      </w:r>
      <w:proofErr w:type="spellEnd"/>
      <w:r w:rsidRPr="00BB666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87CB4" w:rsidRPr="00935CCA">
          <w:rPr>
            <w:rStyle w:val="Collegamentoipertestuale"/>
            <w:rFonts w:ascii="Times New Roman" w:hAnsi="Times New Roman" w:cs="Times New Roman"/>
            <w:sz w:val="24"/>
            <w:szCs w:val="24"/>
          </w:rPr>
          <w:t>dgue-aig.candidature@esteri.it</w:t>
        </w:r>
      </w:hyperlink>
      <w:r w:rsidRPr="00BB66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666D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BB666D">
        <w:rPr>
          <w:rFonts w:ascii="Times New Roman" w:hAnsi="Times New Roman" w:cs="Times New Roman"/>
          <w:sz w:val="24"/>
          <w:szCs w:val="24"/>
        </w:rPr>
        <w:t>:</w:t>
      </w:r>
      <w:r w:rsidRPr="00BB666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hyperlink r:id="rId6" w:history="1">
        <w:r w:rsidR="00787CB4" w:rsidRPr="00935CCA">
          <w:rPr>
            <w:rStyle w:val="Collegamentoipertestuale"/>
            <w:rFonts w:ascii="Times New Roman" w:hAnsi="Times New Roman" w:cs="Times New Roman"/>
            <w:sz w:val="24"/>
            <w:szCs w:val="24"/>
          </w:rPr>
          <w:t>dgue-aig.candidature@cert.esteri.it</w:t>
        </w:r>
      </w:hyperlink>
      <w:r w:rsidRPr="00BB666D">
        <w:rPr>
          <w:rFonts w:ascii="Times New Roman" w:hAnsi="Times New Roman" w:cs="Times New Roman"/>
          <w:sz w:val="24"/>
          <w:szCs w:val="24"/>
        </w:rPr>
        <w:t>).</w:t>
      </w:r>
      <w:r w:rsidR="006324C0" w:rsidRPr="00BB666D">
        <w:rPr>
          <w:rFonts w:ascii="Times New Roman" w:hAnsi="Times New Roman" w:cs="Times New Roman"/>
          <w:sz w:val="24"/>
          <w:szCs w:val="24"/>
        </w:rPr>
        <w:t xml:space="preserve"> Contitolari del trattamento sono la Presidenza del Consiglio dei Ministri</w:t>
      </w:r>
      <w:r w:rsidR="008D028A" w:rsidRPr="00BB666D">
        <w:rPr>
          <w:rFonts w:ascii="Times New Roman" w:hAnsi="Times New Roman" w:cs="Times New Roman"/>
          <w:sz w:val="24"/>
          <w:szCs w:val="24"/>
        </w:rPr>
        <w:t xml:space="preserve"> </w:t>
      </w:r>
      <w:r w:rsidR="00315CBC" w:rsidRPr="00BB666D">
        <w:rPr>
          <w:rFonts w:ascii="Times New Roman" w:hAnsi="Times New Roman" w:cs="Times New Roman"/>
          <w:sz w:val="24"/>
          <w:szCs w:val="24"/>
        </w:rPr>
        <w:t xml:space="preserve">– Dipartimento </w:t>
      </w:r>
      <w:r w:rsidR="008D028A" w:rsidRPr="00BB666D">
        <w:rPr>
          <w:rFonts w:ascii="Times New Roman" w:hAnsi="Times New Roman" w:cs="Times New Roman"/>
          <w:sz w:val="24"/>
          <w:szCs w:val="24"/>
        </w:rPr>
        <w:t xml:space="preserve">della </w:t>
      </w:r>
      <w:r w:rsidR="00315CBC" w:rsidRPr="00BB666D">
        <w:rPr>
          <w:rFonts w:ascii="Times New Roman" w:hAnsi="Times New Roman" w:cs="Times New Roman"/>
          <w:sz w:val="24"/>
          <w:szCs w:val="24"/>
        </w:rPr>
        <w:t xml:space="preserve">Funzione </w:t>
      </w:r>
      <w:r w:rsidR="008D028A" w:rsidRPr="00BB666D">
        <w:rPr>
          <w:rFonts w:ascii="Times New Roman" w:hAnsi="Times New Roman" w:cs="Times New Roman"/>
          <w:sz w:val="24"/>
          <w:szCs w:val="24"/>
        </w:rPr>
        <w:t>P</w:t>
      </w:r>
      <w:r w:rsidR="00315CBC" w:rsidRPr="00BB666D">
        <w:rPr>
          <w:rFonts w:ascii="Times New Roman" w:hAnsi="Times New Roman" w:cs="Times New Roman"/>
          <w:sz w:val="24"/>
          <w:szCs w:val="24"/>
        </w:rPr>
        <w:t>ubblica</w:t>
      </w:r>
      <w:r w:rsidR="00341B70" w:rsidRPr="00BB666D">
        <w:rPr>
          <w:rFonts w:ascii="Times New Roman" w:hAnsi="Times New Roman" w:cs="Times New Roman"/>
          <w:sz w:val="24"/>
          <w:szCs w:val="24"/>
        </w:rPr>
        <w:t xml:space="preserve"> / PCM-DFP</w:t>
      </w:r>
      <w:r w:rsidR="00315CBC" w:rsidRPr="00BB666D">
        <w:rPr>
          <w:rFonts w:ascii="Times New Roman" w:hAnsi="Times New Roman" w:cs="Times New Roman"/>
          <w:sz w:val="24"/>
          <w:szCs w:val="24"/>
        </w:rPr>
        <w:t xml:space="preserve"> (</w:t>
      </w:r>
      <w:r w:rsidR="00BB666D" w:rsidRPr="00BB666D">
        <w:rPr>
          <w:rFonts w:ascii="Times New Roman" w:hAnsi="Times New Roman" w:cs="Times New Roman"/>
          <w:sz w:val="24"/>
          <w:szCs w:val="24"/>
        </w:rPr>
        <w:t>indirizzo po</w:t>
      </w:r>
      <w:r w:rsidR="00BB666D">
        <w:rPr>
          <w:rFonts w:ascii="Times New Roman" w:hAnsi="Times New Roman" w:cs="Times New Roman"/>
          <w:sz w:val="24"/>
          <w:szCs w:val="24"/>
        </w:rPr>
        <w:t xml:space="preserve">stale: Corso </w:t>
      </w:r>
      <w:r w:rsidR="00BB666D" w:rsidRPr="00BB666D">
        <w:rPr>
          <w:rFonts w:ascii="Times New Roman" w:hAnsi="Times New Roman" w:cs="Times New Roman"/>
          <w:sz w:val="24"/>
          <w:szCs w:val="24"/>
        </w:rPr>
        <w:t>Vittorio Emanuele II, 116</w:t>
      </w:r>
      <w:r w:rsidR="00BB666D">
        <w:rPr>
          <w:rFonts w:ascii="Times New Roman" w:hAnsi="Times New Roman" w:cs="Times New Roman"/>
          <w:sz w:val="24"/>
          <w:szCs w:val="24"/>
        </w:rPr>
        <w:t xml:space="preserve"> 00187 Roma; </w:t>
      </w:r>
      <w:proofErr w:type="spellStart"/>
      <w:r w:rsidR="00BB666D">
        <w:rPr>
          <w:rFonts w:ascii="Times New Roman" w:hAnsi="Times New Roman" w:cs="Times New Roman"/>
          <w:sz w:val="24"/>
          <w:szCs w:val="24"/>
        </w:rPr>
        <w:t>peo</w:t>
      </w:r>
      <w:proofErr w:type="spellEnd"/>
      <w:r w:rsidR="00BB666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B666D" w:rsidRPr="008630B0">
          <w:rPr>
            <w:rStyle w:val="Collegamentoipertestuale"/>
            <w:rFonts w:ascii="Times New Roman" w:hAnsi="Times New Roman" w:cs="Times New Roman"/>
            <w:sz w:val="24"/>
            <w:szCs w:val="24"/>
          </w:rPr>
          <w:t>sai.ucd@governo.it</w:t>
        </w:r>
      </w:hyperlink>
      <w:r w:rsidR="005D4535" w:rsidRPr="005D4535">
        <w:rPr>
          <w:rFonts w:ascii="Times New Roman" w:hAnsi="Times New Roman" w:cs="Times New Roman"/>
        </w:rPr>
        <w:t xml:space="preserve">; </w:t>
      </w:r>
      <w:proofErr w:type="spellStart"/>
      <w:r w:rsidR="005D4535" w:rsidRPr="005D4535">
        <w:rPr>
          <w:rFonts w:ascii="Times New Roman" w:hAnsi="Times New Roman" w:cs="Times New Roman"/>
        </w:rPr>
        <w:t>pec</w:t>
      </w:r>
      <w:proofErr w:type="spellEnd"/>
      <w:r w:rsidR="005D4535" w:rsidRPr="005D4535">
        <w:rPr>
          <w:rFonts w:ascii="Times New Roman" w:hAnsi="Times New Roman" w:cs="Times New Roman"/>
        </w:rPr>
        <w:t>:</w:t>
      </w:r>
      <w:r w:rsidR="005D4535" w:rsidRPr="005D4535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D4535" w:rsidRPr="005D4535">
          <w:rPr>
            <w:rStyle w:val="Collegamentoipertestuale"/>
            <w:rFonts w:ascii="Times New Roman" w:hAnsi="Times New Roman" w:cs="Times New Roman"/>
          </w:rPr>
          <w:t>protocollo_dfp@mailbox.governo.it</w:t>
        </w:r>
      </w:hyperlink>
      <w:r w:rsidR="00315CBC" w:rsidRPr="00BB666D">
        <w:rPr>
          <w:rFonts w:ascii="Times New Roman" w:hAnsi="Times New Roman" w:cs="Times New Roman"/>
          <w:sz w:val="24"/>
          <w:szCs w:val="24"/>
        </w:rPr>
        <w:t>)</w:t>
      </w:r>
      <w:r w:rsidR="001B1817" w:rsidRPr="00BB666D">
        <w:rPr>
          <w:rFonts w:ascii="Times New Roman" w:hAnsi="Times New Roman" w:cs="Times New Roman"/>
          <w:sz w:val="24"/>
          <w:szCs w:val="24"/>
        </w:rPr>
        <w:t>, la Presidenza del Consiglio dei Ministri – Dipartimento Politiche Europee / PCM-DPE</w:t>
      </w:r>
      <w:r w:rsidR="00315CBC" w:rsidRPr="00BB666D">
        <w:rPr>
          <w:rFonts w:ascii="Times New Roman" w:hAnsi="Times New Roman" w:cs="Times New Roman"/>
          <w:sz w:val="24"/>
          <w:szCs w:val="24"/>
        </w:rPr>
        <w:t xml:space="preserve"> </w:t>
      </w:r>
      <w:r w:rsidR="001B1817" w:rsidRPr="00BB666D">
        <w:rPr>
          <w:rFonts w:ascii="Times New Roman" w:hAnsi="Times New Roman" w:cs="Times New Roman"/>
          <w:sz w:val="24"/>
          <w:szCs w:val="24"/>
        </w:rPr>
        <w:t>(</w:t>
      </w:r>
      <w:r w:rsidR="00BB666D" w:rsidRPr="00BB666D">
        <w:rPr>
          <w:rFonts w:ascii="Times New Roman" w:hAnsi="Times New Roman" w:cs="Times New Roman"/>
          <w:sz w:val="24"/>
          <w:szCs w:val="24"/>
        </w:rPr>
        <w:t xml:space="preserve">indirizzo postale: Largo Chigi 19, 00187 Roma; </w:t>
      </w:r>
      <w:proofErr w:type="spellStart"/>
      <w:r w:rsidR="00BB666D" w:rsidRPr="00BB666D">
        <w:rPr>
          <w:rFonts w:ascii="Times New Roman" w:hAnsi="Times New Roman" w:cs="Times New Roman"/>
          <w:sz w:val="24"/>
          <w:szCs w:val="24"/>
        </w:rPr>
        <w:t>peo</w:t>
      </w:r>
      <w:proofErr w:type="spellEnd"/>
      <w:r w:rsidR="00BB666D" w:rsidRPr="00BB666D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BB666D" w:rsidRPr="00BB666D">
          <w:rPr>
            <w:rStyle w:val="Collegamentoipertestuale"/>
            <w:rFonts w:ascii="Times New Roman" w:hAnsi="Times New Roman" w:cs="Times New Roman"/>
            <w:sz w:val="24"/>
            <w:szCs w:val="24"/>
          </w:rPr>
          <w:t>end.politicheeuropee@governo.it</w:t>
        </w:r>
      </w:hyperlink>
      <w:r w:rsidR="001B1817" w:rsidRPr="00BB666D">
        <w:rPr>
          <w:rFonts w:ascii="Times New Roman" w:hAnsi="Times New Roman" w:cs="Times New Roman"/>
          <w:sz w:val="24"/>
          <w:szCs w:val="24"/>
        </w:rPr>
        <w:t xml:space="preserve">) </w:t>
      </w:r>
      <w:r w:rsidR="00315CBC" w:rsidRPr="00BB666D">
        <w:rPr>
          <w:rFonts w:ascii="Times New Roman" w:hAnsi="Times New Roman" w:cs="Times New Roman"/>
          <w:sz w:val="24"/>
          <w:szCs w:val="24"/>
        </w:rPr>
        <w:t xml:space="preserve">e </w:t>
      </w:r>
      <w:r w:rsidR="006324C0" w:rsidRPr="00BB666D">
        <w:rPr>
          <w:rFonts w:ascii="Times New Roman" w:hAnsi="Times New Roman" w:cs="Times New Roman"/>
          <w:sz w:val="24"/>
          <w:szCs w:val="24"/>
        </w:rPr>
        <w:t>l’Amministrazione</w:t>
      </w:r>
      <w:r w:rsidR="003C11E8" w:rsidRPr="00BB666D">
        <w:rPr>
          <w:rFonts w:ascii="Times New Roman" w:hAnsi="Times New Roman" w:cs="Times New Roman"/>
          <w:sz w:val="24"/>
          <w:szCs w:val="24"/>
        </w:rPr>
        <w:t xml:space="preserve"> di appartenenza del candidato.</w:t>
      </w:r>
    </w:p>
    <w:p w14:paraId="7913A411" w14:textId="51EA535E" w:rsidR="0087754A" w:rsidRPr="00CA67C5" w:rsidRDefault="0087754A" w:rsidP="0087754A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BE650F4" w14:textId="0A522D21" w:rsidR="0087754A" w:rsidRPr="007C529B" w:rsidRDefault="0087754A" w:rsidP="008775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529B">
        <w:rPr>
          <w:rFonts w:ascii="Times New Roman" w:hAnsi="Times New Roman" w:cs="Times New Roman"/>
          <w:sz w:val="24"/>
          <w:szCs w:val="24"/>
        </w:rPr>
        <w:t xml:space="preserve">Per quesiti o reclami in materia di privatezza, l’interessato può contattare il Responsabile della Protezione dei Dati personali </w:t>
      </w:r>
      <w:r w:rsidR="00493EFD">
        <w:rPr>
          <w:rFonts w:ascii="Times New Roman" w:hAnsi="Times New Roman" w:cs="Times New Roman"/>
          <w:sz w:val="24"/>
          <w:szCs w:val="24"/>
        </w:rPr>
        <w:t xml:space="preserve">/ RPD </w:t>
      </w:r>
      <w:r w:rsidRPr="007C529B">
        <w:rPr>
          <w:rFonts w:ascii="Times New Roman" w:hAnsi="Times New Roman" w:cs="Times New Roman"/>
          <w:sz w:val="24"/>
          <w:szCs w:val="24"/>
        </w:rPr>
        <w:t xml:space="preserve">del MAECI (indirizzo postale: Ministero degli Affari Esteri e della Cooperazione internazionale, Piazzale della Farnesina 1, 00135 ROMA; telefono: 0039 06 36911 (centralino); </w:t>
      </w:r>
      <w:proofErr w:type="spellStart"/>
      <w:r w:rsidRPr="007C529B">
        <w:rPr>
          <w:rFonts w:ascii="Times New Roman" w:hAnsi="Times New Roman" w:cs="Times New Roman"/>
          <w:sz w:val="24"/>
          <w:szCs w:val="24"/>
        </w:rPr>
        <w:t>peo</w:t>
      </w:r>
      <w:proofErr w:type="spellEnd"/>
      <w:r w:rsidRPr="007C529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C529B">
          <w:rPr>
            <w:rStyle w:val="Collegamentoipertestuale"/>
            <w:rFonts w:ascii="Times New Roman" w:hAnsi="Times New Roman" w:cs="Times New Roman"/>
            <w:sz w:val="24"/>
            <w:szCs w:val="24"/>
          </w:rPr>
          <w:t>rpd@esteri.it</w:t>
        </w:r>
      </w:hyperlink>
      <w:r w:rsidRPr="007C52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C529B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7C529B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7C529B">
          <w:rPr>
            <w:rStyle w:val="Collegamentoipertestuale"/>
            <w:rFonts w:ascii="Times New Roman" w:hAnsi="Times New Roman" w:cs="Times New Roman"/>
            <w:sz w:val="24"/>
            <w:szCs w:val="24"/>
          </w:rPr>
          <w:t>rpd@cert.esteri.it</w:t>
        </w:r>
      </w:hyperlink>
      <w:r w:rsidRPr="007C529B">
        <w:rPr>
          <w:rFonts w:ascii="Times New Roman" w:hAnsi="Times New Roman" w:cs="Times New Roman"/>
          <w:sz w:val="24"/>
          <w:szCs w:val="24"/>
        </w:rPr>
        <w:t>.).</w:t>
      </w:r>
    </w:p>
    <w:p w14:paraId="4F3BEB65" w14:textId="77777777" w:rsidR="007A1A87" w:rsidRPr="007C529B" w:rsidRDefault="007A1A87" w:rsidP="007C529B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0B431" w14:textId="4D5B5BD6" w:rsidR="009266B3" w:rsidRPr="003C11E8" w:rsidRDefault="0087754A" w:rsidP="007C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</w:t>
      </w:r>
      <w:r w:rsidR="00184727">
        <w:rPr>
          <w:rFonts w:ascii="Times New Roman" w:hAnsi="Times New Roman" w:cs="Times New Roman"/>
          <w:sz w:val="24"/>
          <w:szCs w:val="24"/>
        </w:rPr>
        <w:t>ll’art</w:t>
      </w:r>
      <w:r>
        <w:rPr>
          <w:rFonts w:ascii="Times New Roman" w:hAnsi="Times New Roman" w:cs="Times New Roman"/>
          <w:sz w:val="24"/>
          <w:szCs w:val="24"/>
        </w:rPr>
        <w:t xml:space="preserve">. 2 del DPCM </w:t>
      </w:r>
      <w:r w:rsidR="00493EFD">
        <w:rPr>
          <w:rFonts w:ascii="Times New Roman" w:hAnsi="Times New Roman" w:cs="Times New Roman"/>
          <w:sz w:val="24"/>
          <w:szCs w:val="24"/>
        </w:rPr>
        <w:t>184/</w:t>
      </w:r>
      <w:r>
        <w:rPr>
          <w:rFonts w:ascii="Times New Roman" w:hAnsi="Times New Roman" w:cs="Times New Roman"/>
          <w:sz w:val="24"/>
          <w:szCs w:val="24"/>
        </w:rPr>
        <w:t>2014, i</w:t>
      </w:r>
      <w:r w:rsidR="00844134" w:rsidRPr="007C529B">
        <w:rPr>
          <w:rFonts w:ascii="Times New Roman" w:hAnsi="Times New Roman" w:cs="Times New Roman"/>
          <w:sz w:val="24"/>
          <w:szCs w:val="24"/>
        </w:rPr>
        <w:t xml:space="preserve">l </w:t>
      </w:r>
      <w:r w:rsidR="00F55E54" w:rsidRPr="007C529B">
        <w:rPr>
          <w:rFonts w:ascii="Times New Roman" w:hAnsi="Times New Roman" w:cs="Times New Roman"/>
          <w:sz w:val="24"/>
          <w:szCs w:val="24"/>
        </w:rPr>
        <w:t xml:space="preserve">trattamento </w:t>
      </w:r>
      <w:r w:rsidR="004D3D28" w:rsidRPr="007C529B">
        <w:rPr>
          <w:rFonts w:ascii="Times New Roman" w:hAnsi="Times New Roman" w:cs="Times New Roman"/>
          <w:sz w:val="24"/>
          <w:szCs w:val="24"/>
        </w:rPr>
        <w:t xml:space="preserve">dei dati personali in questione </w:t>
      </w:r>
      <w:r w:rsidR="00C52F41" w:rsidRPr="007C529B">
        <w:rPr>
          <w:rFonts w:ascii="Times New Roman" w:hAnsi="Times New Roman" w:cs="Times New Roman"/>
          <w:sz w:val="24"/>
          <w:szCs w:val="24"/>
        </w:rPr>
        <w:t xml:space="preserve">ha come finalità </w:t>
      </w:r>
      <w:r>
        <w:rPr>
          <w:rFonts w:ascii="Times New Roman" w:hAnsi="Times New Roman" w:cs="Times New Roman"/>
          <w:sz w:val="24"/>
          <w:szCs w:val="24"/>
        </w:rPr>
        <w:t>la trasmissione delle candidature all</w:t>
      </w:r>
      <w:r w:rsidR="0018472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Istituzione, Organo o Organismo dell’Unione Europea che ha pubblicato la posizione, previa verifica della completezza della documentazione fornita e della rispondenza al profilo richiesto e alle aree di impiego prioritarie del personale da distaccare individuate dalle Amministrazioni di appartenenza dei funzionari</w:t>
      </w:r>
      <w:r w:rsidR="00341B70">
        <w:rPr>
          <w:rFonts w:ascii="Times New Roman" w:hAnsi="Times New Roman" w:cs="Times New Roman"/>
          <w:sz w:val="24"/>
          <w:szCs w:val="24"/>
        </w:rPr>
        <w:t>, nonché, ai sensi dell’art. 8 del predetto DPCM, la creazione di una banca dati di potenziali candidati.</w:t>
      </w:r>
    </w:p>
    <w:p w14:paraId="3B4D896D" w14:textId="77777777" w:rsidR="009266B3" w:rsidRPr="003C11E8" w:rsidRDefault="009266B3" w:rsidP="003C11E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8C271C9" w14:textId="44DEFA0F" w:rsidR="006F025A" w:rsidRPr="009266B3" w:rsidRDefault="009266B3" w:rsidP="007C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1E8">
        <w:rPr>
          <w:rFonts w:ascii="Times New Roman" w:hAnsi="Times New Roman" w:cs="Times New Roman"/>
          <w:sz w:val="24"/>
          <w:szCs w:val="24"/>
        </w:rPr>
        <w:t>Il trattamento dei dati in questione</w:t>
      </w:r>
      <w:r>
        <w:rPr>
          <w:rFonts w:ascii="Times New Roman" w:hAnsi="Times New Roman" w:cs="Times New Roman"/>
          <w:sz w:val="24"/>
          <w:szCs w:val="24"/>
        </w:rPr>
        <w:t xml:space="preserve">, previsto dalla normativa italiana ed europea, </w:t>
      </w:r>
      <w:r w:rsidR="007C5DDA">
        <w:rPr>
          <w:rFonts w:ascii="Times New Roman" w:hAnsi="Times New Roman" w:cs="Times New Roman"/>
          <w:sz w:val="24"/>
          <w:szCs w:val="24"/>
        </w:rPr>
        <w:t xml:space="preserve">è una condizione necessaria per partecipare, a pena di esclusione, </w:t>
      </w:r>
      <w:r w:rsidRPr="003C11E8">
        <w:rPr>
          <w:rFonts w:ascii="Times New Roman" w:hAnsi="Times New Roman" w:cs="Times New Roman"/>
          <w:sz w:val="24"/>
          <w:szCs w:val="24"/>
        </w:rPr>
        <w:t>alla procedura di selezione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3FBAB" w14:textId="77777777" w:rsidR="000D1FF0" w:rsidRPr="007C529B" w:rsidRDefault="000D1FF0" w:rsidP="007C529B">
      <w:pPr>
        <w:pStyle w:val="Paragrafoelenco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62AAC2E" w14:textId="4461D431" w:rsidR="007A1A87" w:rsidRPr="007C529B" w:rsidRDefault="00CD34A9" w:rsidP="007C529B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trattamento</w:t>
      </w:r>
      <w:r w:rsidR="00C52F41"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svolto da personale appositamente incaricato</w:t>
      </w:r>
      <w:r w:rsidR="00187BBE"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787CB4">
        <w:rPr>
          <w:rFonts w:ascii="Times New Roman" w:hAnsi="Times New Roman" w:cs="Times New Roman"/>
          <w:sz w:val="24"/>
          <w:szCs w:val="24"/>
        </w:rPr>
        <w:t xml:space="preserve">dell’Unità AIG </w:t>
      </w:r>
      <w:r w:rsidR="0087754A" w:rsidRPr="00CA67C5">
        <w:rPr>
          <w:rFonts w:ascii="Times New Roman" w:hAnsi="Times New Roman" w:cs="Times New Roman"/>
          <w:sz w:val="24"/>
          <w:szCs w:val="24"/>
        </w:rPr>
        <w:t>della D</w:t>
      </w:r>
      <w:r w:rsidR="00184727">
        <w:rPr>
          <w:rFonts w:ascii="Times New Roman" w:hAnsi="Times New Roman" w:cs="Times New Roman"/>
          <w:sz w:val="24"/>
          <w:szCs w:val="24"/>
        </w:rPr>
        <w:t>GUE</w:t>
      </w:r>
      <w:r w:rsidR="00341B70">
        <w:rPr>
          <w:rFonts w:ascii="Times New Roman" w:hAnsi="Times New Roman" w:cs="Times New Roman"/>
          <w:sz w:val="24"/>
          <w:szCs w:val="24"/>
        </w:rPr>
        <w:t>, della PCM-DFP</w:t>
      </w:r>
      <w:r w:rsidR="001B1817">
        <w:rPr>
          <w:rFonts w:ascii="Times New Roman" w:hAnsi="Times New Roman" w:cs="Times New Roman"/>
          <w:sz w:val="24"/>
          <w:szCs w:val="24"/>
        </w:rPr>
        <w:t>, della PCM-DPE</w:t>
      </w:r>
      <w:r w:rsidR="00184727">
        <w:rPr>
          <w:rFonts w:ascii="Times New Roman" w:hAnsi="Times New Roman" w:cs="Times New Roman"/>
          <w:sz w:val="24"/>
          <w:szCs w:val="24"/>
        </w:rPr>
        <w:t xml:space="preserve"> </w:t>
      </w:r>
      <w:r w:rsidR="001847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 della Rappresentanza Permanente d’Italia presso l’UE / </w:t>
      </w:r>
      <w:proofErr w:type="spellStart"/>
      <w:r w:rsidR="001847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RappUE</w:t>
      </w:r>
      <w:proofErr w:type="spellEnd"/>
      <w:r w:rsidR="001847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sarà </w:t>
      </w:r>
      <w:r w:rsidR="00B746BA"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effettuato </w:t>
      </w:r>
      <w:r w:rsidR="00EC307E"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in modalità </w:t>
      </w:r>
      <w:r w:rsidR="0087754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mista, manuale </w:t>
      </w:r>
      <w:r w:rsidR="001847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 automatizzata</w:t>
      </w:r>
      <w:r w:rsidR="0028378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attraverso il salvataggio</w:t>
      </w:r>
      <w:r w:rsidR="00EA353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elettronico ed eventualmente cartaceo, d</w:t>
      </w:r>
      <w:r w:rsidR="0028378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elle candidature trasmesse dalle Amministrazioni di appartenenza de</w:t>
      </w:r>
      <w:r w:rsidR="00EA353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gli interessati</w:t>
      </w:r>
      <w:r w:rsidR="0028378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="00EA353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la loro valutazione, se del caso ricorrendo anche ad uno o più colloqui con </w:t>
      </w:r>
      <w:r w:rsidR="00493EF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</w:t>
      </w:r>
      <w:r w:rsidR="00EA353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candidati, </w:t>
      </w:r>
      <w:r w:rsidR="0028378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 la </w:t>
      </w:r>
      <w:r w:rsidR="00EA353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loro </w:t>
      </w:r>
      <w:r w:rsidR="0028378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trasmissione</w:t>
      </w:r>
      <w:r w:rsidR="0087754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28378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per posta elettronica ordinaria a</w:t>
      </w:r>
      <w:r w:rsidR="003C11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="003C11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RappUE</w:t>
      </w:r>
      <w:proofErr w:type="spellEnd"/>
      <w:r w:rsidR="003C11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3E1C517A" w14:textId="77777777" w:rsidR="00881309" w:rsidRPr="007C529B" w:rsidRDefault="00881309" w:rsidP="007C52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6E9D52" w14:textId="154D76ED" w:rsidR="006A5D90" w:rsidRPr="007C529B" w:rsidRDefault="00B746BA" w:rsidP="007C52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 dati </w:t>
      </w:r>
      <w:r w:rsidR="00C52F41"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personali </w:t>
      </w:r>
      <w:r w:rsidR="006F025A"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 questione</w:t>
      </w:r>
      <w:r w:rsidR="00315CB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="009266B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resi noti </w:t>
      </w:r>
      <w:r w:rsidR="00EA353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dalle Amministrazioni di appartenenza e </w:t>
      </w:r>
      <w:r w:rsidR="00315CB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consultabili da parte </w:t>
      </w:r>
      <w:r w:rsidR="00493EF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della PCM-DFP</w:t>
      </w:r>
      <w:r w:rsidR="001B181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della PCM-DPE</w:t>
      </w:r>
      <w:r w:rsidR="00493EF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  <w:r w:rsidR="00315CB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74596F"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saranno comunicati</w:t>
      </w:r>
      <w:r w:rsidR="008D028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tramite </w:t>
      </w:r>
      <w:proofErr w:type="spellStart"/>
      <w:r w:rsidR="001847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RappUE</w:t>
      </w:r>
      <w:proofErr w:type="spellEnd"/>
      <w:r w:rsidR="001847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="0074596F" w:rsidRPr="007C529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</w:t>
      </w:r>
      <w:r w:rsidR="0028378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ll’Istituzione, Organo o Organismo dell’UE che ha pubblicato l’avviso di selezione</w:t>
      </w:r>
      <w:r w:rsidR="006C08CE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31963120" w14:textId="77777777" w:rsidR="00881309" w:rsidRPr="007C529B" w:rsidRDefault="00881309" w:rsidP="007C529B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8A41E5" w14:textId="635B7097" w:rsidR="00ED58E5" w:rsidRDefault="00ED58E5" w:rsidP="002837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lastRenderedPageBreak/>
        <w:t xml:space="preserve">I profili dei candidati potenzialmente idonei sono conservati </w:t>
      </w:r>
      <w:r w:rsidR="009266B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un</w:t>
      </w:r>
      <w:r w:rsidR="00CA18C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banca dati istituita presso il MAECI ai sensi dell’art. 8 del DPCM 184/2014. </w:t>
      </w:r>
      <w:r w:rsidR="00CA18C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La cancellazione dei dati </w:t>
      </w:r>
      <w:r w:rsidR="009B1EE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ivi contenuti </w:t>
      </w:r>
      <w:r w:rsidR="00CA18C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avviene su richiesta del</w:t>
      </w:r>
      <w:r w:rsidR="009B1EE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dipendente </w:t>
      </w:r>
      <w:r w:rsidR="00CA18C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 in fase di aggiornamento della banca data (in genere ogni cinque anni) qualora il dipendente non confermi l’interesse a</w:t>
      </w:r>
      <w:r w:rsidR="00493EF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 esservi presente. </w:t>
      </w:r>
      <w:r w:rsidR="009B1EE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 dati dei candidati giudicati non idonei </w:t>
      </w:r>
      <w:r w:rsidR="00493EF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saranno </w:t>
      </w:r>
      <w:r w:rsidR="009B1EE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cancellati subito dopo la comunicazione di tale valutazione all’Amministrazione interessata.</w:t>
      </w:r>
    </w:p>
    <w:p w14:paraId="6D9FA94B" w14:textId="77777777" w:rsidR="0074596F" w:rsidRPr="007C529B" w:rsidRDefault="0074596F" w:rsidP="007C529B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FAEE9" w14:textId="50BD07D7" w:rsidR="00881309" w:rsidRPr="007C529B" w:rsidRDefault="00DA6D6A" w:rsidP="007C52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29B">
        <w:rPr>
          <w:rFonts w:ascii="Times New Roman" w:eastAsia="Calibri" w:hAnsi="Times New Roman" w:cs="Times New Roman"/>
          <w:sz w:val="24"/>
          <w:szCs w:val="24"/>
        </w:rPr>
        <w:t>L’interessato può chiedere l’accesso ai propri dati personali e, alle condizioni previste dalla normativa vigente, la loro rettifica. Nei limiti di legge e fatte salve le eventuali conseguenze sull</w:t>
      </w:r>
      <w:r w:rsidR="0074596F" w:rsidRPr="007C529B">
        <w:rPr>
          <w:rFonts w:ascii="Times New Roman" w:eastAsia="Calibri" w:hAnsi="Times New Roman" w:cs="Times New Roman"/>
          <w:sz w:val="24"/>
          <w:szCs w:val="24"/>
        </w:rPr>
        <w:t>’erogazione del servizio</w:t>
      </w:r>
      <w:r w:rsidRPr="007C529B">
        <w:rPr>
          <w:rFonts w:ascii="Times New Roman" w:eastAsia="Calibri" w:hAnsi="Times New Roman" w:cs="Times New Roman"/>
          <w:sz w:val="24"/>
          <w:szCs w:val="24"/>
        </w:rPr>
        <w:t xml:space="preserve">, egli può altresì chiedere la cancellazione di tali dati, nonché la limitazione del trattamento o l’opposizione al trattamento. </w:t>
      </w:r>
      <w:r w:rsidR="00010E4C" w:rsidRPr="007C529B">
        <w:rPr>
          <w:rFonts w:ascii="Times New Roman" w:hAnsi="Times New Roman" w:cs="Times New Roman"/>
          <w:sz w:val="24"/>
          <w:szCs w:val="24"/>
        </w:rPr>
        <w:t xml:space="preserve">In questi casi, l’interessato </w:t>
      </w:r>
      <w:r w:rsidR="003933B7" w:rsidRPr="007C529B">
        <w:rPr>
          <w:rFonts w:ascii="Times New Roman" w:hAnsi="Times New Roman" w:cs="Times New Roman"/>
          <w:sz w:val="24"/>
          <w:szCs w:val="24"/>
        </w:rPr>
        <w:t xml:space="preserve">dovrà presentare apposita richiesta </w:t>
      </w:r>
      <w:r w:rsidR="0074596F" w:rsidRPr="007C529B">
        <w:rPr>
          <w:rFonts w:ascii="Times New Roman" w:hAnsi="Times New Roman" w:cs="Times New Roman"/>
          <w:sz w:val="24"/>
          <w:szCs w:val="24"/>
        </w:rPr>
        <w:t xml:space="preserve">alla struttura </w:t>
      </w:r>
      <w:r w:rsidR="00642414" w:rsidRPr="007C529B">
        <w:rPr>
          <w:rFonts w:ascii="Times New Roman" w:hAnsi="Times New Roman" w:cs="Times New Roman"/>
          <w:sz w:val="24"/>
          <w:szCs w:val="24"/>
        </w:rPr>
        <w:t>indicata al punto 1</w:t>
      </w:r>
      <w:r w:rsidR="0074596F" w:rsidRPr="007C529B">
        <w:rPr>
          <w:rFonts w:ascii="Times New Roman" w:hAnsi="Times New Roman" w:cs="Times New Roman"/>
          <w:sz w:val="24"/>
          <w:szCs w:val="24"/>
        </w:rPr>
        <w:t xml:space="preserve">, </w:t>
      </w:r>
      <w:r w:rsidR="00FA5197" w:rsidRPr="007C529B">
        <w:rPr>
          <w:rFonts w:ascii="Times New Roman" w:hAnsi="Times New Roman" w:cs="Times New Roman"/>
          <w:sz w:val="24"/>
          <w:szCs w:val="24"/>
        </w:rPr>
        <w:t xml:space="preserve">informando </w:t>
      </w:r>
      <w:r w:rsidR="00010E4C" w:rsidRPr="007C529B">
        <w:rPr>
          <w:rFonts w:ascii="Times New Roman" w:hAnsi="Times New Roman" w:cs="Times New Roman"/>
          <w:sz w:val="24"/>
          <w:szCs w:val="24"/>
        </w:rPr>
        <w:t>per conoscenza</w:t>
      </w:r>
      <w:r w:rsidR="00E433F9" w:rsidRPr="007C529B">
        <w:rPr>
          <w:rFonts w:ascii="Times New Roman" w:hAnsi="Times New Roman" w:cs="Times New Roman"/>
          <w:sz w:val="24"/>
          <w:szCs w:val="24"/>
        </w:rPr>
        <w:t xml:space="preserve"> </w:t>
      </w:r>
      <w:r w:rsidR="00C70FDF" w:rsidRPr="007C529B">
        <w:rPr>
          <w:rFonts w:ascii="Times New Roman" w:hAnsi="Times New Roman" w:cs="Times New Roman"/>
          <w:sz w:val="24"/>
          <w:szCs w:val="24"/>
        </w:rPr>
        <w:t xml:space="preserve">l’RPD </w:t>
      </w:r>
      <w:r w:rsidR="00A76777" w:rsidRPr="007C529B">
        <w:rPr>
          <w:rFonts w:ascii="Times New Roman" w:hAnsi="Times New Roman" w:cs="Times New Roman"/>
          <w:sz w:val="24"/>
          <w:szCs w:val="24"/>
        </w:rPr>
        <w:t>del</w:t>
      </w:r>
      <w:r w:rsidR="004D3D28" w:rsidRPr="007C529B">
        <w:rPr>
          <w:rFonts w:ascii="Times New Roman" w:hAnsi="Times New Roman" w:cs="Times New Roman"/>
          <w:sz w:val="24"/>
          <w:szCs w:val="24"/>
        </w:rPr>
        <w:t xml:space="preserve"> </w:t>
      </w:r>
      <w:r w:rsidR="00EC307E" w:rsidRPr="007C529B">
        <w:rPr>
          <w:rFonts w:ascii="Times New Roman" w:hAnsi="Times New Roman" w:cs="Times New Roman"/>
          <w:sz w:val="24"/>
          <w:szCs w:val="24"/>
        </w:rPr>
        <w:t>MAECI</w:t>
      </w:r>
      <w:r w:rsidR="00010E4C" w:rsidRPr="007C529B">
        <w:rPr>
          <w:rFonts w:ascii="Times New Roman" w:hAnsi="Times New Roman" w:cs="Times New Roman"/>
          <w:sz w:val="24"/>
          <w:szCs w:val="24"/>
        </w:rPr>
        <w:t>.</w:t>
      </w:r>
    </w:p>
    <w:p w14:paraId="69FAB06B" w14:textId="5929F3F3" w:rsidR="007C529B" w:rsidRPr="007C529B" w:rsidRDefault="007C529B" w:rsidP="007C52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FCB34B" w14:textId="15B59AA1" w:rsidR="0074596F" w:rsidRDefault="00010E4C" w:rsidP="007C52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29B">
        <w:rPr>
          <w:rFonts w:ascii="Times New Roman" w:hAnsi="Times New Roman" w:cs="Times New Roman"/>
          <w:sz w:val="24"/>
          <w:szCs w:val="24"/>
        </w:rPr>
        <w:t>Se ritiene che i suoi diritti siano stati violati, l</w:t>
      </w:r>
      <w:r w:rsidR="003933B7" w:rsidRPr="007C529B">
        <w:rPr>
          <w:rFonts w:ascii="Times New Roman" w:hAnsi="Times New Roman" w:cs="Times New Roman"/>
          <w:sz w:val="24"/>
          <w:szCs w:val="24"/>
        </w:rPr>
        <w:t xml:space="preserve">’interessato </w:t>
      </w:r>
      <w:r w:rsidRPr="007C529B">
        <w:rPr>
          <w:rFonts w:ascii="Times New Roman" w:hAnsi="Times New Roman" w:cs="Times New Roman"/>
          <w:sz w:val="24"/>
          <w:szCs w:val="24"/>
        </w:rPr>
        <w:t xml:space="preserve">può </w:t>
      </w:r>
      <w:r w:rsidR="003933B7" w:rsidRPr="007C529B">
        <w:rPr>
          <w:rFonts w:ascii="Times New Roman" w:hAnsi="Times New Roman" w:cs="Times New Roman"/>
          <w:sz w:val="24"/>
          <w:szCs w:val="24"/>
        </w:rPr>
        <w:t>presentare</w:t>
      </w:r>
      <w:r w:rsidR="00702816" w:rsidRPr="007C529B">
        <w:rPr>
          <w:rFonts w:ascii="Times New Roman" w:hAnsi="Times New Roman" w:cs="Times New Roman"/>
          <w:sz w:val="24"/>
          <w:szCs w:val="24"/>
        </w:rPr>
        <w:t xml:space="preserve"> </w:t>
      </w:r>
      <w:r w:rsidR="003933B7" w:rsidRPr="007C529B">
        <w:rPr>
          <w:rFonts w:ascii="Times New Roman" w:hAnsi="Times New Roman" w:cs="Times New Roman"/>
          <w:sz w:val="24"/>
          <w:szCs w:val="24"/>
        </w:rPr>
        <w:t>reclam</w:t>
      </w:r>
      <w:r w:rsidRPr="007C529B">
        <w:rPr>
          <w:rFonts w:ascii="Times New Roman" w:hAnsi="Times New Roman" w:cs="Times New Roman"/>
          <w:sz w:val="24"/>
          <w:szCs w:val="24"/>
        </w:rPr>
        <w:t>o</w:t>
      </w:r>
      <w:r w:rsidR="0074596F" w:rsidRPr="007C529B">
        <w:rPr>
          <w:rFonts w:ascii="Times New Roman" w:hAnsi="Times New Roman" w:cs="Times New Roman"/>
          <w:sz w:val="24"/>
          <w:szCs w:val="24"/>
        </w:rPr>
        <w:t xml:space="preserve"> all</w:t>
      </w:r>
      <w:r w:rsidR="00E433F9" w:rsidRPr="007C529B">
        <w:rPr>
          <w:rFonts w:ascii="Times New Roman" w:hAnsi="Times New Roman" w:cs="Times New Roman"/>
          <w:sz w:val="24"/>
          <w:szCs w:val="24"/>
        </w:rPr>
        <w:t xml:space="preserve">’RPD </w:t>
      </w:r>
      <w:r w:rsidR="004D3D28" w:rsidRPr="007C529B">
        <w:rPr>
          <w:rFonts w:ascii="Times New Roman" w:hAnsi="Times New Roman" w:cs="Times New Roman"/>
          <w:sz w:val="24"/>
          <w:szCs w:val="24"/>
        </w:rPr>
        <w:t>del</w:t>
      </w:r>
      <w:r w:rsidR="00FA5197" w:rsidRPr="007C529B">
        <w:rPr>
          <w:rFonts w:ascii="Times New Roman" w:hAnsi="Times New Roman" w:cs="Times New Roman"/>
          <w:sz w:val="24"/>
          <w:szCs w:val="24"/>
        </w:rPr>
        <w:t xml:space="preserve"> MAECI</w:t>
      </w:r>
      <w:r w:rsidRPr="007C529B">
        <w:rPr>
          <w:rFonts w:ascii="Times New Roman" w:hAnsi="Times New Roman" w:cs="Times New Roman"/>
          <w:sz w:val="24"/>
          <w:szCs w:val="24"/>
        </w:rPr>
        <w:t xml:space="preserve">. </w:t>
      </w:r>
      <w:r w:rsidR="006E1C47">
        <w:rPr>
          <w:rFonts w:ascii="Times New Roman" w:hAnsi="Times New Roman" w:cs="Times New Roman"/>
          <w:sz w:val="24"/>
          <w:szCs w:val="24"/>
        </w:rPr>
        <w:t xml:space="preserve">Qualora non sia soddisfatto della risposta, l’interessato </w:t>
      </w:r>
      <w:r w:rsidR="00702816" w:rsidRPr="007C529B">
        <w:rPr>
          <w:rFonts w:ascii="Times New Roman" w:hAnsi="Times New Roman" w:cs="Times New Roman"/>
          <w:sz w:val="24"/>
          <w:szCs w:val="24"/>
        </w:rPr>
        <w:t xml:space="preserve">può rivolgersi al Garante per la Protezione dei Dati personali </w:t>
      </w:r>
      <w:r w:rsidR="009F62D4" w:rsidRPr="007C529B">
        <w:rPr>
          <w:rFonts w:ascii="Times New Roman" w:hAnsi="Times New Roman" w:cs="Times New Roman"/>
          <w:sz w:val="24"/>
          <w:szCs w:val="24"/>
        </w:rPr>
        <w:t xml:space="preserve">(Piazza </w:t>
      </w:r>
      <w:r w:rsidR="00674CC8" w:rsidRPr="007C529B">
        <w:rPr>
          <w:rFonts w:ascii="Times New Roman" w:hAnsi="Times New Roman" w:cs="Times New Roman"/>
          <w:sz w:val="24"/>
          <w:szCs w:val="24"/>
        </w:rPr>
        <w:t>Venezia 11</w:t>
      </w:r>
      <w:r w:rsidR="009F62D4" w:rsidRPr="007C529B">
        <w:rPr>
          <w:rFonts w:ascii="Times New Roman" w:hAnsi="Times New Roman" w:cs="Times New Roman"/>
          <w:sz w:val="24"/>
          <w:szCs w:val="24"/>
        </w:rPr>
        <w:t>, 0018</w:t>
      </w:r>
      <w:r w:rsidR="00674CC8" w:rsidRPr="007C529B">
        <w:rPr>
          <w:rFonts w:ascii="Times New Roman" w:hAnsi="Times New Roman" w:cs="Times New Roman"/>
          <w:sz w:val="24"/>
          <w:szCs w:val="24"/>
        </w:rPr>
        <w:t>7</w:t>
      </w:r>
      <w:r w:rsidR="009F62D4" w:rsidRPr="007C529B">
        <w:rPr>
          <w:rFonts w:ascii="Times New Roman" w:hAnsi="Times New Roman" w:cs="Times New Roman"/>
          <w:sz w:val="24"/>
          <w:szCs w:val="24"/>
        </w:rPr>
        <w:t xml:space="preserve"> ROMA</w:t>
      </w:r>
      <w:r w:rsidR="009040E1" w:rsidRPr="007C529B">
        <w:rPr>
          <w:rFonts w:ascii="Times New Roman" w:hAnsi="Times New Roman" w:cs="Times New Roman"/>
          <w:sz w:val="24"/>
          <w:szCs w:val="24"/>
        </w:rPr>
        <w:t>;</w:t>
      </w:r>
      <w:r w:rsidR="009F62D4" w:rsidRPr="007C529B">
        <w:rPr>
          <w:rFonts w:ascii="Times New Roman" w:hAnsi="Times New Roman" w:cs="Times New Roman"/>
          <w:sz w:val="24"/>
          <w:szCs w:val="24"/>
        </w:rPr>
        <w:t xml:space="preserve"> tel</w:t>
      </w:r>
      <w:r w:rsidR="00642414" w:rsidRPr="007C529B">
        <w:rPr>
          <w:rFonts w:ascii="Times New Roman" w:hAnsi="Times New Roman" w:cs="Times New Roman"/>
          <w:sz w:val="24"/>
          <w:szCs w:val="24"/>
        </w:rPr>
        <w:t xml:space="preserve">efono: </w:t>
      </w:r>
      <w:r w:rsidR="009F62D4" w:rsidRPr="007C529B">
        <w:rPr>
          <w:rFonts w:ascii="Times New Roman" w:hAnsi="Times New Roman" w:cs="Times New Roman"/>
          <w:sz w:val="24"/>
          <w:szCs w:val="24"/>
        </w:rPr>
        <w:t>0039 06 696771</w:t>
      </w:r>
      <w:r w:rsidR="00642414" w:rsidRPr="007C529B">
        <w:rPr>
          <w:rFonts w:ascii="Times New Roman" w:hAnsi="Times New Roman" w:cs="Times New Roman"/>
          <w:sz w:val="24"/>
          <w:szCs w:val="24"/>
        </w:rPr>
        <w:t>;</w:t>
      </w:r>
      <w:r w:rsidR="009F62D4" w:rsidRPr="007C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14" w:rsidRPr="007C529B">
        <w:rPr>
          <w:rFonts w:ascii="Times New Roman" w:hAnsi="Times New Roman" w:cs="Times New Roman"/>
          <w:sz w:val="24"/>
          <w:szCs w:val="24"/>
        </w:rPr>
        <w:t>peo</w:t>
      </w:r>
      <w:proofErr w:type="spellEnd"/>
      <w:r w:rsidR="009F62D4" w:rsidRPr="007C529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9F62D4" w:rsidRPr="007C529B">
          <w:rPr>
            <w:rStyle w:val="Collegamentoipertestuale"/>
            <w:rFonts w:ascii="Times New Roman" w:hAnsi="Times New Roman" w:cs="Times New Roman"/>
            <w:sz w:val="24"/>
            <w:szCs w:val="24"/>
          </w:rPr>
          <w:t>garante@gpdp.it</w:t>
        </w:r>
      </w:hyperlink>
      <w:r w:rsidR="00642414" w:rsidRPr="007C529B">
        <w:rPr>
          <w:rStyle w:val="Collegamentoipertestuale"/>
          <w:rFonts w:ascii="Times New Roman" w:hAnsi="Times New Roman" w:cs="Times New Roman"/>
          <w:sz w:val="24"/>
          <w:szCs w:val="24"/>
        </w:rPr>
        <w:t>;</w:t>
      </w:r>
      <w:r w:rsidR="009F62D4" w:rsidRPr="007C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2D4" w:rsidRPr="007C529B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9F62D4" w:rsidRPr="007C529B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9F62D4" w:rsidRPr="007C529B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protocollo@pec.gpdp.it</w:t>
        </w:r>
      </w:hyperlink>
      <w:r w:rsidR="009F62D4" w:rsidRPr="007C529B">
        <w:rPr>
          <w:rFonts w:ascii="Times New Roman" w:hAnsi="Times New Roman" w:cs="Times New Roman"/>
          <w:sz w:val="24"/>
          <w:szCs w:val="24"/>
        </w:rPr>
        <w:t>)</w:t>
      </w:r>
      <w:r w:rsidR="00642414" w:rsidRPr="007C529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38F4B0B" w14:textId="1F96A24F" w:rsidR="00CA18C4" w:rsidRPr="007C529B" w:rsidRDefault="00CA18C4" w:rsidP="003C11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A18C4" w:rsidRPr="007C5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EB9"/>
    <w:multiLevelType w:val="multilevel"/>
    <w:tmpl w:val="E29C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F7B45"/>
    <w:multiLevelType w:val="hybridMultilevel"/>
    <w:tmpl w:val="D256C74C"/>
    <w:lvl w:ilvl="0" w:tplc="FC562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797B"/>
    <w:multiLevelType w:val="hybridMultilevel"/>
    <w:tmpl w:val="92E00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C0C8E"/>
    <w:multiLevelType w:val="hybridMultilevel"/>
    <w:tmpl w:val="918417DC"/>
    <w:lvl w:ilvl="0" w:tplc="C0F0659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66933"/>
    <w:multiLevelType w:val="hybridMultilevel"/>
    <w:tmpl w:val="0C7C3158"/>
    <w:lvl w:ilvl="0" w:tplc="44FCE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02826"/>
    <w:multiLevelType w:val="hybridMultilevel"/>
    <w:tmpl w:val="E69EF9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4B"/>
    <w:rsid w:val="00010E4C"/>
    <w:rsid w:val="00012DA0"/>
    <w:rsid w:val="000177B8"/>
    <w:rsid w:val="00092CD1"/>
    <w:rsid w:val="000A1ADF"/>
    <w:rsid w:val="000D1C70"/>
    <w:rsid w:val="000D1FF0"/>
    <w:rsid w:val="000E01DA"/>
    <w:rsid w:val="000F1C1D"/>
    <w:rsid w:val="00104B4B"/>
    <w:rsid w:val="00132AE6"/>
    <w:rsid w:val="00184727"/>
    <w:rsid w:val="00187BBE"/>
    <w:rsid w:val="001A1E6F"/>
    <w:rsid w:val="001B1817"/>
    <w:rsid w:val="001D15B5"/>
    <w:rsid w:val="00211CDB"/>
    <w:rsid w:val="002208EF"/>
    <w:rsid w:val="00225487"/>
    <w:rsid w:val="00236C5E"/>
    <w:rsid w:val="0028378A"/>
    <w:rsid w:val="002B64EF"/>
    <w:rsid w:val="002D13A4"/>
    <w:rsid w:val="002F3EEB"/>
    <w:rsid w:val="00315CBC"/>
    <w:rsid w:val="00325AC8"/>
    <w:rsid w:val="00336308"/>
    <w:rsid w:val="00341B70"/>
    <w:rsid w:val="00353D73"/>
    <w:rsid w:val="00386494"/>
    <w:rsid w:val="003916BB"/>
    <w:rsid w:val="003933B7"/>
    <w:rsid w:val="003C11E8"/>
    <w:rsid w:val="003F3FA7"/>
    <w:rsid w:val="0046162A"/>
    <w:rsid w:val="00462615"/>
    <w:rsid w:val="00493EFD"/>
    <w:rsid w:val="004D3D28"/>
    <w:rsid w:val="004D4223"/>
    <w:rsid w:val="004D67A9"/>
    <w:rsid w:val="00523F6A"/>
    <w:rsid w:val="00531A94"/>
    <w:rsid w:val="00561058"/>
    <w:rsid w:val="00580D05"/>
    <w:rsid w:val="005B300E"/>
    <w:rsid w:val="005C7DA9"/>
    <w:rsid w:val="005D4535"/>
    <w:rsid w:val="00617F57"/>
    <w:rsid w:val="00624CED"/>
    <w:rsid w:val="00627B6A"/>
    <w:rsid w:val="006324C0"/>
    <w:rsid w:val="00642414"/>
    <w:rsid w:val="00674CC8"/>
    <w:rsid w:val="00692C50"/>
    <w:rsid w:val="006A5D90"/>
    <w:rsid w:val="006C08CE"/>
    <w:rsid w:val="006E1C47"/>
    <w:rsid w:val="006E6916"/>
    <w:rsid w:val="006F025A"/>
    <w:rsid w:val="006F5093"/>
    <w:rsid w:val="00702816"/>
    <w:rsid w:val="00707832"/>
    <w:rsid w:val="00727311"/>
    <w:rsid w:val="0074596F"/>
    <w:rsid w:val="0075611F"/>
    <w:rsid w:val="00787CB4"/>
    <w:rsid w:val="007A1A87"/>
    <w:rsid w:val="007A7C98"/>
    <w:rsid w:val="007C529B"/>
    <w:rsid w:val="007C5DDA"/>
    <w:rsid w:val="007F42AA"/>
    <w:rsid w:val="00805847"/>
    <w:rsid w:val="00824FFB"/>
    <w:rsid w:val="00844134"/>
    <w:rsid w:val="0087754A"/>
    <w:rsid w:val="00881309"/>
    <w:rsid w:val="008A14ED"/>
    <w:rsid w:val="008A7491"/>
    <w:rsid w:val="008D028A"/>
    <w:rsid w:val="008D7D08"/>
    <w:rsid w:val="00902A26"/>
    <w:rsid w:val="009040E1"/>
    <w:rsid w:val="009266B3"/>
    <w:rsid w:val="0094618F"/>
    <w:rsid w:val="0097595A"/>
    <w:rsid w:val="009946B3"/>
    <w:rsid w:val="009950F6"/>
    <w:rsid w:val="009B1EE6"/>
    <w:rsid w:val="009C49DE"/>
    <w:rsid w:val="009D40FE"/>
    <w:rsid w:val="009D7610"/>
    <w:rsid w:val="009E2681"/>
    <w:rsid w:val="009F62D4"/>
    <w:rsid w:val="00A162B5"/>
    <w:rsid w:val="00A76777"/>
    <w:rsid w:val="00A8579F"/>
    <w:rsid w:val="00AC4E76"/>
    <w:rsid w:val="00B0190D"/>
    <w:rsid w:val="00B746BA"/>
    <w:rsid w:val="00BB0486"/>
    <w:rsid w:val="00BB666D"/>
    <w:rsid w:val="00C52F41"/>
    <w:rsid w:val="00C70FDF"/>
    <w:rsid w:val="00C75271"/>
    <w:rsid w:val="00C92D6A"/>
    <w:rsid w:val="00CA18C4"/>
    <w:rsid w:val="00CA19F4"/>
    <w:rsid w:val="00CB75A7"/>
    <w:rsid w:val="00CC3516"/>
    <w:rsid w:val="00CD34A9"/>
    <w:rsid w:val="00D53AD1"/>
    <w:rsid w:val="00DA6D6A"/>
    <w:rsid w:val="00DF27FC"/>
    <w:rsid w:val="00E36576"/>
    <w:rsid w:val="00E433F9"/>
    <w:rsid w:val="00E54E06"/>
    <w:rsid w:val="00E65387"/>
    <w:rsid w:val="00EA3531"/>
    <w:rsid w:val="00EB201D"/>
    <w:rsid w:val="00EC307E"/>
    <w:rsid w:val="00ED58E5"/>
    <w:rsid w:val="00EE09CD"/>
    <w:rsid w:val="00EF1AD8"/>
    <w:rsid w:val="00EF5E9C"/>
    <w:rsid w:val="00F3612B"/>
    <w:rsid w:val="00F55E54"/>
    <w:rsid w:val="00F65E89"/>
    <w:rsid w:val="00F70AAF"/>
    <w:rsid w:val="00F80249"/>
    <w:rsid w:val="00F839BC"/>
    <w:rsid w:val="00FA5197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66F6"/>
  <w15:docId w15:val="{6F416AF7-570B-48F5-B03A-986330F9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8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40FE"/>
    <w:rPr>
      <w:color w:val="0000FF" w:themeColor="hyperlink"/>
      <w:u w:val="single"/>
    </w:rPr>
  </w:style>
  <w:style w:type="paragraph" w:customStyle="1" w:styleId="Default">
    <w:name w:val="Default"/>
    <w:uiPriority w:val="99"/>
    <w:rsid w:val="00E36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0D1F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FF0"/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FF0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FF0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1A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700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28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_dfp@mailbox.governo.it" TargetMode="External"/><Relationship Id="rId13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.ucd@governo.it" TargetMode="External"/><Relationship Id="rId12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ue-aig.candidature@cert.esteri.it" TargetMode="External"/><Relationship Id="rId11" Type="http://schemas.openxmlformats.org/officeDocument/2006/relationships/hyperlink" Target="mailto:rpd@cert.esteri.it" TargetMode="External"/><Relationship Id="rId5" Type="http://schemas.openxmlformats.org/officeDocument/2006/relationships/hyperlink" Target="mailto:dgue-aig.candidature@ester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pd@este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d.politicheeuropee@govern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Di Sanzo Giuseppe</cp:lastModifiedBy>
  <cp:revision>2</cp:revision>
  <cp:lastPrinted>2019-06-07T10:16:00Z</cp:lastPrinted>
  <dcterms:created xsi:type="dcterms:W3CDTF">2024-01-24T12:54:00Z</dcterms:created>
  <dcterms:modified xsi:type="dcterms:W3CDTF">2024-01-24T12:54:00Z</dcterms:modified>
</cp:coreProperties>
</file>