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A457FF">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343AEAA7" w:rsidR="00B65513" w:rsidRPr="0007110E" w:rsidRDefault="00A71B3C" w:rsidP="00E82667">
                <w:pPr>
                  <w:tabs>
                    <w:tab w:val="left" w:pos="426"/>
                  </w:tabs>
                  <w:spacing w:before="120"/>
                  <w:rPr>
                    <w:bCs/>
                    <w:lang w:val="en-IE" w:eastAsia="en-GB"/>
                  </w:rPr>
                </w:pPr>
                <w:proofErr w:type="gramStart"/>
                <w:r w:rsidRPr="00A71B3C">
                  <w:rPr>
                    <w:b/>
                    <w:szCs w:val="24"/>
                    <w:lang w:val="en-IE" w:eastAsia="en-GB"/>
                  </w:rPr>
                  <w:t>DG :</w:t>
                </w:r>
                <w:proofErr w:type="gramEnd"/>
                <w:r w:rsidRPr="00A71B3C">
                  <w:rPr>
                    <w:b/>
                    <w:szCs w:val="24"/>
                    <w:lang w:val="en-IE" w:eastAsia="en-GB"/>
                  </w:rPr>
                  <w:t xml:space="preserve"> Climate Action – DIR B : Carbon Markets &amp; Clean Mobility – Unit B4 : Mobility (II): Air, Rail, Water and Intermodal Policy</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bCs/>
              <w:lang w:val="en-IE" w:eastAsia="en-GB"/>
            </w:rPr>
            <w:id w:val="-686597872"/>
            <w:placeholder>
              <w:docPart w:val="722A130BB2FD42CB99AF58537814D26D"/>
            </w:placeholder>
          </w:sdtPr>
          <w:sdtEndPr/>
          <w:sdtContent>
            <w:tc>
              <w:tcPr>
                <w:tcW w:w="5491" w:type="dxa"/>
              </w:tcPr>
              <w:p w14:paraId="26B6BD75" w14:textId="00B95E7F" w:rsidR="00D96984" w:rsidRPr="0007110E" w:rsidRDefault="00A71B3C" w:rsidP="00E82667">
                <w:pPr>
                  <w:tabs>
                    <w:tab w:val="left" w:pos="426"/>
                  </w:tabs>
                  <w:spacing w:before="120"/>
                  <w:rPr>
                    <w:bCs/>
                    <w:lang w:val="en-IE" w:eastAsia="en-GB"/>
                  </w:rPr>
                </w:pPr>
                <w:r w:rsidRPr="00A71B3C">
                  <w:rPr>
                    <w:rFonts w:ascii="Arial" w:hAnsi="Arial" w:cs="Arial"/>
                    <w:color w:val="535353"/>
                    <w:sz w:val="20"/>
                    <w:shd w:val="clear" w:color="auto" w:fill="F8F8F8"/>
                  </w:rPr>
                  <w:t>143672</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1AC25401" w:rsidR="00E21DBD" w:rsidRPr="0007110E" w:rsidRDefault="00A71B3C" w:rsidP="00E82667">
                <w:pPr>
                  <w:tabs>
                    <w:tab w:val="left" w:pos="426"/>
                  </w:tabs>
                  <w:spacing w:before="120"/>
                  <w:rPr>
                    <w:bCs/>
                    <w:lang w:val="en-IE" w:eastAsia="en-GB"/>
                  </w:rPr>
                </w:pPr>
                <w:r>
                  <w:rPr>
                    <w:bCs/>
                    <w:lang w:val="en-IE" w:eastAsia="en-GB"/>
                  </w:rPr>
                  <w:t>Polona Gregorin</w:t>
                </w:r>
              </w:p>
            </w:sdtContent>
          </w:sdt>
          <w:p w14:paraId="34CF737A" w14:textId="31F4FE16" w:rsidR="00E21DBD" w:rsidRPr="0007110E" w:rsidRDefault="00A457FF"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A71B3C">
                  <w:rPr>
                    <w:bCs/>
                    <w:lang w:val="en-IE" w:eastAsia="en-GB"/>
                  </w:rPr>
                  <w:t xml:space="preserve">By </w:t>
                </w:r>
                <w:r w:rsidR="002E3895">
                  <w:rPr>
                    <w:bCs/>
                    <w:lang w:val="en-IE" w:eastAsia="en-GB"/>
                  </w:rPr>
                  <w:t>2nd</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A71B3C">
                  <w:rPr>
                    <w:bCs/>
                    <w:lang w:val="en-IE" w:eastAsia="en-GB"/>
                  </w:rPr>
                  <w:t>2025</w:t>
                </w:r>
              </w:sdtContent>
            </w:sdt>
          </w:p>
          <w:p w14:paraId="158DD156" w14:textId="37132922" w:rsidR="00E21DBD" w:rsidRPr="0007110E" w:rsidRDefault="00A457FF"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A71B3C">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A71B3C">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566BCD7C"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35pt" o:ole="">
                  <v:imagedata r:id="rId15" o:title=""/>
                </v:shape>
                <w:control r:id="rId16" w:name="OptionButton6" w:shapeid="_x0000_i1037"/>
              </w:object>
            </w:r>
            <w:r>
              <w:rPr>
                <w:bCs/>
                <w:lang w:eastAsia="en-GB"/>
              </w:rPr>
              <w:object w:dxaOrig="225" w:dyaOrig="225" w14:anchorId="1B1CECAE">
                <v:shape id="_x0000_i1039" type="#_x0000_t75" style="width:108pt;height:21.3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11820891"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3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13C150E4" w:rsidR="0040388A" w:rsidRPr="0007110E" w:rsidRDefault="00A457FF" w:rsidP="002C49D0">
            <w:pPr>
              <w:tabs>
                <w:tab w:val="left" w:pos="426"/>
              </w:tabs>
              <w:ind w:left="567"/>
              <w:contextualSpacing/>
              <w:rPr>
                <w:bCs/>
                <w:szCs w:val="24"/>
                <w:lang w:eastAsia="en-GB"/>
              </w:rPr>
            </w:pPr>
            <w:sdt>
              <w:sdtPr>
                <w:rPr>
                  <w:bCs/>
                  <w:szCs w:val="24"/>
                  <w:lang w:eastAsia="en-GB"/>
                </w:rPr>
                <w:id w:val="663369292"/>
                <w14:checkbox>
                  <w14:checked w14:val="1"/>
                  <w14:checkedState w14:val="2612" w14:font="MS Gothic"/>
                  <w14:uncheckedState w14:val="2610" w14:font="MS Gothic"/>
                </w14:checkbox>
              </w:sdtPr>
              <w:sdtEndPr/>
              <w:sdtContent>
                <w:r w:rsidR="00A71B3C">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624A1431"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1"/>
                  <w14:checkedState w14:val="2612" w14:font="MS Gothic"/>
                  <w14:uncheckedState w14:val="2610" w14:font="MS Gothic"/>
                </w14:checkbox>
              </w:sdtPr>
              <w:sdtEndPr/>
              <w:sdtContent>
                <w:r w:rsidR="00A71B3C">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1"/>
                  <w14:checkedState w14:val="2612" w14:font="MS Gothic"/>
                  <w14:uncheckedState w14:val="2610" w14:font="MS Gothic"/>
                </w14:checkbox>
              </w:sdtPr>
              <w:sdtEndPr/>
              <w:sdtContent>
                <w:r w:rsidR="00A71B3C">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1"/>
                  <w14:checkedState w14:val="2612" w14:font="MS Gothic"/>
                  <w14:uncheckedState w14:val="2610" w14:font="MS Gothic"/>
                </w14:checkbox>
              </w:sdtPr>
              <w:sdtEndPr/>
              <w:sdtContent>
                <w:r w:rsidR="00A71B3C">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007E2B6F">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A457FF"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A457FF"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6E7AC3F4"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65pt;height:21.3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00CEFBAF"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45" type="#_x0000_t75" style="width:108pt;height:21.35pt" o:ole="">
                  <v:imagedata r:id="rId23" o:title=""/>
                </v:shape>
                <w:control r:id="rId24" w:name="OptionButton2" w:shapeid="_x0000_i1045"/>
              </w:object>
            </w:r>
            <w:r>
              <w:rPr>
                <w:bCs/>
                <w:lang w:eastAsia="en-GB"/>
              </w:rPr>
              <w:object w:dxaOrig="225" w:dyaOrig="225" w14:anchorId="0992615F">
                <v:shape id="_x0000_i1047" type="#_x0000_t75" style="width:108pt;height:21.35pt" o:ole="">
                  <v:imagedata r:id="rId25" o:title=""/>
                </v:shape>
                <w:control r:id="rId26" w:name="OptionButton3" w:shapeid="_x0000_i1047"/>
              </w:object>
            </w:r>
          </w:p>
          <w:p w14:paraId="42C9AD79" w14:textId="704DE334"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3-25T00:00:00Z">
                  <w:dateFormat w:val="dd-MM-yyyy"/>
                  <w:lid w:val="fr-BE"/>
                  <w:storeMappedDataAs w:val="dateTime"/>
                  <w:calendar w:val="gregorian"/>
                </w:date>
              </w:sdtPr>
              <w:sdtEndPr/>
              <w:sdtContent>
                <w:r w:rsidR="00A71B3C">
                  <w:rPr>
                    <w:bCs/>
                    <w:lang w:val="fr-BE" w:eastAsia="en-GB"/>
                  </w:rPr>
                  <w:t>25-0</w:t>
                </w:r>
                <w:r w:rsidR="00506CB4">
                  <w:rPr>
                    <w:bCs/>
                    <w:lang w:val="fr-BE" w:eastAsia="en-GB"/>
                  </w:rPr>
                  <w:t>3</w:t>
                </w:r>
                <w:r w:rsidR="00A71B3C">
                  <w:rPr>
                    <w:bCs/>
                    <w:lang w:val="fr-BE" w:eastAsia="en-GB"/>
                  </w:rPr>
                  <w:t>-202</w:t>
                </w:r>
                <w:r w:rsidR="002E3895">
                  <w:rPr>
                    <w:bCs/>
                    <w:lang w:val="fr-BE" w:eastAsia="en-GB"/>
                  </w:rPr>
                  <w:t>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1B481D2B" w14:textId="77777777" w:rsidR="007B69FD" w:rsidRPr="00A457FF" w:rsidRDefault="007B69FD" w:rsidP="007B69FD">
          <w:pPr>
            <w:rPr>
              <w:lang w:val="en-US" w:eastAsia="en-GB"/>
            </w:rPr>
          </w:pPr>
          <w:r w:rsidRPr="00A457FF">
            <w:rPr>
              <w:lang w:val="en-US" w:eastAsia="en-GB"/>
            </w:rPr>
            <w:t xml:space="preserve">The Directorate-General for Climate Action (DG CLIMA) leads the European Commission's efforts to fight climate change, the defining challenge of our times. Our mission, based on the European Green Deal and the European Climate Law, is to formulate </w:t>
          </w:r>
          <w:r w:rsidRPr="00A457FF">
            <w:rPr>
              <w:lang w:val="en-US" w:eastAsia="en-GB"/>
            </w:rPr>
            <w:lastRenderedPageBreak/>
            <w:t>and implement policies and strategies that will enable the EU to meet its climate targets and achieve its planned transition to a climate neutral economy.</w:t>
          </w:r>
        </w:p>
        <w:p w14:paraId="359F0B3F" w14:textId="32886EFF" w:rsidR="007B69FD" w:rsidRPr="00A457FF" w:rsidRDefault="007B69FD" w:rsidP="007B69FD">
          <w:pPr>
            <w:rPr>
              <w:lang w:val="en-US" w:eastAsia="en-GB"/>
            </w:rPr>
          </w:pPr>
          <w:r w:rsidRPr="00A457FF">
            <w:rPr>
              <w:lang w:val="en-US" w:eastAsia="en-GB"/>
            </w:rPr>
            <w:t xml:space="preserve">Directorate B </w:t>
          </w:r>
          <w:r w:rsidRPr="00A457FF">
            <w:rPr>
              <w:i/>
              <w:iCs/>
              <w:lang w:val="en-US" w:eastAsia="en-GB"/>
            </w:rPr>
            <w:t>Carbon Markets &amp; Clean Mobility</w:t>
          </w:r>
          <w:r w:rsidRPr="00A457FF">
            <w:rPr>
              <w:lang w:val="en-US" w:eastAsia="en-GB"/>
            </w:rPr>
            <w:t xml:space="preserve"> is responsible for ensuring the proper functioning, integrity and implementation of the EU Emission Trading System (EU ETS) and its future developments, as well as for promoting clean mobility, including policies for the </w:t>
          </w:r>
          <w:proofErr w:type="spellStart"/>
          <w:r w:rsidRPr="00A457FF">
            <w:rPr>
              <w:lang w:val="en-US" w:eastAsia="en-GB"/>
            </w:rPr>
            <w:t>decarbonisation</w:t>
          </w:r>
          <w:proofErr w:type="spellEnd"/>
          <w:r w:rsidRPr="00A457FF">
            <w:rPr>
              <w:lang w:val="en-US" w:eastAsia="en-GB"/>
            </w:rPr>
            <w:t xml:space="preserve"> of all modes of transport.</w:t>
          </w:r>
        </w:p>
        <w:p w14:paraId="7BB210F0" w14:textId="238E60BC" w:rsidR="007B69FD" w:rsidRPr="00A457FF" w:rsidRDefault="007B69FD" w:rsidP="007B69FD">
          <w:pPr>
            <w:rPr>
              <w:lang w:val="en-US" w:eastAsia="en-GB"/>
            </w:rPr>
          </w:pPr>
          <w:r w:rsidRPr="00A457FF">
            <w:rPr>
              <w:lang w:val="en-US" w:eastAsia="en-GB"/>
            </w:rPr>
            <w:t xml:space="preserve">The unit B.4 </w:t>
          </w:r>
          <w:r w:rsidRPr="00A457FF">
            <w:rPr>
              <w:i/>
              <w:iCs/>
              <w:lang w:val="en-US" w:eastAsia="en-GB"/>
            </w:rPr>
            <w:t>Mobility (II): Air, Rail, Water and Intermodal Policy</w:t>
          </w:r>
          <w:r w:rsidRPr="00A457FF">
            <w:rPr>
              <w:lang w:val="en-US" w:eastAsia="en-GB"/>
            </w:rPr>
            <w:t xml:space="preserve"> coordinates the work on the </w:t>
          </w:r>
          <w:proofErr w:type="spellStart"/>
          <w:r w:rsidRPr="00A457FF">
            <w:rPr>
              <w:lang w:val="en-US" w:eastAsia="en-GB"/>
            </w:rPr>
            <w:t>decarbonisation</w:t>
          </w:r>
          <w:proofErr w:type="spellEnd"/>
          <w:r w:rsidRPr="00A457FF">
            <w:rPr>
              <w:lang w:val="en-US" w:eastAsia="en-GB"/>
            </w:rPr>
            <w:t xml:space="preserve"> of all modes of transport, develops policies for low</w:t>
          </w:r>
          <w:r w:rsidRPr="00A457FF">
            <w:rPr>
              <w:lang w:val="en-US" w:eastAsia="en-GB"/>
            </w:rPr>
            <w:noBreakHyphen/>
            <w:t xml:space="preserve">carbon </w:t>
          </w:r>
          <w:r w:rsidR="000F0D04" w:rsidRPr="00A457FF">
            <w:rPr>
              <w:lang w:val="en-US" w:eastAsia="en-GB"/>
            </w:rPr>
            <w:t>modal shift</w:t>
          </w:r>
          <w:r w:rsidRPr="00A457FF">
            <w:rPr>
              <w:lang w:val="en-US" w:eastAsia="en-GB"/>
            </w:rPr>
            <w:t xml:space="preserve"> and works to ensure a high level of ambition of climate impacts reduction from sectors like international </w:t>
          </w:r>
          <w:r w:rsidR="000F0D04" w:rsidRPr="00A457FF">
            <w:rPr>
              <w:lang w:val="en-US" w:eastAsia="en-GB"/>
            </w:rPr>
            <w:t xml:space="preserve">shipping and </w:t>
          </w:r>
          <w:r w:rsidRPr="00A457FF">
            <w:rPr>
              <w:lang w:val="en-US" w:eastAsia="en-GB"/>
            </w:rPr>
            <w:t xml:space="preserve">aviation. The unit is responsible for aviation and shipping emissions in the EU ETS, monitors climate impacts of these sectors and follows more generally low carbon mobility aspects at international level, including in the </w:t>
          </w:r>
          <w:r w:rsidR="000F0D04" w:rsidRPr="00A457FF">
            <w:rPr>
              <w:lang w:val="en-US" w:eastAsia="en-GB"/>
            </w:rPr>
            <w:t xml:space="preserve">International Maritime </w:t>
          </w:r>
          <w:proofErr w:type="spellStart"/>
          <w:r w:rsidR="000F0D04" w:rsidRPr="00A457FF">
            <w:rPr>
              <w:lang w:val="en-US" w:eastAsia="en-GB"/>
            </w:rPr>
            <w:t>Organisation</w:t>
          </w:r>
          <w:proofErr w:type="spellEnd"/>
          <w:r w:rsidR="000F0D04" w:rsidRPr="00A457FF">
            <w:rPr>
              <w:lang w:val="en-US" w:eastAsia="en-GB"/>
            </w:rPr>
            <w:t xml:space="preserve"> (IMO) and </w:t>
          </w:r>
          <w:r w:rsidRPr="00A457FF">
            <w:rPr>
              <w:lang w:val="en-US" w:eastAsia="en-GB"/>
            </w:rPr>
            <w:t xml:space="preserve">International Civil Aviation </w:t>
          </w:r>
          <w:proofErr w:type="spellStart"/>
          <w:r w:rsidRPr="00A457FF">
            <w:rPr>
              <w:lang w:val="en-US" w:eastAsia="en-GB"/>
            </w:rPr>
            <w:t>Organisation</w:t>
          </w:r>
          <w:proofErr w:type="spellEnd"/>
          <w:r w:rsidRPr="00A457FF">
            <w:rPr>
              <w:lang w:val="en-US" w:eastAsia="en-GB"/>
            </w:rPr>
            <w:t xml:space="preserve"> (ICAO). </w:t>
          </w:r>
        </w:p>
        <w:p w14:paraId="42C9D4B2" w14:textId="44D5EBE7" w:rsidR="007B69FD" w:rsidRPr="00A457FF" w:rsidRDefault="007B69FD" w:rsidP="007B69FD">
          <w:pPr>
            <w:rPr>
              <w:lang w:val="en-US" w:eastAsia="en-GB"/>
            </w:rPr>
          </w:pPr>
          <w:r w:rsidRPr="00A457FF">
            <w:rPr>
              <w:lang w:val="en-US" w:eastAsia="en-GB"/>
            </w:rPr>
            <w:t>The unit also supports the mainstreaming of climate objectives into all other transport policies, encouraging appropriate pricing, and infrastructure investments</w:t>
          </w:r>
          <w:r w:rsidR="00506CB4" w:rsidRPr="00A457FF">
            <w:rPr>
              <w:lang w:val="en-US" w:eastAsia="en-GB"/>
            </w:rPr>
            <w:t xml:space="preserve"> contributing to the decarbonization of the transport sector</w:t>
          </w:r>
          <w:r w:rsidRPr="00A457FF">
            <w:rPr>
              <w:lang w:val="en-US" w:eastAsia="en-GB"/>
            </w:rPr>
            <w:t xml:space="preserve">. The unit contributes to ensuring the synergies </w:t>
          </w:r>
          <w:r w:rsidR="00292638" w:rsidRPr="00A457FF">
            <w:rPr>
              <w:lang w:val="en-US" w:eastAsia="en-GB"/>
            </w:rPr>
            <w:t>among</w:t>
          </w:r>
          <w:r w:rsidRPr="00A457FF">
            <w:rPr>
              <w:lang w:val="en-US" w:eastAsia="en-GB"/>
            </w:rPr>
            <w:t xml:space="preserve"> the policy developments</w:t>
          </w:r>
          <w:r w:rsidR="00292638" w:rsidRPr="00A457FF">
            <w:rPr>
              <w:lang w:val="en-US" w:eastAsia="en-GB"/>
            </w:rPr>
            <w:t>,</w:t>
          </w:r>
          <w:r w:rsidRPr="00A457FF">
            <w:rPr>
              <w:lang w:val="en-US" w:eastAsia="en-GB"/>
            </w:rPr>
            <w:t xml:space="preserve"> research initiatives and partnerships on mobility systems, on </w:t>
          </w:r>
          <w:r w:rsidR="000F0D04" w:rsidRPr="00A457FF">
            <w:rPr>
              <w:lang w:val="en-US" w:eastAsia="en-GB"/>
            </w:rPr>
            <w:t xml:space="preserve">shipping and </w:t>
          </w:r>
          <w:r w:rsidRPr="00A457FF">
            <w:rPr>
              <w:lang w:val="en-US" w:eastAsia="en-GB"/>
            </w:rPr>
            <w:t xml:space="preserve">aviation, as well as on rail. The unit has support contracts with </w:t>
          </w:r>
          <w:r w:rsidR="000F0D04" w:rsidRPr="00A457FF">
            <w:rPr>
              <w:lang w:val="en-US" w:eastAsia="en-GB"/>
            </w:rPr>
            <w:t xml:space="preserve">the European Maritime Safety Agency for maritime and </w:t>
          </w:r>
          <w:proofErr w:type="spellStart"/>
          <w:r w:rsidR="00292638" w:rsidRPr="00A457FF">
            <w:rPr>
              <w:lang w:val="en-US" w:eastAsia="en-GB"/>
            </w:rPr>
            <w:t>Eurocontrol</w:t>
          </w:r>
          <w:proofErr w:type="spellEnd"/>
          <w:r w:rsidR="00292638" w:rsidRPr="00A457FF">
            <w:rPr>
              <w:lang w:val="en-US" w:eastAsia="en-GB"/>
            </w:rPr>
            <w:t xml:space="preserve"> for aviation</w:t>
          </w:r>
          <w:r w:rsidRPr="00A457FF">
            <w:rPr>
              <w:lang w:val="en-US" w:eastAsia="en-GB"/>
            </w:rPr>
            <w:t>.</w:t>
          </w:r>
        </w:p>
        <w:p w14:paraId="59DD0438" w14:textId="3D1F2026" w:rsidR="00E21DBD" w:rsidRDefault="007B69FD" w:rsidP="00C504C7">
          <w:pPr>
            <w:rPr>
              <w:lang w:val="en-US" w:eastAsia="en-GB"/>
            </w:rPr>
          </w:pPr>
          <w:r w:rsidRPr="00A457FF">
            <w:rPr>
              <w:lang w:val="en-US" w:eastAsia="en-GB"/>
            </w:rPr>
            <w:t>The unit is composed of 1</w:t>
          </w:r>
          <w:r w:rsidR="000F0D04" w:rsidRPr="00A457FF">
            <w:rPr>
              <w:lang w:val="en-US" w:eastAsia="en-GB"/>
            </w:rPr>
            <w:t>9</w:t>
          </w:r>
          <w:r w:rsidRPr="00A457FF">
            <w:rPr>
              <w:lang w:val="en-US" w:eastAsia="en-GB"/>
            </w:rPr>
            <w:t xml:space="preserve"> staff members </w:t>
          </w:r>
          <w:r w:rsidR="00292638" w:rsidRPr="00A457FF">
            <w:rPr>
              <w:lang w:val="en-US" w:eastAsia="en-GB"/>
            </w:rPr>
            <w:t xml:space="preserve">of various nationalities </w:t>
          </w:r>
          <w:r w:rsidRPr="00A457FF">
            <w:rPr>
              <w:lang w:val="en-US" w:eastAsia="en-GB"/>
            </w:rPr>
            <w:t xml:space="preserve">and is </w:t>
          </w:r>
          <w:proofErr w:type="spellStart"/>
          <w:r w:rsidRPr="00A457FF">
            <w:rPr>
              <w:lang w:val="en-US" w:eastAsia="en-GB"/>
            </w:rPr>
            <w:t>organised</w:t>
          </w:r>
          <w:proofErr w:type="spellEnd"/>
          <w:r w:rsidRPr="00A457FF">
            <w:rPr>
              <w:lang w:val="en-US" w:eastAsia="en-GB"/>
            </w:rPr>
            <w:t xml:space="preserve"> in two </w:t>
          </w:r>
          <w:r w:rsidR="00292638" w:rsidRPr="00A457FF">
            <w:rPr>
              <w:lang w:val="en-US" w:eastAsia="en-GB"/>
            </w:rPr>
            <w:t xml:space="preserve">main </w:t>
          </w:r>
          <w:r w:rsidRPr="00A457FF">
            <w:rPr>
              <w:lang w:val="en-US" w:eastAsia="en-GB"/>
            </w:rPr>
            <w:t>teams</w:t>
          </w:r>
          <w:r w:rsidR="00DD7039" w:rsidRPr="00A457FF">
            <w:rPr>
              <w:lang w:val="en-US" w:eastAsia="en-GB"/>
            </w:rPr>
            <w:t xml:space="preserve"> (maritime and aviation)</w:t>
          </w:r>
          <w:r w:rsidRPr="00A457FF">
            <w:rPr>
              <w:lang w:val="en-US" w:eastAsia="en-GB"/>
            </w:rPr>
            <w:t>.</w:t>
          </w:r>
          <w:r w:rsidR="00292638" w:rsidRPr="00A457FF">
            <w:t xml:space="preserve"> </w:t>
          </w:r>
          <w:r w:rsidR="00292638" w:rsidRPr="00A457FF">
            <w:rPr>
              <w:lang w:val="en-US" w:eastAsia="en-GB"/>
            </w:rPr>
            <w:t xml:space="preserve">We are a very friendly and open unit. </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461FB93A" w14:textId="77777777" w:rsidR="000F0D04" w:rsidRPr="00A457FF" w:rsidRDefault="00AE4AFB" w:rsidP="000F0D04">
          <w:pPr>
            <w:rPr>
              <w:szCs w:val="24"/>
            </w:rPr>
          </w:pPr>
          <w:r w:rsidRPr="00A457FF">
            <w:rPr>
              <w:color w:val="202124"/>
              <w:lang w:eastAsia="en-GB"/>
            </w:rPr>
            <w:t>The seconded national expert posted in B.</w:t>
          </w:r>
          <w:bookmarkStart w:id="3" w:name="_Hlk189214223"/>
          <w:r w:rsidRPr="00A457FF">
            <w:rPr>
              <w:color w:val="202124"/>
              <w:lang w:eastAsia="en-GB"/>
            </w:rPr>
            <w:t xml:space="preserve">4 will be part of the team responsible for addressing climate impacts of </w:t>
          </w:r>
          <w:r w:rsidR="00A01D64" w:rsidRPr="00A457FF">
            <w:rPr>
              <w:color w:val="202124"/>
              <w:lang w:eastAsia="en-GB"/>
            </w:rPr>
            <w:t>the maritime sector</w:t>
          </w:r>
          <w:r w:rsidRPr="00A457FF">
            <w:rPr>
              <w:color w:val="202124"/>
              <w:lang w:eastAsia="en-GB"/>
            </w:rPr>
            <w:t xml:space="preserve">. </w:t>
          </w:r>
          <w:bookmarkEnd w:id="3"/>
          <w:r w:rsidR="0096217C" w:rsidRPr="00A457FF">
            <w:rPr>
              <w:szCs w:val="24"/>
            </w:rPr>
            <w:t xml:space="preserve">The focus of his/her work will be </w:t>
          </w:r>
          <w:r w:rsidR="00A01D64" w:rsidRPr="00A457FF">
            <w:rPr>
              <w:szCs w:val="24"/>
            </w:rPr>
            <w:t>EU policy developments and implementation of the ETS Directive</w:t>
          </w:r>
          <w:r w:rsidR="000F0D04" w:rsidRPr="00A457FF">
            <w:rPr>
              <w:szCs w:val="24"/>
            </w:rPr>
            <w:t xml:space="preserve">, which makes the EU the first jurisdiction in the world to put an explicit carbon price on emissions from the maritime sector. </w:t>
          </w:r>
        </w:p>
        <w:p w14:paraId="626E3D53" w14:textId="13B2CEF6" w:rsidR="0096217C" w:rsidRPr="00A457FF" w:rsidRDefault="00A01D64" w:rsidP="000F0D04">
          <w:pPr>
            <w:rPr>
              <w:szCs w:val="24"/>
            </w:rPr>
          </w:pPr>
          <w:r w:rsidRPr="00A457FF">
            <w:rPr>
              <w:szCs w:val="24"/>
            </w:rPr>
            <w:t>The colleague may also follow the on-going climate change related negotiations in the International Maritime Organisation.</w:t>
          </w:r>
          <w:r w:rsidRPr="00A457FF">
            <w:rPr>
              <w:rStyle w:val="normaltextrun"/>
              <w:color w:val="000000"/>
              <w:shd w:val="clear" w:color="auto" w:fill="FFFFFF"/>
            </w:rPr>
            <w:t xml:space="preserve"> </w:t>
          </w:r>
          <w:r w:rsidR="00DD7039" w:rsidRPr="00A457FF">
            <w:rPr>
              <w:szCs w:val="24"/>
            </w:rPr>
            <w:t>H</w:t>
          </w:r>
          <w:r w:rsidR="00FE4930" w:rsidRPr="00A457FF">
            <w:rPr>
              <w:szCs w:val="24"/>
            </w:rPr>
            <w:t>e/</w:t>
          </w:r>
          <w:r w:rsidR="00DD7039" w:rsidRPr="00A457FF">
            <w:rPr>
              <w:szCs w:val="24"/>
            </w:rPr>
            <w:t>s</w:t>
          </w:r>
          <w:r w:rsidR="00FE4930" w:rsidRPr="00A457FF">
            <w:rPr>
              <w:szCs w:val="24"/>
            </w:rPr>
            <w:t>he will be expected to contribute to other activities of the unit as required.</w:t>
          </w:r>
        </w:p>
        <w:p w14:paraId="5F134E03" w14:textId="14395C4A" w:rsidR="00AE4AFB" w:rsidRPr="0096217C" w:rsidRDefault="00AE4AFB" w:rsidP="00C504C7">
          <w:pPr>
            <w:rPr>
              <w:color w:val="202124"/>
              <w:lang w:eastAsia="en-GB"/>
            </w:rPr>
          </w:pPr>
          <w:r w:rsidRPr="00A457FF">
            <w:rPr>
              <w:bCs/>
              <w:szCs w:val="24"/>
            </w:rPr>
            <w:t>Since this is a policy area with numerous political sensitivities, the unit offers on-the-job training and support from colleagues to newcomers so that the jobholder can develop her/his knowledge over time.</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1CC77718" w14:textId="0ADE3A8F" w:rsidR="000F0D04" w:rsidRPr="00A457FF" w:rsidRDefault="0096217C" w:rsidP="0096217C">
          <w:pPr>
            <w:pStyle w:val="Bodytext20"/>
            <w:spacing w:before="240" w:after="24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GB"/>
            </w:rPr>
            <w:t>A motivated</w:t>
          </w:r>
          <w:r w:rsidRPr="00DE7B6D">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candidate</w:t>
          </w:r>
          <w:r w:rsidRPr="00DE7B6D">
            <w:rPr>
              <w:rFonts w:ascii="Times New Roman" w:eastAsia="Times New Roman" w:hAnsi="Times New Roman" w:cs="Times New Roman"/>
              <w:color w:val="000000"/>
              <w:sz w:val="24"/>
              <w:szCs w:val="24"/>
              <w:lang w:eastAsia="en-GB"/>
            </w:rPr>
            <w:t xml:space="preserve"> </w:t>
          </w:r>
          <w:r w:rsidR="00814924">
            <w:rPr>
              <w:rFonts w:ascii="Times New Roman" w:eastAsia="Times New Roman" w:hAnsi="Times New Roman" w:cs="Times New Roman"/>
              <w:color w:val="000000"/>
              <w:sz w:val="24"/>
              <w:szCs w:val="24"/>
              <w:lang w:eastAsia="en-GB"/>
            </w:rPr>
            <w:t xml:space="preserve">with </w:t>
          </w:r>
          <w:r>
            <w:rPr>
              <w:rFonts w:ascii="Times New Roman" w:eastAsia="Times New Roman" w:hAnsi="Times New Roman" w:cs="Times New Roman"/>
              <w:color w:val="000000"/>
              <w:sz w:val="24"/>
              <w:szCs w:val="24"/>
              <w:lang w:eastAsia="en-GB"/>
            </w:rPr>
            <w:t xml:space="preserve">an excellent knowledge of </w:t>
          </w:r>
          <w:r w:rsidR="005E52EB">
            <w:rPr>
              <w:rFonts w:ascii="Times New Roman" w:eastAsia="Times New Roman" w:hAnsi="Times New Roman" w:cs="Times New Roman"/>
              <w:color w:val="000000"/>
              <w:sz w:val="24"/>
              <w:szCs w:val="24"/>
              <w:lang w:eastAsia="en-GB"/>
            </w:rPr>
            <w:t xml:space="preserve">the </w:t>
          </w:r>
          <w:r w:rsidR="000F0D04" w:rsidRPr="00A457FF">
            <w:rPr>
              <w:rFonts w:ascii="Times New Roman" w:eastAsia="Times New Roman" w:hAnsi="Times New Roman" w:cs="Times New Roman"/>
              <w:color w:val="000000"/>
              <w:sz w:val="24"/>
              <w:szCs w:val="24"/>
              <w:lang w:eastAsia="en-GB"/>
            </w:rPr>
            <w:t xml:space="preserve">maritime </w:t>
          </w:r>
          <w:r w:rsidR="005E52EB" w:rsidRPr="00A457FF">
            <w:rPr>
              <w:rFonts w:ascii="Times New Roman" w:eastAsia="Times New Roman" w:hAnsi="Times New Roman" w:cs="Times New Roman"/>
              <w:color w:val="000000"/>
              <w:sz w:val="24"/>
              <w:szCs w:val="24"/>
              <w:lang w:eastAsia="en-GB"/>
            </w:rPr>
            <w:t>sector</w:t>
          </w:r>
          <w:r w:rsidR="00CC16A1" w:rsidRPr="00A457FF">
            <w:rPr>
              <w:rFonts w:ascii="Times New Roman" w:eastAsia="Times New Roman" w:hAnsi="Times New Roman" w:cs="Times New Roman"/>
              <w:color w:val="000000"/>
              <w:sz w:val="24"/>
              <w:szCs w:val="24"/>
              <w:lang w:eastAsia="en-GB"/>
            </w:rPr>
            <w:t xml:space="preserve"> and climate policy</w:t>
          </w:r>
          <w:r w:rsidR="005E52EB" w:rsidRPr="00A457FF">
            <w:rPr>
              <w:rFonts w:ascii="Times New Roman" w:eastAsia="Times New Roman" w:hAnsi="Times New Roman" w:cs="Times New Roman"/>
              <w:color w:val="000000"/>
              <w:sz w:val="24"/>
              <w:szCs w:val="24"/>
              <w:lang w:eastAsia="en-GB"/>
            </w:rPr>
            <w:t>.</w:t>
          </w:r>
          <w:r w:rsidR="000F0D04" w:rsidRPr="00A457FF">
            <w:rPr>
              <w:rFonts w:ascii="Times New Roman" w:eastAsia="Times New Roman" w:hAnsi="Times New Roman" w:cs="Times New Roman"/>
              <w:color w:val="000000"/>
              <w:sz w:val="24"/>
              <w:szCs w:val="24"/>
              <w:lang w:eastAsia="en-GB"/>
            </w:rPr>
            <w:t xml:space="preserve"> </w:t>
          </w:r>
          <w:r w:rsidRPr="00A457FF">
            <w:rPr>
              <w:rFonts w:ascii="Times New Roman" w:eastAsia="Times New Roman" w:hAnsi="Times New Roman" w:cs="Times New Roman"/>
              <w:color w:val="000000"/>
              <w:sz w:val="24"/>
              <w:szCs w:val="24"/>
              <w:lang w:eastAsia="en-GB"/>
            </w:rPr>
            <w:t xml:space="preserve">Familiarity with </w:t>
          </w:r>
          <w:r w:rsidR="000F0D04" w:rsidRPr="00A457FF">
            <w:rPr>
              <w:rFonts w:ascii="Times New Roman" w:eastAsia="Times New Roman" w:hAnsi="Times New Roman" w:cs="Times New Roman"/>
              <w:color w:val="000000"/>
              <w:sz w:val="24"/>
              <w:szCs w:val="24"/>
              <w:lang w:eastAsia="en-GB"/>
            </w:rPr>
            <w:t>emissions trading</w:t>
          </w:r>
          <w:r w:rsidR="00FB62D7" w:rsidRPr="00A457FF">
            <w:rPr>
              <w:rFonts w:ascii="Times New Roman" w:eastAsia="Times New Roman" w:hAnsi="Times New Roman" w:cs="Times New Roman"/>
              <w:color w:val="000000"/>
              <w:sz w:val="24"/>
              <w:szCs w:val="24"/>
              <w:lang w:eastAsia="en-GB"/>
            </w:rPr>
            <w:t xml:space="preserve"> </w:t>
          </w:r>
          <w:r w:rsidRPr="00A457FF">
            <w:rPr>
              <w:rFonts w:ascii="Times New Roman" w:eastAsia="Times New Roman" w:hAnsi="Times New Roman" w:cs="Times New Roman"/>
              <w:color w:val="000000"/>
              <w:sz w:val="24"/>
              <w:szCs w:val="24"/>
              <w:lang w:eastAsia="en-GB"/>
            </w:rPr>
            <w:t>would be a distinct advantage.</w:t>
          </w:r>
          <w:r w:rsidRPr="00A457FF">
            <w:rPr>
              <w:rFonts w:ascii="Times New Roman" w:hAnsi="Times New Roman" w:cs="Times New Roman"/>
              <w:sz w:val="24"/>
              <w:szCs w:val="24"/>
            </w:rPr>
            <w:t xml:space="preserve"> </w:t>
          </w:r>
        </w:p>
        <w:p w14:paraId="7BB8B3AD" w14:textId="0A78C59E" w:rsidR="005E52EB" w:rsidRPr="000F0D04" w:rsidRDefault="0096217C" w:rsidP="0096217C">
          <w:pPr>
            <w:pStyle w:val="Bodytext20"/>
            <w:spacing w:before="240" w:after="240" w:line="240" w:lineRule="auto"/>
            <w:jc w:val="both"/>
            <w:rPr>
              <w:rFonts w:ascii="Times New Roman" w:hAnsi="Times New Roman" w:cs="Times New Roman"/>
              <w:sz w:val="24"/>
              <w:szCs w:val="24"/>
            </w:rPr>
          </w:pPr>
          <w:r w:rsidRPr="00A457FF">
            <w:rPr>
              <w:rFonts w:ascii="Times New Roman" w:hAnsi="Times New Roman" w:cs="Times New Roman"/>
              <w:sz w:val="24"/>
              <w:szCs w:val="24"/>
            </w:rPr>
            <w:t xml:space="preserve">Demonstration of vision, enthusiasm, autonomy and commitment to work in a high profile </w:t>
          </w:r>
          <w:r w:rsidRPr="00A457FF">
            <w:rPr>
              <w:rFonts w:ascii="Times New Roman" w:hAnsi="Times New Roman" w:cs="Times New Roman"/>
              <w:sz w:val="24"/>
              <w:szCs w:val="24"/>
            </w:rPr>
            <w:lastRenderedPageBreak/>
            <w:t xml:space="preserve">and strategic EU policy area with international implications is required, as well as </w:t>
          </w:r>
          <w:proofErr w:type="spellStart"/>
          <w:proofErr w:type="gramStart"/>
          <w:r w:rsidR="00F0561A" w:rsidRPr="00A457FF">
            <w:rPr>
              <w:rFonts w:ascii="Times New Roman" w:hAnsi="Times New Roman" w:cs="Times New Roman"/>
              <w:sz w:val="24"/>
              <w:szCs w:val="24"/>
            </w:rPr>
            <w:t>a</w:t>
          </w:r>
          <w:proofErr w:type="spellEnd"/>
          <w:proofErr w:type="gramEnd"/>
          <w:r w:rsidR="00F0561A" w:rsidRPr="00A457FF">
            <w:rPr>
              <w:rFonts w:ascii="Times New Roman" w:hAnsi="Times New Roman" w:cs="Times New Roman"/>
              <w:sz w:val="24"/>
              <w:szCs w:val="24"/>
            </w:rPr>
            <w:t xml:space="preserve"> </w:t>
          </w:r>
          <w:r w:rsidR="005E52EB" w:rsidRPr="00A457FF">
            <w:rPr>
              <w:rFonts w:ascii="Times New Roman" w:hAnsi="Times New Roman" w:cs="Times New Roman"/>
              <w:sz w:val="24"/>
              <w:szCs w:val="24"/>
            </w:rPr>
            <w:t>experience with working with Member States</w:t>
          </w:r>
          <w:r w:rsidRPr="00A457FF">
            <w:rPr>
              <w:rFonts w:ascii="Times New Roman" w:hAnsi="Times New Roman" w:cs="Times New Roman"/>
              <w:sz w:val="24"/>
              <w:szCs w:val="24"/>
            </w:rPr>
            <w:t xml:space="preserve">. </w:t>
          </w:r>
          <w:r w:rsidR="00EA1A62" w:rsidRPr="00A457FF">
            <w:rPr>
              <w:rFonts w:ascii="Times New Roman" w:hAnsi="Times New Roman" w:cs="Times New Roman"/>
              <w:sz w:val="24"/>
              <w:szCs w:val="24"/>
            </w:rPr>
            <w:t>H</w:t>
          </w:r>
          <w:r w:rsidR="00EA1A62">
            <w:rPr>
              <w:rFonts w:ascii="Times New Roman" w:hAnsi="Times New Roman" w:cs="Times New Roman"/>
              <w:sz w:val="24"/>
              <w:szCs w:val="24"/>
            </w:rPr>
            <w:t>e</w:t>
          </w:r>
          <w:r w:rsidRPr="00A27E12">
            <w:rPr>
              <w:rFonts w:ascii="Times New Roman" w:hAnsi="Times New Roman" w:cs="Times New Roman"/>
              <w:sz w:val="24"/>
              <w:szCs w:val="24"/>
            </w:rPr>
            <w:t>/</w:t>
          </w:r>
          <w:r w:rsidR="00EA1A62">
            <w:rPr>
              <w:rFonts w:ascii="Times New Roman" w:hAnsi="Times New Roman" w:cs="Times New Roman"/>
              <w:sz w:val="24"/>
              <w:szCs w:val="24"/>
            </w:rPr>
            <w:t>s</w:t>
          </w:r>
          <w:r w:rsidRPr="00A27E12">
            <w:rPr>
              <w:rFonts w:ascii="Times New Roman" w:hAnsi="Times New Roman" w:cs="Times New Roman"/>
              <w:sz w:val="24"/>
              <w:szCs w:val="24"/>
            </w:rPr>
            <w:t>he should</w:t>
          </w:r>
          <w:r w:rsidRPr="00A27E12">
            <w:rPr>
              <w:rFonts w:ascii="Times New Roman" w:eastAsia="Times New Roman" w:hAnsi="Times New Roman" w:cs="Times New Roman"/>
              <w:color w:val="000000"/>
              <w:sz w:val="24"/>
              <w:szCs w:val="24"/>
              <w:lang w:eastAsia="en-GB"/>
            </w:rPr>
            <w:t xml:space="preserve"> have outstanding </w:t>
          </w:r>
          <w:r w:rsidRPr="00DE7B6D">
            <w:rPr>
              <w:rFonts w:ascii="Times New Roman" w:eastAsia="Times New Roman" w:hAnsi="Times New Roman" w:cs="Times New Roman"/>
              <w:color w:val="000000"/>
              <w:sz w:val="24"/>
              <w:szCs w:val="24"/>
              <w:lang w:eastAsia="en-GB"/>
            </w:rPr>
            <w:t xml:space="preserve">drafting and communication skills and </w:t>
          </w:r>
          <w:r w:rsidRPr="00A27E12">
            <w:rPr>
              <w:rFonts w:ascii="Times New Roman" w:eastAsia="Times New Roman" w:hAnsi="Times New Roman" w:cs="Times New Roman"/>
              <w:color w:val="000000"/>
              <w:sz w:val="24"/>
              <w:szCs w:val="24"/>
              <w:lang w:eastAsia="en-GB"/>
            </w:rPr>
            <w:t xml:space="preserve">the </w:t>
          </w:r>
          <w:r w:rsidRPr="00DE7B6D">
            <w:rPr>
              <w:rFonts w:ascii="Times New Roman" w:eastAsia="Times New Roman" w:hAnsi="Times New Roman" w:cs="Times New Roman"/>
              <w:color w:val="000000"/>
              <w:sz w:val="24"/>
              <w:szCs w:val="24"/>
              <w:lang w:eastAsia="en-GB"/>
            </w:rPr>
            <w:t>ability to provide high-quality outputs, often within short de</w:t>
          </w:r>
          <w:r w:rsidR="005E52EB">
            <w:rPr>
              <w:rFonts w:ascii="Times New Roman" w:eastAsia="Times New Roman" w:hAnsi="Times New Roman" w:cs="Times New Roman"/>
              <w:color w:val="000000"/>
              <w:sz w:val="24"/>
              <w:szCs w:val="24"/>
              <w:lang w:eastAsia="en-GB"/>
            </w:rPr>
            <w:t>adlines</w:t>
          </w:r>
          <w:r w:rsidRPr="00DE7B6D">
            <w:rPr>
              <w:rFonts w:ascii="Times New Roman" w:eastAsia="Times New Roman" w:hAnsi="Times New Roman" w:cs="Times New Roman"/>
              <w:color w:val="000000"/>
              <w:sz w:val="24"/>
              <w:szCs w:val="24"/>
              <w:lang w:eastAsia="en-GB"/>
            </w:rPr>
            <w:t xml:space="preserve">. </w:t>
          </w:r>
        </w:p>
        <w:p w14:paraId="51994EDB" w14:textId="76910A74" w:rsidR="002E40A9" w:rsidRPr="005E52EB" w:rsidRDefault="0096217C" w:rsidP="005E52EB">
          <w:pPr>
            <w:pStyle w:val="Bodytext20"/>
            <w:spacing w:before="240" w:after="240" w:line="240" w:lineRule="auto"/>
            <w:jc w:val="both"/>
            <w:rPr>
              <w:rFonts w:ascii="Times New Roman" w:eastAsia="Times New Roman" w:hAnsi="Times New Roman" w:cs="Times New Roman"/>
              <w:color w:val="000000"/>
              <w:sz w:val="24"/>
              <w:szCs w:val="24"/>
              <w:lang w:eastAsia="en-GB"/>
            </w:rPr>
          </w:pPr>
          <w:r w:rsidRPr="00A27E12">
            <w:rPr>
              <w:rFonts w:ascii="Times New Roman" w:hAnsi="Times New Roman" w:cs="Times New Roman"/>
              <w:sz w:val="24"/>
              <w:szCs w:val="24"/>
            </w:rPr>
            <w:t xml:space="preserve">Ability to work in a team and to </w:t>
          </w:r>
          <w:r w:rsidR="005E52EB">
            <w:rPr>
              <w:rFonts w:ascii="Times New Roman" w:hAnsi="Times New Roman" w:cs="Times New Roman"/>
              <w:sz w:val="24"/>
              <w:szCs w:val="24"/>
            </w:rPr>
            <w:t>establish</w:t>
          </w:r>
          <w:r w:rsidRPr="00A27E12">
            <w:rPr>
              <w:rFonts w:ascii="Times New Roman" w:hAnsi="Times New Roman" w:cs="Times New Roman"/>
              <w:sz w:val="24"/>
              <w:szCs w:val="24"/>
            </w:rPr>
            <w:t xml:space="preserve"> a working network with many colleagues, within and outside the </w:t>
          </w:r>
          <w:r w:rsidR="005E52EB">
            <w:rPr>
              <w:rFonts w:ascii="Times New Roman" w:hAnsi="Times New Roman" w:cs="Times New Roman"/>
              <w:sz w:val="24"/>
              <w:szCs w:val="24"/>
            </w:rPr>
            <w:t>Directorate-General</w:t>
          </w:r>
          <w:r w:rsidRPr="00A27E12">
            <w:rPr>
              <w:rFonts w:ascii="Times New Roman" w:hAnsi="Times New Roman" w:cs="Times New Roman"/>
              <w:sz w:val="24"/>
              <w:szCs w:val="24"/>
            </w:rPr>
            <w:t xml:space="preserve">, as well as with a range of external stakeholders, is essential. </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w:t>
      </w:r>
      <w:proofErr w:type="spellStart"/>
      <w:r w:rsidRPr="00AF417C">
        <w:rPr>
          <w:lang w:val="en-US" w:eastAsia="en-GB"/>
        </w:rPr>
        <w:t>organisation</w:t>
      </w:r>
      <w:proofErr w:type="spellEnd"/>
      <w:r w:rsidRPr="00AF417C">
        <w:rPr>
          <w:lang w:val="en-US" w:eastAsia="en-GB"/>
        </w:rPr>
        <w:t xml:space="preserve">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 xml:space="preserve">Commission Decision (EU, Euratom) </w:t>
        </w:r>
        <w:r w:rsidR="005168AD">
          <w:rPr>
            <w:rStyle w:val="Hyperlink"/>
          </w:rPr>
          <w:lastRenderedPageBreak/>
          <w:t>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w:t>
      </w:r>
      <w:proofErr w:type="spellStart"/>
      <w:r w:rsidR="00E21DBD" w:rsidRPr="00F67B35">
        <w:rPr>
          <w:b/>
          <w:lang w:eastAsia="en-GB"/>
        </w:rPr>
        <w:t>Europass</w:t>
      </w:r>
      <w:proofErr w:type="spellEnd"/>
      <w:r w:rsidR="00E21DBD" w:rsidRPr="00F67B35">
        <w:rPr>
          <w:b/>
          <w:lang w:eastAsia="en-GB"/>
        </w:rPr>
        <w:t xml:space="preserve">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4" w:name="_Hlk132131276"/>
      <w:r>
        <w:t>Before applying, please read the attached privacy statement.</w:t>
      </w:r>
      <w:bookmarkEnd w:id="4"/>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0D04"/>
    <w:rsid w:val="000F371B"/>
    <w:rsid w:val="000F4CD5"/>
    <w:rsid w:val="00111AB6"/>
    <w:rsid w:val="00165E10"/>
    <w:rsid w:val="001C3A0A"/>
    <w:rsid w:val="001D0A81"/>
    <w:rsid w:val="001D7618"/>
    <w:rsid w:val="00200509"/>
    <w:rsid w:val="002109E6"/>
    <w:rsid w:val="002311E7"/>
    <w:rsid w:val="00252050"/>
    <w:rsid w:val="00292638"/>
    <w:rsid w:val="002B3CBF"/>
    <w:rsid w:val="002C13C3"/>
    <w:rsid w:val="002C49D0"/>
    <w:rsid w:val="002E3895"/>
    <w:rsid w:val="002E40A9"/>
    <w:rsid w:val="00394447"/>
    <w:rsid w:val="003A1A44"/>
    <w:rsid w:val="003C26D2"/>
    <w:rsid w:val="003E50A4"/>
    <w:rsid w:val="0040388A"/>
    <w:rsid w:val="00431778"/>
    <w:rsid w:val="0043344C"/>
    <w:rsid w:val="00454CC7"/>
    <w:rsid w:val="00464195"/>
    <w:rsid w:val="004734A6"/>
    <w:rsid w:val="00476034"/>
    <w:rsid w:val="00506CB4"/>
    <w:rsid w:val="005168AD"/>
    <w:rsid w:val="0058240F"/>
    <w:rsid w:val="00592CD5"/>
    <w:rsid w:val="005D1B85"/>
    <w:rsid w:val="005E52EB"/>
    <w:rsid w:val="00630883"/>
    <w:rsid w:val="00665583"/>
    <w:rsid w:val="006920C6"/>
    <w:rsid w:val="00693BC6"/>
    <w:rsid w:val="00696070"/>
    <w:rsid w:val="0070562B"/>
    <w:rsid w:val="0077576B"/>
    <w:rsid w:val="007B69FD"/>
    <w:rsid w:val="007E2B6F"/>
    <w:rsid w:val="007E531E"/>
    <w:rsid w:val="007F02AC"/>
    <w:rsid w:val="007F7012"/>
    <w:rsid w:val="00814924"/>
    <w:rsid w:val="008B1E99"/>
    <w:rsid w:val="008D02B7"/>
    <w:rsid w:val="008F0B52"/>
    <w:rsid w:val="008F4BA9"/>
    <w:rsid w:val="0096217C"/>
    <w:rsid w:val="00994062"/>
    <w:rsid w:val="00996CC6"/>
    <w:rsid w:val="009A1EA0"/>
    <w:rsid w:val="009A2F00"/>
    <w:rsid w:val="009C5E27"/>
    <w:rsid w:val="00A01D64"/>
    <w:rsid w:val="00A033AD"/>
    <w:rsid w:val="00A457FF"/>
    <w:rsid w:val="00A71B3C"/>
    <w:rsid w:val="00A72FB9"/>
    <w:rsid w:val="00AB2CEA"/>
    <w:rsid w:val="00AE4AFB"/>
    <w:rsid w:val="00AF6424"/>
    <w:rsid w:val="00B24CC5"/>
    <w:rsid w:val="00B3644B"/>
    <w:rsid w:val="00B65513"/>
    <w:rsid w:val="00B73F08"/>
    <w:rsid w:val="00B8014C"/>
    <w:rsid w:val="00BB5265"/>
    <w:rsid w:val="00BC3E9C"/>
    <w:rsid w:val="00BD3205"/>
    <w:rsid w:val="00C06724"/>
    <w:rsid w:val="00C3254D"/>
    <w:rsid w:val="00C504C7"/>
    <w:rsid w:val="00C75BA4"/>
    <w:rsid w:val="00CA317C"/>
    <w:rsid w:val="00CB5B61"/>
    <w:rsid w:val="00CC16A1"/>
    <w:rsid w:val="00CD2C5A"/>
    <w:rsid w:val="00CD355F"/>
    <w:rsid w:val="00D0015C"/>
    <w:rsid w:val="00D03CF4"/>
    <w:rsid w:val="00D60FF4"/>
    <w:rsid w:val="00D67754"/>
    <w:rsid w:val="00D7090C"/>
    <w:rsid w:val="00D84D53"/>
    <w:rsid w:val="00D96984"/>
    <w:rsid w:val="00DB22EE"/>
    <w:rsid w:val="00DD41ED"/>
    <w:rsid w:val="00DD7039"/>
    <w:rsid w:val="00DF1E49"/>
    <w:rsid w:val="00E21DBD"/>
    <w:rsid w:val="00E342CB"/>
    <w:rsid w:val="00E41704"/>
    <w:rsid w:val="00E44D7F"/>
    <w:rsid w:val="00E82667"/>
    <w:rsid w:val="00E84FE8"/>
    <w:rsid w:val="00EA1A62"/>
    <w:rsid w:val="00EB3147"/>
    <w:rsid w:val="00F0561A"/>
    <w:rsid w:val="00F4683D"/>
    <w:rsid w:val="00F6462F"/>
    <w:rsid w:val="00F91B73"/>
    <w:rsid w:val="00F93413"/>
    <w:rsid w:val="00FB62D7"/>
    <w:rsid w:val="00FD740F"/>
    <w:rsid w:val="00FE4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customStyle="1" w:styleId="normaltextrun">
    <w:name w:val="normaltextrun"/>
    <w:basedOn w:val="DefaultParagraphFont"/>
    <w:rsid w:val="00BD3205"/>
  </w:style>
  <w:style w:type="character" w:customStyle="1" w:styleId="Bodytext2">
    <w:name w:val="Body text|2_"/>
    <w:basedOn w:val="DefaultParagraphFont"/>
    <w:link w:val="Bodytext20"/>
    <w:locked/>
    <w:rsid w:val="0096217C"/>
    <w:rPr>
      <w:rFonts w:ascii="Arial" w:eastAsia="Arial" w:hAnsi="Arial" w:cs="Arial"/>
      <w:sz w:val="20"/>
      <w:shd w:val="clear" w:color="auto" w:fill="FFFFFF"/>
    </w:rPr>
  </w:style>
  <w:style w:type="paragraph" w:customStyle="1" w:styleId="Bodytext20">
    <w:name w:val="Body text|2"/>
    <w:basedOn w:val="Normal"/>
    <w:link w:val="Bodytext2"/>
    <w:qFormat/>
    <w:rsid w:val="0096217C"/>
    <w:pPr>
      <w:widowControl w:val="0"/>
      <w:shd w:val="clear" w:color="auto" w:fill="FFFFFF"/>
      <w:spacing w:before="100" w:after="100" w:line="224" w:lineRule="exact"/>
      <w:jc w:val="left"/>
    </w:pPr>
    <w:rPr>
      <w:rFonts w:ascii="Arial" w:eastAsia="Arial" w:hAnsi="Arial" w:cs="Arial"/>
      <w:sz w:val="20"/>
    </w:rPr>
  </w:style>
  <w:style w:type="character" w:styleId="CommentReference">
    <w:name w:val="annotation reference"/>
    <w:basedOn w:val="DefaultParagraphFont"/>
    <w:semiHidden/>
    <w:locked/>
    <w:rsid w:val="00D60FF4"/>
    <w:rPr>
      <w:sz w:val="16"/>
      <w:szCs w:val="16"/>
    </w:rPr>
  </w:style>
  <w:style w:type="paragraph" w:styleId="CommentText">
    <w:name w:val="annotation text"/>
    <w:basedOn w:val="Normal"/>
    <w:link w:val="CommentTextChar"/>
    <w:semiHidden/>
    <w:locked/>
    <w:rsid w:val="00D60FF4"/>
    <w:rPr>
      <w:sz w:val="20"/>
    </w:rPr>
  </w:style>
  <w:style w:type="character" w:customStyle="1" w:styleId="CommentTextChar">
    <w:name w:val="Comment Text Char"/>
    <w:basedOn w:val="DefaultParagraphFont"/>
    <w:link w:val="CommentText"/>
    <w:semiHidden/>
    <w:rsid w:val="00D60FF4"/>
    <w:rPr>
      <w:sz w:val="20"/>
    </w:rPr>
  </w:style>
  <w:style w:type="paragraph" w:styleId="CommentSubject">
    <w:name w:val="annotation subject"/>
    <w:basedOn w:val="CommentText"/>
    <w:next w:val="CommentText"/>
    <w:link w:val="CommentSubjectChar"/>
    <w:semiHidden/>
    <w:locked/>
    <w:rsid w:val="00D60FF4"/>
    <w:rPr>
      <w:b/>
      <w:bCs/>
    </w:rPr>
  </w:style>
  <w:style w:type="character" w:customStyle="1" w:styleId="CommentSubjectChar">
    <w:name w:val="Comment Subject Char"/>
    <w:basedOn w:val="CommentTextChar"/>
    <w:link w:val="CommentSubject"/>
    <w:semiHidden/>
    <w:rsid w:val="00D60FF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200509"/>
    <w:rsid w:val="00416B25"/>
    <w:rsid w:val="006212B2"/>
    <w:rsid w:val="00630883"/>
    <w:rsid w:val="006F0611"/>
    <w:rsid w:val="0077576B"/>
    <w:rsid w:val="007F7378"/>
    <w:rsid w:val="00893390"/>
    <w:rsid w:val="00894A0C"/>
    <w:rsid w:val="009A12CB"/>
    <w:rsid w:val="00CA317C"/>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3.xml><?xml version="1.0" encoding="utf-8"?>
<ds:datastoreItem xmlns:ds="http://schemas.openxmlformats.org/officeDocument/2006/customXml" ds:itemID="{5A09F5FA-5D5D-4D33-B950-5288C78BDBC8}">
  <ds:schemaRefs/>
</ds:datastoreItem>
</file>

<file path=customXml/itemProps4.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5.xml><?xml version="1.0" encoding="utf-8"?>
<ds:datastoreItem xmlns:ds="http://schemas.openxmlformats.org/officeDocument/2006/customXml" ds:itemID="{F56AE35A-A4C1-488B-8A80-41955AE84979}">
  <ds:schemaRefs>
    <ds:schemaRef ds:uri="1929b814-5a78-4bdc-9841-d8b9ef424f65"/>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purl.org/dc/terms/"/>
    <ds:schemaRef ds:uri="a41a97bf-0494-41d8-ba3d-259bd7771890"/>
    <ds:schemaRef ds:uri="http://purl.org/dc/elements/1.1/"/>
    <ds:schemaRef ds:uri="08927195-b699-4be0-9ee2-6c66dc215b5a"/>
    <ds:schemaRef ds:uri="http://schemas.microsoft.com/sharepoint/v3/fields"/>
    <ds:schemaRef ds:uri="http://purl.org/dc/dcmitype/"/>
  </ds:schemaRefs>
</ds:datastoreItem>
</file>

<file path=customXml/itemProps6.xml><?xml version="1.0" encoding="utf-8"?>
<ds:datastoreItem xmlns:ds="http://schemas.openxmlformats.org/officeDocument/2006/customXml" ds:itemID="{28A1E16F-430E-42BD-8C47-5B945B500E36}"/>
</file>

<file path=customXml/itemProps7.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Template>
  <TotalTime>2</TotalTime>
  <Pages>4</Pages>
  <Words>1225</Words>
  <Characters>7020</Characters>
  <Application>Microsoft Office Word</Application>
  <DocSecurity>0</DocSecurity>
  <PresentationFormat>Microsoft Word 14.0</PresentationFormat>
  <Lines>123</Lines>
  <Paragraphs>37</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GREGORIN Polona (CLIMA)</cp:lastModifiedBy>
  <cp:revision>10</cp:revision>
  <cp:lastPrinted>2023-04-05T10:36:00Z</cp:lastPrinted>
  <dcterms:created xsi:type="dcterms:W3CDTF">2025-01-31T10:00:00Z</dcterms:created>
  <dcterms:modified xsi:type="dcterms:W3CDTF">2025-02-07T18:07:00Z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ies>
</file>