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05B" w:rsidRPr="0032691F" w:rsidRDefault="0043405B" w:rsidP="0043405B">
      <w:pPr>
        <w:spacing w:line="240" w:lineRule="auto"/>
        <w:rPr>
          <w:sz w:val="2"/>
        </w:rPr>
        <w:sectPr w:rsidR="0043405B" w:rsidRPr="0032691F" w:rsidSect="0043405B">
          <w:footerReference w:type="even" r:id="rId8"/>
          <w:footerReference w:type="first" r:id="rId9"/>
          <w:endnotePr>
            <w:numFmt w:val="decimal"/>
          </w:endnotePr>
          <w:type w:val="continuous"/>
          <w:pgSz w:w="12240" w:h="15840" w:code="1"/>
          <w:pgMar w:top="1742" w:right="1200" w:bottom="1898" w:left="1200" w:header="576" w:footer="1030" w:gutter="0"/>
          <w:pgNumType w:start="1"/>
          <w:cols w:space="720"/>
          <w:noEndnote/>
          <w:titlePg/>
          <w:docGrid w:linePitch="278"/>
        </w:sectPr>
      </w:pPr>
      <w:bookmarkStart w:id="0" w:name="_GoBack"/>
      <w:bookmarkEnd w:id="0"/>
    </w:p>
    <w:p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r w:rsidRPr="0032691F">
        <w:rPr>
          <w:rFonts w:ascii="Arial" w:eastAsia="Times New Roman" w:hAnsi="Arial" w:cs="Arial"/>
          <w:spacing w:val="0"/>
          <w:w w:val="100"/>
          <w:kern w:val="0"/>
          <w:sz w:val="18"/>
          <w:szCs w:val="18"/>
          <w:lang w:eastAsia="de-DE"/>
        </w:rPr>
        <w:lastRenderedPageBreak/>
        <w:t>Official headed paper of the authority of Iran</w:t>
      </w:r>
    </w:p>
    <w:p w:rsidR="0032691F" w:rsidRPr="0032691F" w:rsidRDefault="0032691F" w:rsidP="0032691F">
      <w:pPr>
        <w:suppressAutoHyphens w:val="0"/>
        <w:spacing w:line="360" w:lineRule="auto"/>
        <w:jc w:val="center"/>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 xml:space="preserve">OPTIONAL END-USE CERTIFICATION </w:t>
      </w:r>
    </w:p>
    <w:p w:rsidR="0032691F" w:rsidRPr="0032691F" w:rsidRDefault="0032691F" w:rsidP="0032691F">
      <w:pPr>
        <w:suppressAutoHyphens w:val="0"/>
        <w:spacing w:line="360" w:lineRule="auto"/>
        <w:jc w:val="center"/>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for presentation to the export control authorities</w:t>
      </w:r>
    </w:p>
    <w:p w:rsidR="0032691F" w:rsidRPr="0032691F" w:rsidRDefault="0032691F" w:rsidP="0032691F">
      <w:pPr>
        <w:suppressAutoHyphens w:val="0"/>
        <w:spacing w:line="360" w:lineRule="auto"/>
        <w:jc w:val="center"/>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of [EXPORTING STATE] and the United Nations Security Council in accordance with the JCPOA</w:t>
      </w:r>
    </w:p>
    <w:p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p>
    <w:p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A – Parties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Consignee (name, address website and contact details)</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End-user (name, address, website and contact details), if different from consignee</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Exporting entity/supplier (name, address and contact details) </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bl>
    <w:p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p>
    <w:p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B – Items (Goods, software or technology)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Description of the items (Goods, software or technology)</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r w:rsidR="0032691F" w:rsidRPr="0032691F" w:rsidTr="00BA1FC7">
        <w:tc>
          <w:tcPr>
            <w:tcW w:w="10031"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Quantity/Weight (in case of technology not applicable)</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bl>
    <w:p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p>
    <w:p w:rsidR="0032691F" w:rsidRPr="0032691F" w:rsidRDefault="0032691F" w:rsidP="0032691F">
      <w:pPr>
        <w:suppressAutoHyphens w:val="0"/>
        <w:spacing w:line="360" w:lineRule="auto"/>
        <w:jc w:val="both"/>
        <w:rPr>
          <w:rFonts w:ascii="Arial" w:eastAsia="Times New Roman" w:hAnsi="Arial" w:cs="Arial"/>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C – End-use/Purpose of the items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2691F" w:rsidRPr="0032691F" w:rsidTr="00BA1FC7">
        <w:tc>
          <w:tcPr>
            <w:tcW w:w="10031"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Purpose of the items (goods, software or technology). Please specify:</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tc>
      </w:tr>
      <w:tr w:rsidR="0032691F" w:rsidRPr="0032691F" w:rsidTr="00BA1FC7">
        <w:tc>
          <w:tcPr>
            <w:tcW w:w="10031"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a. Goods will be used in the form received and will not be re-exported, re-transferred, or further distributed without prior consent from the exporting State </w:t>
            </w:r>
            <w:r w:rsidRPr="0032691F">
              <w:rPr>
                <w:rFonts w:ascii="Calibri" w:eastAsia="Times New Roman" w:hAnsi="Calibri"/>
                <w:spacing w:val="0"/>
                <w:w w:val="100"/>
                <w:kern w:val="0"/>
                <w:sz w:val="22"/>
                <w:lang w:eastAsia="de-DE"/>
              </w:rPr>
              <w:sym w:font="Wingdings" w:char="F06F"/>
            </w:r>
            <w:r w:rsidRPr="0032691F">
              <w:rPr>
                <w:rFonts w:ascii="Calibri" w:eastAsia="Times New Roman" w:hAnsi="Calibri"/>
                <w:spacing w:val="0"/>
                <w:w w:val="100"/>
                <w:kern w:val="0"/>
                <w:sz w:val="22"/>
                <w:lang w:eastAsia="de-DE"/>
              </w:rPr>
              <w:t>.</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b. Goods will be incorporated into the following products: ___________________________________________ and will not be re</w:t>
            </w:r>
            <w:r w:rsidRPr="0032691F">
              <w:rPr>
                <w:rFonts w:ascii="Calibri" w:eastAsia="Times New Roman" w:hAnsi="Calibri" w:cs="Arial"/>
                <w:spacing w:val="0"/>
                <w:w w:val="100"/>
                <w:kern w:val="0"/>
                <w:sz w:val="18"/>
                <w:szCs w:val="18"/>
                <w:lang w:eastAsia="de-DE"/>
              </w:rPr>
              <w:noBreakHyphen/>
              <w:t xml:space="preserve">exported, re-transferred, or further distributed without prior consent from the exporting State </w:t>
            </w:r>
            <w:r w:rsidRPr="0032691F">
              <w:rPr>
                <w:rFonts w:ascii="Calibri" w:eastAsia="Times New Roman" w:hAnsi="Calibri"/>
                <w:spacing w:val="0"/>
                <w:w w:val="100"/>
                <w:kern w:val="0"/>
                <w:sz w:val="22"/>
                <w:lang w:eastAsia="de-DE"/>
              </w:rPr>
              <w:sym w:font="Wingdings" w:char="F06F"/>
            </w:r>
            <w:r w:rsidRPr="0032691F">
              <w:rPr>
                <w:rFonts w:ascii="Calibri" w:eastAsia="Times New Roman" w:hAnsi="Calibri" w:cs="Arial"/>
                <w:spacing w:val="0"/>
                <w:w w:val="100"/>
                <w:kern w:val="0"/>
                <w:sz w:val="18"/>
                <w:szCs w:val="18"/>
                <w:lang w:eastAsia="de-DE"/>
              </w:rPr>
              <w:t>.</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c. Goods or incorporated goods are to be re-sold, re-exported, or further distributed to the following end users ____________________________________ for the following end products _________________________________ </w:t>
            </w:r>
            <w:r w:rsidRPr="0032691F">
              <w:rPr>
                <w:rFonts w:ascii="Calibri" w:eastAsia="Times New Roman" w:hAnsi="Calibri"/>
                <w:spacing w:val="0"/>
                <w:w w:val="100"/>
                <w:kern w:val="0"/>
                <w:sz w:val="22"/>
                <w:lang w:eastAsia="de-DE"/>
              </w:rPr>
              <w:sym w:font="Wingdings" w:char="F06F"/>
            </w:r>
            <w:r w:rsidRPr="0032691F">
              <w:rPr>
                <w:rFonts w:ascii="Calibri" w:eastAsia="Times New Roman" w:hAnsi="Calibri" w:cs="Arial"/>
                <w:spacing w:val="0"/>
                <w:w w:val="100"/>
                <w:kern w:val="0"/>
                <w:sz w:val="18"/>
                <w:szCs w:val="18"/>
                <w:lang w:eastAsia="de-DE"/>
              </w:rPr>
              <w:t>.</w:t>
            </w:r>
          </w:p>
        </w:tc>
      </w:tr>
      <w:tr w:rsidR="0032691F" w:rsidRPr="0032691F" w:rsidTr="00BA1FC7">
        <w:tc>
          <w:tcPr>
            <w:tcW w:w="10031" w:type="dxa"/>
            <w:shd w:val="clear" w:color="auto" w:fill="auto"/>
          </w:tcPr>
          <w:p w:rsidR="0032691F" w:rsidRPr="0032691F" w:rsidRDefault="0032691F" w:rsidP="0032691F">
            <w:pPr>
              <w:numPr>
                <w:ilvl w:val="0"/>
                <w:numId w:val="4"/>
              </w:numPr>
              <w:suppressAutoHyphens w:val="0"/>
              <w:spacing w:after="200" w:line="276" w:lineRule="auto"/>
              <w:contextualSpacing/>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if the items (goods, software or technology) are to be incorporated into or used for the development, production, use or repair of another item please describe that item, its purpose and end-user:</w:t>
            </w:r>
          </w:p>
          <w:p w:rsidR="0032691F" w:rsidRPr="0032691F" w:rsidRDefault="0032691F" w:rsidP="0032691F">
            <w:pPr>
              <w:tabs>
                <w:tab w:val="left" w:pos="426"/>
              </w:tabs>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tabs>
                <w:tab w:val="left" w:pos="426"/>
              </w:tabs>
              <w:suppressAutoHyphens w:val="0"/>
              <w:spacing w:line="276" w:lineRule="auto"/>
              <w:rPr>
                <w:rFonts w:ascii="Calibri" w:eastAsia="Times New Roman" w:hAnsi="Calibri" w:cs="Arial"/>
                <w:spacing w:val="0"/>
                <w:w w:val="100"/>
                <w:kern w:val="0"/>
                <w:sz w:val="18"/>
                <w:szCs w:val="18"/>
                <w:lang w:eastAsia="de-DE"/>
              </w:rPr>
            </w:pPr>
          </w:p>
        </w:tc>
      </w:tr>
    </w:tbl>
    <w:p w:rsidR="00A76791" w:rsidRDefault="00A76791" w:rsidP="00A76791">
      <w:pPr>
        <w:suppressAutoHyphens w:val="0"/>
        <w:spacing w:line="240" w:lineRule="auto"/>
        <w:rPr>
          <w:rFonts w:ascii="Arial" w:eastAsia="Times New Roman" w:hAnsi="Arial" w:cs="Arial"/>
          <w:b/>
          <w:spacing w:val="0"/>
          <w:w w:val="100"/>
          <w:kern w:val="0"/>
          <w:sz w:val="18"/>
          <w:szCs w:val="18"/>
          <w:lang w:eastAsia="de-DE"/>
        </w:rPr>
      </w:pPr>
    </w:p>
    <w:p w:rsidR="00A76791" w:rsidRDefault="00A76791">
      <w:pPr>
        <w:suppressAutoHyphens w:val="0"/>
        <w:spacing w:line="240" w:lineRule="auto"/>
        <w:rPr>
          <w:rFonts w:ascii="Arial" w:eastAsia="Times New Roman" w:hAnsi="Arial" w:cs="Arial"/>
          <w:b/>
          <w:spacing w:val="0"/>
          <w:w w:val="100"/>
          <w:kern w:val="0"/>
          <w:sz w:val="18"/>
          <w:szCs w:val="18"/>
          <w:lang w:eastAsia="de-DE"/>
        </w:rPr>
      </w:pPr>
      <w:r>
        <w:rPr>
          <w:rFonts w:ascii="Arial" w:eastAsia="Times New Roman" w:hAnsi="Arial" w:cs="Arial"/>
          <w:b/>
          <w:spacing w:val="0"/>
          <w:w w:val="100"/>
          <w:kern w:val="0"/>
          <w:sz w:val="18"/>
          <w:szCs w:val="18"/>
          <w:lang w:eastAsia="de-DE"/>
        </w:rPr>
        <w:br w:type="page"/>
      </w:r>
    </w:p>
    <w:p w:rsidR="0032691F" w:rsidRPr="0032691F" w:rsidRDefault="0032691F" w:rsidP="00A76791">
      <w:pPr>
        <w:suppressAutoHyphens w:val="0"/>
        <w:spacing w:line="240" w:lineRule="auto"/>
        <w:rPr>
          <w:rFonts w:ascii="Arial" w:eastAsia="Times New Roman" w:hAnsi="Arial" w:cs="Arial"/>
          <w:spacing w:val="0"/>
          <w:w w:val="100"/>
          <w:kern w:val="0"/>
          <w:sz w:val="18"/>
          <w:szCs w:val="18"/>
          <w:lang w:eastAsia="de-DE"/>
        </w:rPr>
      </w:pPr>
      <w:r w:rsidRPr="0032691F">
        <w:rPr>
          <w:rFonts w:ascii="Arial" w:eastAsia="Times New Roman" w:hAnsi="Arial" w:cs="Arial"/>
          <w:b/>
          <w:spacing w:val="0"/>
          <w:w w:val="100"/>
          <w:kern w:val="0"/>
          <w:sz w:val="18"/>
          <w:szCs w:val="18"/>
          <w:lang w:eastAsia="de-DE"/>
        </w:rPr>
        <w:lastRenderedPageBreak/>
        <w:t>Section D – End-use location</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1"/>
      </w:tblGrid>
      <w:tr w:rsidR="0032691F" w:rsidRPr="0032691F" w:rsidTr="00BA1FC7">
        <w:tc>
          <w:tcPr>
            <w:tcW w:w="10031" w:type="dxa"/>
            <w:shd w:val="clear" w:color="auto" w:fill="auto"/>
          </w:tcPr>
          <w:p w:rsidR="0032691F" w:rsidRPr="0032691F" w:rsidRDefault="0032691F" w:rsidP="0032691F">
            <w:pPr>
              <w:suppressAutoHyphens w:val="0"/>
              <w:spacing w:line="24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Specification of the end-use location</w:t>
            </w:r>
          </w:p>
          <w:p w:rsidR="0032691F" w:rsidRPr="0032691F" w:rsidRDefault="0032691F" w:rsidP="0032691F">
            <w:pPr>
              <w:suppressAutoHyphens w:val="0"/>
              <w:spacing w:line="24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tc>
      </w:tr>
    </w:tbl>
    <w:p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p>
    <w:p w:rsidR="0032691F" w:rsidRPr="0032691F" w:rsidRDefault="0032691F" w:rsidP="0032691F">
      <w:pPr>
        <w:suppressAutoHyphens w:val="0"/>
        <w:spacing w:line="276" w:lineRule="auto"/>
        <w:jc w:val="both"/>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E – Certification of the end-user undertaking by the end-user</w:t>
      </w:r>
    </w:p>
    <w:tbl>
      <w:tblPr>
        <w:tblW w:w="10031" w:type="dxa"/>
        <w:shd w:val="clear" w:color="auto" w:fill="F2F2F2"/>
        <w:tblLook w:val="04A0"/>
      </w:tblPr>
      <w:tblGrid>
        <w:gridCol w:w="10031"/>
      </w:tblGrid>
      <w:tr w:rsidR="0032691F" w:rsidRPr="0032691F" w:rsidTr="00BA1FC7">
        <w:tc>
          <w:tcPr>
            <w:tcW w:w="10031" w:type="dxa"/>
            <w:shd w:val="clear" w:color="auto" w:fill="F2F2F2"/>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The stated end-use (</w:t>
            </w:r>
            <w:r w:rsidRPr="0032691F">
              <w:rPr>
                <w:rFonts w:ascii="Calibri" w:eastAsia="Times New Roman" w:hAnsi="Calibri" w:cs="Arial"/>
                <w:b/>
                <w:spacing w:val="0"/>
                <w:w w:val="100"/>
                <w:kern w:val="0"/>
                <w:sz w:val="18"/>
                <w:szCs w:val="18"/>
                <w:lang w:eastAsia="de-DE"/>
              </w:rPr>
              <w:t>Section C</w:t>
            </w:r>
            <w:r w:rsidRPr="0032691F">
              <w:rPr>
                <w:rFonts w:ascii="Calibri" w:eastAsia="Times New Roman" w:hAnsi="Calibri" w:cs="Arial"/>
                <w:spacing w:val="0"/>
                <w:w w:val="100"/>
                <w:kern w:val="0"/>
                <w:sz w:val="18"/>
                <w:szCs w:val="18"/>
                <w:lang w:eastAsia="de-DE"/>
              </w:rPr>
              <w:t>) and end-use location (</w:t>
            </w:r>
            <w:r w:rsidRPr="0032691F">
              <w:rPr>
                <w:rFonts w:ascii="Calibri" w:eastAsia="Times New Roman" w:hAnsi="Calibri" w:cs="Arial"/>
                <w:b/>
                <w:spacing w:val="0"/>
                <w:w w:val="100"/>
                <w:kern w:val="0"/>
                <w:sz w:val="18"/>
                <w:szCs w:val="18"/>
                <w:lang w:eastAsia="de-DE"/>
              </w:rPr>
              <w:t>Section D</w:t>
            </w:r>
            <w:r w:rsidRPr="0032691F">
              <w:rPr>
                <w:rFonts w:ascii="Calibri" w:eastAsia="Times New Roman" w:hAnsi="Calibri" w:cs="Arial"/>
                <w:spacing w:val="0"/>
                <w:w w:val="100"/>
                <w:kern w:val="0"/>
                <w:sz w:val="18"/>
                <w:szCs w:val="18"/>
                <w:lang w:eastAsia="de-DE"/>
              </w:rPr>
              <w:t>) is hereby attested.</w:t>
            </w:r>
          </w:p>
          <w:p w:rsidR="0032691F" w:rsidRPr="0032691F" w:rsidRDefault="0032691F" w:rsidP="0032691F">
            <w:pPr>
              <w:suppressAutoHyphens w:val="0"/>
              <w:spacing w:line="276" w:lineRule="auto"/>
              <w:rPr>
                <w:rFonts w:ascii="Calibri" w:eastAsia="Times New Roman" w:hAnsi="Calibri"/>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18"/>
                <w:szCs w:val="18"/>
                <w:lang w:eastAsia="de-DE"/>
              </w:rPr>
              <w:t xml:space="preserve">The end-user will not use the </w:t>
            </w:r>
            <w:r w:rsidRPr="0032691F">
              <w:rPr>
                <w:rFonts w:ascii="Calibri" w:eastAsia="Times New Roman" w:hAnsi="Calibri" w:cs="Arial"/>
                <w:spacing w:val="0"/>
                <w:w w:val="100"/>
                <w:kern w:val="0"/>
                <w:sz w:val="18"/>
                <w:szCs w:val="18"/>
                <w:lang w:eastAsia="de-DE"/>
              </w:rPr>
              <w:t xml:space="preserve">above-mentioned items and any replica thereof (or, in the case of technology any derived items) </w:t>
            </w:r>
            <w:r w:rsidRPr="0032691F">
              <w:rPr>
                <w:rFonts w:ascii="Calibri" w:eastAsia="Times New Roman" w:hAnsi="Calibri"/>
                <w:spacing w:val="0"/>
                <w:w w:val="100"/>
                <w:kern w:val="0"/>
                <w:sz w:val="18"/>
                <w:szCs w:val="18"/>
                <w:lang w:eastAsia="de-DE"/>
              </w:rPr>
              <w:t xml:space="preserve">in the storing, processing, producing and developing of, or in any other way related to, weapons of mass destruction and their delivery systems or any use other than we declared above. </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The end-user will permit the exporting state to verify the end-use of the above-mentioned items, materials, equipment, goods and technology set out in INFCIRC/254/Rev.9/Part2. </w:t>
            </w:r>
          </w:p>
          <w:tbl>
            <w:tblPr>
              <w:tblW w:w="9781" w:type="dxa"/>
              <w:tblLook w:val="04A0"/>
            </w:tblPr>
            <w:tblGrid>
              <w:gridCol w:w="4605"/>
              <w:gridCol w:w="5176"/>
            </w:tblGrid>
            <w:tr w:rsidR="0032691F" w:rsidRPr="0032691F" w:rsidTr="00BA1FC7">
              <w:tc>
                <w:tcPr>
                  <w:tcW w:w="4605"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br/>
                    <w:t>___________________________________________</w:t>
                  </w:r>
                  <w:r w:rsidRPr="0032691F">
                    <w:rPr>
                      <w:rFonts w:ascii="Calibri" w:eastAsia="Times New Roman" w:hAnsi="Calibri" w:cs="Arial"/>
                      <w:spacing w:val="0"/>
                      <w:w w:val="100"/>
                      <w:kern w:val="0"/>
                      <w:sz w:val="18"/>
                      <w:szCs w:val="18"/>
                      <w:lang w:eastAsia="de-DE"/>
                    </w:rPr>
                    <w:br/>
                    <w:t>Place, Date</w:t>
                  </w:r>
                </w:p>
              </w:tc>
              <w:tc>
                <w:tcPr>
                  <w:tcW w:w="5176"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r w:rsidRPr="0032691F">
                    <w:rPr>
                      <w:rFonts w:ascii="Calibri" w:eastAsia="Times New Roman" w:hAnsi="Calibri" w:cs="Arial"/>
                      <w:spacing w:val="0"/>
                      <w:w w:val="100"/>
                      <w:kern w:val="0"/>
                      <w:sz w:val="18"/>
                      <w:szCs w:val="18"/>
                      <w:lang w:eastAsia="de-DE"/>
                    </w:rPr>
                    <w:br/>
                    <w:t xml:space="preserve">Original signature </w:t>
                  </w:r>
                </w:p>
              </w:tc>
            </w:tr>
            <w:tr w:rsidR="0032691F" w:rsidRPr="0032691F" w:rsidTr="00BA1FC7">
              <w:tc>
                <w:tcPr>
                  <w:tcW w:w="4605"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Official seal (if applicable)</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tc>
              <w:tc>
                <w:tcPr>
                  <w:tcW w:w="5176" w:type="dxa"/>
                  <w:shd w:val="clear" w:color="auto" w:fill="auto"/>
                </w:tcPr>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Name and title of signer in block letters</w:t>
                  </w:r>
                </w:p>
              </w:tc>
            </w:tr>
          </w:tbl>
          <w:p w:rsidR="0032691F" w:rsidRPr="0032691F" w:rsidRDefault="0032691F" w:rsidP="0032691F">
            <w:pPr>
              <w:suppressAutoHyphens w:val="0"/>
              <w:spacing w:line="276" w:lineRule="auto"/>
              <w:ind w:left="705" w:hanging="705"/>
              <w:rPr>
                <w:rFonts w:ascii="Calibri" w:eastAsia="Times New Roman" w:hAnsi="Calibri" w:cs="Arial"/>
                <w:spacing w:val="0"/>
                <w:w w:val="100"/>
                <w:kern w:val="0"/>
                <w:sz w:val="18"/>
                <w:szCs w:val="18"/>
                <w:lang w:eastAsia="de-DE"/>
              </w:rPr>
            </w:pPr>
          </w:p>
        </w:tc>
      </w:tr>
    </w:tbl>
    <w:p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p>
    <w:p w:rsidR="0032691F" w:rsidRPr="0032691F" w:rsidRDefault="0032691F" w:rsidP="0032691F">
      <w:pPr>
        <w:suppressAutoHyphens w:val="0"/>
        <w:spacing w:line="360" w:lineRule="auto"/>
        <w:jc w:val="both"/>
        <w:rPr>
          <w:rFonts w:ascii="Arial" w:eastAsia="Times New Roman" w:hAnsi="Arial" w:cs="Arial"/>
          <w:b/>
          <w:spacing w:val="0"/>
          <w:w w:val="100"/>
          <w:kern w:val="0"/>
          <w:sz w:val="18"/>
          <w:szCs w:val="18"/>
          <w:lang w:eastAsia="de-DE"/>
        </w:rPr>
      </w:pPr>
      <w:r w:rsidRPr="0032691F">
        <w:rPr>
          <w:rFonts w:ascii="Arial" w:eastAsia="Times New Roman" w:hAnsi="Arial" w:cs="Arial"/>
          <w:b/>
          <w:spacing w:val="0"/>
          <w:w w:val="100"/>
          <w:kern w:val="0"/>
          <w:sz w:val="18"/>
          <w:szCs w:val="18"/>
          <w:lang w:eastAsia="de-DE"/>
        </w:rPr>
        <w:t>Section F – Certification of the end-user undertaking by the appropriate authority of Iran</w:t>
      </w:r>
    </w:p>
    <w:tbl>
      <w:tblPr>
        <w:tblW w:w="10031" w:type="dxa"/>
        <w:shd w:val="clear" w:color="auto" w:fill="F2F2F2"/>
        <w:tblLook w:val="04A0"/>
      </w:tblPr>
      <w:tblGrid>
        <w:gridCol w:w="10031"/>
      </w:tblGrid>
      <w:tr w:rsidR="0032691F" w:rsidRPr="0032691F" w:rsidTr="00BA1FC7">
        <w:tc>
          <w:tcPr>
            <w:tcW w:w="10031" w:type="dxa"/>
            <w:shd w:val="clear" w:color="auto" w:fill="F2F2F2"/>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This is to certify that the above-mentioned items and any replica thereof (in case of technology also derived goods) will be used for:</w:t>
            </w:r>
          </w:p>
          <w:tbl>
            <w:tblPr>
              <w:tblW w:w="0" w:type="auto"/>
              <w:tblLook w:val="04A0"/>
            </w:tblPr>
            <w:tblGrid>
              <w:gridCol w:w="4957"/>
              <w:gridCol w:w="4848"/>
            </w:tblGrid>
            <w:tr w:rsidR="0032691F" w:rsidRPr="0032691F" w:rsidTr="00BA1FC7">
              <w:trPr>
                <w:trHeight w:val="400"/>
              </w:trPr>
              <w:tc>
                <w:tcPr>
                  <w:tcW w:w="4957" w:type="dxa"/>
                  <w:shd w:val="clear" w:color="auto" w:fill="auto"/>
                </w:tcPr>
                <w:p w:rsidR="0032691F" w:rsidRPr="0032691F" w:rsidRDefault="0032691F" w:rsidP="0032691F">
                  <w:pPr>
                    <w:numPr>
                      <w:ilvl w:val="0"/>
                      <w:numId w:val="4"/>
                    </w:numPr>
                    <w:suppressAutoHyphens w:val="0"/>
                    <w:spacing w:after="200" w:line="360" w:lineRule="auto"/>
                    <w:contextualSpacing/>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Iran’s nuclear programme as set out in the JCPOA</w:t>
                  </w:r>
                </w:p>
              </w:tc>
              <w:tc>
                <w:tcPr>
                  <w:tcW w:w="4848"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22"/>
                      <w:lang w:eastAsia="de-DE"/>
                    </w:rPr>
                    <w:sym w:font="Wingdings" w:char="F06F"/>
                  </w:r>
                </w:p>
              </w:tc>
            </w:tr>
            <w:tr w:rsidR="0032691F" w:rsidRPr="0032691F" w:rsidTr="00BA1FC7">
              <w:tc>
                <w:tcPr>
                  <w:tcW w:w="4957" w:type="dxa"/>
                  <w:shd w:val="clear" w:color="auto" w:fill="auto"/>
                </w:tcPr>
                <w:p w:rsidR="0032691F" w:rsidRPr="0032691F" w:rsidRDefault="0032691F" w:rsidP="0032691F">
                  <w:pPr>
                    <w:numPr>
                      <w:ilvl w:val="0"/>
                      <w:numId w:val="4"/>
                    </w:numPr>
                    <w:suppressAutoHyphens w:val="0"/>
                    <w:spacing w:after="200" w:line="360" w:lineRule="auto"/>
                    <w:contextualSpacing/>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a non-nuclear civil end-use consistent with the JCPOA </w:t>
                  </w:r>
                </w:p>
              </w:tc>
              <w:tc>
                <w:tcPr>
                  <w:tcW w:w="4848"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22"/>
                      <w:lang w:eastAsia="de-DE"/>
                    </w:rPr>
                    <w:sym w:font="Wingdings" w:char="F06F"/>
                  </w:r>
                </w:p>
              </w:tc>
            </w:tr>
          </w:tbl>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The stated end-use (</w:t>
            </w:r>
            <w:r w:rsidRPr="0032691F">
              <w:rPr>
                <w:rFonts w:ascii="Calibri" w:eastAsia="Times New Roman" w:hAnsi="Calibri" w:cs="Arial"/>
                <w:b/>
                <w:spacing w:val="0"/>
                <w:w w:val="100"/>
                <w:kern w:val="0"/>
                <w:sz w:val="18"/>
                <w:szCs w:val="18"/>
                <w:lang w:eastAsia="de-DE"/>
              </w:rPr>
              <w:t>Section C</w:t>
            </w:r>
            <w:r w:rsidRPr="0032691F">
              <w:rPr>
                <w:rFonts w:ascii="Calibri" w:eastAsia="Times New Roman" w:hAnsi="Calibri" w:cs="Arial"/>
                <w:spacing w:val="0"/>
                <w:w w:val="100"/>
                <w:kern w:val="0"/>
                <w:sz w:val="18"/>
                <w:szCs w:val="18"/>
                <w:lang w:eastAsia="de-DE"/>
              </w:rPr>
              <w:t>) by the importing entity and end-use location (</w:t>
            </w:r>
            <w:r w:rsidRPr="0032691F">
              <w:rPr>
                <w:rFonts w:ascii="Calibri" w:eastAsia="Times New Roman" w:hAnsi="Calibri" w:cs="Arial"/>
                <w:b/>
                <w:spacing w:val="0"/>
                <w:w w:val="100"/>
                <w:kern w:val="0"/>
                <w:sz w:val="18"/>
                <w:szCs w:val="18"/>
                <w:lang w:eastAsia="de-DE"/>
              </w:rPr>
              <w:t>Section D</w:t>
            </w:r>
            <w:r w:rsidRPr="0032691F">
              <w:rPr>
                <w:rFonts w:ascii="Calibri" w:eastAsia="Times New Roman" w:hAnsi="Calibri" w:cs="Arial"/>
                <w:spacing w:val="0"/>
                <w:w w:val="100"/>
                <w:kern w:val="0"/>
                <w:sz w:val="18"/>
                <w:szCs w:val="18"/>
                <w:lang w:eastAsia="de-DE"/>
              </w:rPr>
              <w:t>) is hereby attested.</w:t>
            </w:r>
          </w:p>
          <w:p w:rsidR="0032691F" w:rsidRPr="0032691F" w:rsidRDefault="0032691F" w:rsidP="0032691F">
            <w:pPr>
              <w:suppressAutoHyphens w:val="0"/>
              <w:spacing w:line="276" w:lineRule="auto"/>
              <w:rPr>
                <w:rFonts w:ascii="Calibri" w:eastAsia="Times New Roman" w:hAnsi="Calibri"/>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spacing w:val="0"/>
                <w:w w:val="100"/>
                <w:kern w:val="0"/>
                <w:sz w:val="18"/>
                <w:szCs w:val="18"/>
                <w:lang w:eastAsia="de-DE"/>
              </w:rPr>
              <w:t xml:space="preserve">Iran will not use the </w:t>
            </w:r>
            <w:r w:rsidRPr="0032691F">
              <w:rPr>
                <w:rFonts w:ascii="Calibri" w:eastAsia="Times New Roman" w:hAnsi="Calibri" w:cs="Arial"/>
                <w:spacing w:val="0"/>
                <w:w w:val="100"/>
                <w:kern w:val="0"/>
                <w:sz w:val="18"/>
                <w:szCs w:val="18"/>
                <w:lang w:eastAsia="de-DE"/>
              </w:rPr>
              <w:t xml:space="preserve">above-mentioned items and any replica thereof (or, in the case of technology any derived items) </w:t>
            </w:r>
            <w:r w:rsidRPr="0032691F">
              <w:rPr>
                <w:rFonts w:ascii="Calibri" w:eastAsia="Times New Roman" w:hAnsi="Calibri"/>
                <w:spacing w:val="0"/>
                <w:w w:val="100"/>
                <w:kern w:val="0"/>
                <w:sz w:val="18"/>
                <w:szCs w:val="18"/>
                <w:lang w:eastAsia="de-DE"/>
              </w:rPr>
              <w:t xml:space="preserve">in the storing, processing, producing and developing of, or in any other way related to, weapons of mass destruction and their delivery systems or any use other than we declared above. </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Iran will not retransfer the above-mentioned items within Iran without prior consent from the exporting State. Iran will meet the requirements of the guidelines as set out in INFCIRC/254/Rev.12/Part 1 and INFCIRC/254/Rev.9/Part 2. </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 xml:space="preserve">Iran will permit the exporting state to verify the end-use of the above-mentioned items, materials, equipment, goods and technology set out in INFCIRC/254/Rev.9/Part2. </w:t>
            </w: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276"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Iran will provide to the IAEA access to the locations of intended use of all items, materials, equipment, goods, and technology set out in INFCIRC/254/Rev.12/Part 1.</w:t>
            </w:r>
          </w:p>
          <w:tbl>
            <w:tblPr>
              <w:tblW w:w="9781" w:type="dxa"/>
              <w:tblLook w:val="04A0"/>
            </w:tblPr>
            <w:tblGrid>
              <w:gridCol w:w="4605"/>
              <w:gridCol w:w="5176"/>
            </w:tblGrid>
            <w:tr w:rsidR="0032691F" w:rsidRPr="0032691F" w:rsidTr="00BA1FC7">
              <w:tc>
                <w:tcPr>
                  <w:tcW w:w="4605"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br/>
                    <w:t>___________________________________________</w:t>
                  </w:r>
                  <w:r w:rsidRPr="0032691F">
                    <w:rPr>
                      <w:rFonts w:ascii="Calibri" w:eastAsia="Times New Roman" w:hAnsi="Calibri" w:cs="Arial"/>
                      <w:spacing w:val="0"/>
                      <w:w w:val="100"/>
                      <w:kern w:val="0"/>
                      <w:sz w:val="18"/>
                      <w:szCs w:val="18"/>
                      <w:lang w:eastAsia="de-DE"/>
                    </w:rPr>
                    <w:br/>
                    <w:t>Place, Date</w:t>
                  </w:r>
                </w:p>
              </w:tc>
              <w:tc>
                <w:tcPr>
                  <w:tcW w:w="5176"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r w:rsidRPr="0032691F">
                    <w:rPr>
                      <w:rFonts w:ascii="Calibri" w:eastAsia="Times New Roman" w:hAnsi="Calibri" w:cs="Arial"/>
                      <w:spacing w:val="0"/>
                      <w:w w:val="100"/>
                      <w:kern w:val="0"/>
                      <w:sz w:val="18"/>
                      <w:szCs w:val="18"/>
                      <w:lang w:eastAsia="de-DE"/>
                    </w:rPr>
                    <w:br/>
                    <w:t xml:space="preserve">Original signature </w:t>
                  </w:r>
                </w:p>
              </w:tc>
            </w:tr>
            <w:tr w:rsidR="0032691F" w:rsidRPr="0032691F" w:rsidTr="00BA1FC7">
              <w:tc>
                <w:tcPr>
                  <w:tcW w:w="4605"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Official seal</w:t>
                  </w:r>
                </w:p>
              </w:tc>
              <w:tc>
                <w:tcPr>
                  <w:tcW w:w="5176" w:type="dxa"/>
                  <w:shd w:val="clear" w:color="auto" w:fill="auto"/>
                </w:tcPr>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___________________________________________</w:t>
                  </w:r>
                </w:p>
                <w:p w:rsidR="0032691F" w:rsidRPr="0032691F" w:rsidRDefault="0032691F" w:rsidP="0032691F">
                  <w:pPr>
                    <w:suppressAutoHyphens w:val="0"/>
                    <w:spacing w:line="360" w:lineRule="auto"/>
                    <w:rPr>
                      <w:rFonts w:ascii="Calibri" w:eastAsia="Times New Roman" w:hAnsi="Calibri" w:cs="Arial"/>
                      <w:spacing w:val="0"/>
                      <w:w w:val="100"/>
                      <w:kern w:val="0"/>
                      <w:sz w:val="18"/>
                      <w:szCs w:val="18"/>
                      <w:lang w:eastAsia="de-DE"/>
                    </w:rPr>
                  </w:pPr>
                  <w:r w:rsidRPr="0032691F">
                    <w:rPr>
                      <w:rFonts w:ascii="Calibri" w:eastAsia="Times New Roman" w:hAnsi="Calibri" w:cs="Arial"/>
                      <w:spacing w:val="0"/>
                      <w:w w:val="100"/>
                      <w:kern w:val="0"/>
                      <w:sz w:val="18"/>
                      <w:szCs w:val="18"/>
                      <w:lang w:eastAsia="de-DE"/>
                    </w:rPr>
                    <w:t>Name and title of signer in block letters</w:t>
                  </w:r>
                </w:p>
              </w:tc>
            </w:tr>
          </w:tbl>
          <w:p w:rsidR="0032691F" w:rsidRPr="0032691F" w:rsidRDefault="0032691F" w:rsidP="0032691F">
            <w:pPr>
              <w:suppressAutoHyphens w:val="0"/>
              <w:spacing w:line="360" w:lineRule="auto"/>
              <w:ind w:left="705" w:hanging="705"/>
              <w:rPr>
                <w:rFonts w:ascii="Calibri" w:eastAsia="Times New Roman" w:hAnsi="Calibri" w:cs="Arial"/>
                <w:spacing w:val="0"/>
                <w:w w:val="100"/>
                <w:kern w:val="0"/>
                <w:sz w:val="18"/>
                <w:szCs w:val="18"/>
                <w:lang w:eastAsia="de-DE"/>
              </w:rPr>
            </w:pPr>
          </w:p>
        </w:tc>
      </w:tr>
    </w:tbl>
    <w:p w:rsidR="00207258" w:rsidRPr="0032691F" w:rsidRDefault="00207258" w:rsidP="00A76791">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right="1267"/>
        <w:jc w:val="both"/>
      </w:pPr>
    </w:p>
    <w:sectPr w:rsidR="00207258" w:rsidRPr="0032691F" w:rsidSect="00A76791">
      <w:endnotePr>
        <w:numFmt w:val="decimal"/>
      </w:endnotePr>
      <w:type w:val="continuous"/>
      <w:pgSz w:w="12240" w:h="15840" w:code="1"/>
      <w:pgMar w:top="1742" w:right="1200" w:bottom="1800" w:left="1200" w:header="576" w:footer="1030" w:gutter="0"/>
      <w:pgNumType w:start="1"/>
      <w:cols w:space="720"/>
      <w:noEndnote/>
      <w:docGrid w:linePitch="2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DC" w:rsidRDefault="005753DC">
      <w:r>
        <w:separator/>
      </w:r>
    </w:p>
  </w:endnote>
  <w:endnote w:type="continuationSeparator" w:id="0">
    <w:p w:rsidR="005753DC" w:rsidRDefault="005753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247697868"/>
      <w:docPartObj>
        <w:docPartGallery w:val="Page Numbers (Bottom of Page)"/>
        <w:docPartUnique/>
      </w:docPartObj>
    </w:sdtPr>
    <w:sdtEndPr>
      <w:rPr>
        <w:noProof/>
      </w:rPr>
    </w:sdtEndPr>
    <w:sdtContent>
      <w:p w:rsidR="00A74085" w:rsidRDefault="00E934C2">
        <w:pPr>
          <w:pStyle w:val="Pidipagina"/>
        </w:pPr>
        <w:r>
          <w:rPr>
            <w:noProof w:val="0"/>
          </w:rPr>
          <w:fldChar w:fldCharType="begin"/>
        </w:r>
        <w:r w:rsidR="00A74085">
          <w:instrText xml:space="preserve"> PAGE   \* MERGEFORMAT </w:instrText>
        </w:r>
        <w:r>
          <w:rPr>
            <w:noProof w:val="0"/>
          </w:rPr>
          <w:fldChar w:fldCharType="separate"/>
        </w:r>
        <w:r w:rsidR="004D17C7">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504367832"/>
      <w:docPartObj>
        <w:docPartGallery w:val="Page Numbers (Bottom of Page)"/>
        <w:docPartUnique/>
      </w:docPartObj>
    </w:sdtPr>
    <w:sdtEndPr>
      <w:rPr>
        <w:noProof/>
      </w:rPr>
    </w:sdtEndPr>
    <w:sdtContent>
      <w:p w:rsidR="00882DDF" w:rsidRPr="00A74085" w:rsidRDefault="00E934C2" w:rsidP="00A74085">
        <w:pPr>
          <w:pStyle w:val="Pidipagina"/>
          <w:jc w:val="right"/>
        </w:pPr>
        <w:r>
          <w:rPr>
            <w:noProof w:val="0"/>
          </w:rPr>
          <w:fldChar w:fldCharType="begin"/>
        </w:r>
        <w:r w:rsidR="00A74085">
          <w:instrText xml:space="preserve"> PAGE   \* MERGEFORMAT </w:instrText>
        </w:r>
        <w:r>
          <w:rPr>
            <w:noProof w:val="0"/>
          </w:rPr>
          <w:fldChar w:fldCharType="separate"/>
        </w:r>
        <w:r w:rsidR="004D17C7">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DC" w:rsidRPr="0032691F" w:rsidRDefault="005753DC" w:rsidP="0032691F">
      <w:pPr>
        <w:pStyle w:val="Pidipagina"/>
        <w:spacing w:after="80"/>
        <w:ind w:left="792"/>
        <w:rPr>
          <w:sz w:val="16"/>
        </w:rPr>
      </w:pPr>
      <w:r w:rsidRPr="0032691F">
        <w:rPr>
          <w:sz w:val="16"/>
        </w:rPr>
        <w:t>__________________</w:t>
      </w:r>
    </w:p>
  </w:footnote>
  <w:footnote w:type="continuationSeparator" w:id="0">
    <w:p w:rsidR="005753DC" w:rsidRPr="0032691F" w:rsidRDefault="005753DC" w:rsidP="0032691F">
      <w:pPr>
        <w:pStyle w:val="Pidipagina"/>
        <w:spacing w:after="80"/>
        <w:ind w:left="792"/>
        <w:rPr>
          <w:sz w:val="16"/>
        </w:rPr>
      </w:pPr>
      <w:r w:rsidRPr="0032691F">
        <w:rPr>
          <w:sz w:val="16"/>
        </w:rPr>
        <w:t>__________________</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2BC"/>
    <w:multiLevelType w:val="hybridMultilevel"/>
    <w:tmpl w:val="50F65D7E"/>
    <w:lvl w:ilvl="0" w:tplc="FC829E98">
      <w:start w:val="1"/>
      <w:numFmt w:val="upperRoman"/>
      <w:lvlText w:val="%1."/>
      <w:lvlJc w:val="left"/>
      <w:pPr>
        <w:ind w:left="1080" w:hanging="720"/>
      </w:pPr>
      <w:rPr>
        <w:rFonts w:hint="default"/>
      </w:rPr>
    </w:lvl>
    <w:lvl w:ilvl="1" w:tplc="0407000F">
      <w:start w:val="1"/>
      <w:numFmt w:val="decimal"/>
      <w:lvlText w:val="%2."/>
      <w:lvlJc w:val="left"/>
      <w:pPr>
        <w:ind w:left="81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C0240F7"/>
    <w:multiLevelType w:val="hybridMultilevel"/>
    <w:tmpl w:val="596E3844"/>
    <w:lvl w:ilvl="0" w:tplc="1F64ADFA">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4">
    <w:nsid w:val="46D935FB"/>
    <w:multiLevelType w:val="hybridMultilevel"/>
    <w:tmpl w:val="3078DB5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475"/>
  <w:hyphenationZone w:val="20"/>
  <w:doNotHyphenateCaps/>
  <w:evenAndOddHeaders/>
  <w:drawingGridHorizontalSpacing w:val="120"/>
  <w:displayHorizontalDrawingGridEvery w:val="2"/>
  <w:characterSpacingControl w:val="doNotCompress"/>
  <w:hdrShapeDefaults>
    <o:shapedefaults v:ext="edit" spidmax="5122"/>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
  <w:docVars>
    <w:docVar w:name="Barcode" w:val="*1600734*"/>
    <w:docVar w:name="CreationDt" w:val="22/01/2016 5:21: PM"/>
    <w:docVar w:name="DocCategory" w:val="Doc"/>
    <w:docVar w:name="DocType" w:val="Final"/>
    <w:docVar w:name="DutyStation" w:val="New York"/>
    <w:docVar w:name="FooterJN" w:val="16-00734"/>
    <w:docVar w:name="jobn" w:val="16-00734 (E)"/>
    <w:docVar w:name="jobnDT" w:val="16-00734 (E)   220116"/>
    <w:docVar w:name="jobnDTDT" w:val="16-00734 (E)   220116   220116"/>
    <w:docVar w:name="JobNo" w:val="1600734E"/>
    <w:docVar w:name="JobNo2" w:val="1601219E"/>
    <w:docVar w:name="LocalDrive" w:val="0"/>
    <w:docVar w:name="OandT" w:val="scc"/>
    <w:docVar w:name="PaperSize" w:val="Letter"/>
    <w:docVar w:name="sss1" w:val="S/2016/69"/>
    <w:docVar w:name="sss2" w:val="-"/>
    <w:docVar w:name="Symbol1" w:val="S/2016/69"/>
    <w:docVar w:name="Symbol2" w:val="-"/>
  </w:docVars>
  <w:rsids>
    <w:rsidRoot w:val="00D166FF"/>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3596F"/>
    <w:rsid w:val="00041CAB"/>
    <w:rsid w:val="00045DEF"/>
    <w:rsid w:val="000509B8"/>
    <w:rsid w:val="00051981"/>
    <w:rsid w:val="00051D6F"/>
    <w:rsid w:val="00054828"/>
    <w:rsid w:val="00056CC8"/>
    <w:rsid w:val="00057F15"/>
    <w:rsid w:val="00057FD3"/>
    <w:rsid w:val="00060FB4"/>
    <w:rsid w:val="00062E0F"/>
    <w:rsid w:val="00070481"/>
    <w:rsid w:val="00073B00"/>
    <w:rsid w:val="00073E60"/>
    <w:rsid w:val="00075E3E"/>
    <w:rsid w:val="000762DB"/>
    <w:rsid w:val="00076459"/>
    <w:rsid w:val="0007729C"/>
    <w:rsid w:val="00077C68"/>
    <w:rsid w:val="00077DB0"/>
    <w:rsid w:val="00080953"/>
    <w:rsid w:val="00081CC0"/>
    <w:rsid w:val="000873DA"/>
    <w:rsid w:val="0009142F"/>
    <w:rsid w:val="000930EA"/>
    <w:rsid w:val="00095653"/>
    <w:rsid w:val="00096611"/>
    <w:rsid w:val="000A1401"/>
    <w:rsid w:val="000A28A5"/>
    <w:rsid w:val="000B2AB1"/>
    <w:rsid w:val="000B6F32"/>
    <w:rsid w:val="000B7349"/>
    <w:rsid w:val="000C30BC"/>
    <w:rsid w:val="000C49BE"/>
    <w:rsid w:val="000C676D"/>
    <w:rsid w:val="000C7CF6"/>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3E5C"/>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04D7"/>
    <w:rsid w:val="0017380E"/>
    <w:rsid w:val="001745C0"/>
    <w:rsid w:val="001801E4"/>
    <w:rsid w:val="001809B5"/>
    <w:rsid w:val="00182B15"/>
    <w:rsid w:val="00184193"/>
    <w:rsid w:val="00184C11"/>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6E79"/>
    <w:rsid w:val="001D7216"/>
    <w:rsid w:val="001E06EC"/>
    <w:rsid w:val="001E077C"/>
    <w:rsid w:val="001E0B55"/>
    <w:rsid w:val="001E4D56"/>
    <w:rsid w:val="001E5AE9"/>
    <w:rsid w:val="001E6CDB"/>
    <w:rsid w:val="001F2BDA"/>
    <w:rsid w:val="001F2E45"/>
    <w:rsid w:val="001F48AB"/>
    <w:rsid w:val="001F5923"/>
    <w:rsid w:val="001F5FE7"/>
    <w:rsid w:val="001F670D"/>
    <w:rsid w:val="001F6818"/>
    <w:rsid w:val="001F6E66"/>
    <w:rsid w:val="001F78BC"/>
    <w:rsid w:val="001F7C50"/>
    <w:rsid w:val="001F7CCF"/>
    <w:rsid w:val="00203422"/>
    <w:rsid w:val="00203A1A"/>
    <w:rsid w:val="00207258"/>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713B7"/>
    <w:rsid w:val="0027290F"/>
    <w:rsid w:val="002741C3"/>
    <w:rsid w:val="00274B66"/>
    <w:rsid w:val="00275106"/>
    <w:rsid w:val="00275598"/>
    <w:rsid w:val="00276B79"/>
    <w:rsid w:val="00281885"/>
    <w:rsid w:val="00284AF2"/>
    <w:rsid w:val="002877DA"/>
    <w:rsid w:val="00287926"/>
    <w:rsid w:val="00287A34"/>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5FAC"/>
    <w:rsid w:val="002F7170"/>
    <w:rsid w:val="00300297"/>
    <w:rsid w:val="00303242"/>
    <w:rsid w:val="00312D4B"/>
    <w:rsid w:val="00314F83"/>
    <w:rsid w:val="00316C23"/>
    <w:rsid w:val="00320E1B"/>
    <w:rsid w:val="00321A47"/>
    <w:rsid w:val="00322E87"/>
    <w:rsid w:val="003245CB"/>
    <w:rsid w:val="003268E2"/>
    <w:rsid w:val="0032691F"/>
    <w:rsid w:val="00326A29"/>
    <w:rsid w:val="0032749A"/>
    <w:rsid w:val="00327EBA"/>
    <w:rsid w:val="003302D1"/>
    <w:rsid w:val="0033139F"/>
    <w:rsid w:val="00331963"/>
    <w:rsid w:val="00331C78"/>
    <w:rsid w:val="00332088"/>
    <w:rsid w:val="003345CC"/>
    <w:rsid w:val="00341AF8"/>
    <w:rsid w:val="00343E74"/>
    <w:rsid w:val="003466DC"/>
    <w:rsid w:val="003471DC"/>
    <w:rsid w:val="00347DD3"/>
    <w:rsid w:val="00350876"/>
    <w:rsid w:val="00357410"/>
    <w:rsid w:val="00357AA1"/>
    <w:rsid w:val="00365017"/>
    <w:rsid w:val="00372EEE"/>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B6918"/>
    <w:rsid w:val="003C05E2"/>
    <w:rsid w:val="003C0D55"/>
    <w:rsid w:val="003C3A7D"/>
    <w:rsid w:val="003C42F4"/>
    <w:rsid w:val="003C43F7"/>
    <w:rsid w:val="003D1038"/>
    <w:rsid w:val="003D427B"/>
    <w:rsid w:val="003D5797"/>
    <w:rsid w:val="003D7F08"/>
    <w:rsid w:val="003E0D98"/>
    <w:rsid w:val="003E7000"/>
    <w:rsid w:val="003E72BD"/>
    <w:rsid w:val="003E78BF"/>
    <w:rsid w:val="003F1E2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12FB"/>
    <w:rsid w:val="00425258"/>
    <w:rsid w:val="0043405B"/>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17C7"/>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229CF"/>
    <w:rsid w:val="005300F6"/>
    <w:rsid w:val="00534D74"/>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753DC"/>
    <w:rsid w:val="00580614"/>
    <w:rsid w:val="005827E6"/>
    <w:rsid w:val="00583313"/>
    <w:rsid w:val="00583963"/>
    <w:rsid w:val="00586761"/>
    <w:rsid w:val="00586902"/>
    <w:rsid w:val="00586986"/>
    <w:rsid w:val="00591C19"/>
    <w:rsid w:val="00594A53"/>
    <w:rsid w:val="00595BC5"/>
    <w:rsid w:val="00595FBF"/>
    <w:rsid w:val="00596A12"/>
    <w:rsid w:val="005A1973"/>
    <w:rsid w:val="005A3D90"/>
    <w:rsid w:val="005A49FD"/>
    <w:rsid w:val="005B0B96"/>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860"/>
    <w:rsid w:val="00600132"/>
    <w:rsid w:val="00601E37"/>
    <w:rsid w:val="0060256A"/>
    <w:rsid w:val="006034E2"/>
    <w:rsid w:val="006035F9"/>
    <w:rsid w:val="0060441D"/>
    <w:rsid w:val="00604E50"/>
    <w:rsid w:val="00605495"/>
    <w:rsid w:val="00610819"/>
    <w:rsid w:val="00610AC8"/>
    <w:rsid w:val="0061160A"/>
    <w:rsid w:val="00613500"/>
    <w:rsid w:val="00615073"/>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678F2"/>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C8D"/>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0D0D"/>
    <w:rsid w:val="00702C5A"/>
    <w:rsid w:val="00704652"/>
    <w:rsid w:val="00707C2F"/>
    <w:rsid w:val="00710880"/>
    <w:rsid w:val="007108C3"/>
    <w:rsid w:val="00716FBE"/>
    <w:rsid w:val="00717723"/>
    <w:rsid w:val="007222CF"/>
    <w:rsid w:val="0072272F"/>
    <w:rsid w:val="00724074"/>
    <w:rsid w:val="00724DC3"/>
    <w:rsid w:val="00730B23"/>
    <w:rsid w:val="00731357"/>
    <w:rsid w:val="00734332"/>
    <w:rsid w:val="007417DD"/>
    <w:rsid w:val="007444A3"/>
    <w:rsid w:val="00744698"/>
    <w:rsid w:val="00744F35"/>
    <w:rsid w:val="00753D40"/>
    <w:rsid w:val="007608D8"/>
    <w:rsid w:val="00762A8D"/>
    <w:rsid w:val="0076370D"/>
    <w:rsid w:val="0076482E"/>
    <w:rsid w:val="007669B0"/>
    <w:rsid w:val="0077656B"/>
    <w:rsid w:val="007772CC"/>
    <w:rsid w:val="0078007F"/>
    <w:rsid w:val="00780BE7"/>
    <w:rsid w:val="00783F24"/>
    <w:rsid w:val="0078480B"/>
    <w:rsid w:val="00787D22"/>
    <w:rsid w:val="00791DBD"/>
    <w:rsid w:val="00792C8E"/>
    <w:rsid w:val="007932C1"/>
    <w:rsid w:val="0079386A"/>
    <w:rsid w:val="00795305"/>
    <w:rsid w:val="00796A8E"/>
    <w:rsid w:val="00796D5F"/>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C7B"/>
    <w:rsid w:val="007E18FA"/>
    <w:rsid w:val="007E1D71"/>
    <w:rsid w:val="007E304E"/>
    <w:rsid w:val="007E3D89"/>
    <w:rsid w:val="007E46AE"/>
    <w:rsid w:val="007E5210"/>
    <w:rsid w:val="007E7AFA"/>
    <w:rsid w:val="007F23CE"/>
    <w:rsid w:val="007F3C8D"/>
    <w:rsid w:val="007F4A1D"/>
    <w:rsid w:val="007F5F1E"/>
    <w:rsid w:val="007F621D"/>
    <w:rsid w:val="007F6537"/>
    <w:rsid w:val="007F6790"/>
    <w:rsid w:val="00802C43"/>
    <w:rsid w:val="0080697C"/>
    <w:rsid w:val="00810F2C"/>
    <w:rsid w:val="00812539"/>
    <w:rsid w:val="008134C8"/>
    <w:rsid w:val="00816CF9"/>
    <w:rsid w:val="008246B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73D"/>
    <w:rsid w:val="00865C17"/>
    <w:rsid w:val="00867748"/>
    <w:rsid w:val="0086797E"/>
    <w:rsid w:val="00870BAC"/>
    <w:rsid w:val="00872D3A"/>
    <w:rsid w:val="00874731"/>
    <w:rsid w:val="00875AA2"/>
    <w:rsid w:val="00875D2D"/>
    <w:rsid w:val="0088069E"/>
    <w:rsid w:val="00880CB5"/>
    <w:rsid w:val="00882652"/>
    <w:rsid w:val="00882DDF"/>
    <w:rsid w:val="00884D77"/>
    <w:rsid w:val="008858E6"/>
    <w:rsid w:val="00885F41"/>
    <w:rsid w:val="008915FF"/>
    <w:rsid w:val="00891DB1"/>
    <w:rsid w:val="00895AA1"/>
    <w:rsid w:val="00896C72"/>
    <w:rsid w:val="008971FD"/>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03CA"/>
    <w:rsid w:val="008D2798"/>
    <w:rsid w:val="008D285F"/>
    <w:rsid w:val="008E0A8C"/>
    <w:rsid w:val="008E2435"/>
    <w:rsid w:val="008E2700"/>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898"/>
    <w:rsid w:val="00936E96"/>
    <w:rsid w:val="00936F56"/>
    <w:rsid w:val="00937A4F"/>
    <w:rsid w:val="00940A1A"/>
    <w:rsid w:val="00941EDA"/>
    <w:rsid w:val="00944FB6"/>
    <w:rsid w:val="00945C9B"/>
    <w:rsid w:val="009470DF"/>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02F6"/>
    <w:rsid w:val="00993204"/>
    <w:rsid w:val="00993D85"/>
    <w:rsid w:val="009946BE"/>
    <w:rsid w:val="009956B4"/>
    <w:rsid w:val="0099600D"/>
    <w:rsid w:val="00997C03"/>
    <w:rsid w:val="009A08DF"/>
    <w:rsid w:val="009A64C4"/>
    <w:rsid w:val="009A7BFC"/>
    <w:rsid w:val="009A7DED"/>
    <w:rsid w:val="009B0CFA"/>
    <w:rsid w:val="009C12F0"/>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1C7"/>
    <w:rsid w:val="00A25D6E"/>
    <w:rsid w:val="00A2656D"/>
    <w:rsid w:val="00A26996"/>
    <w:rsid w:val="00A274FC"/>
    <w:rsid w:val="00A309AC"/>
    <w:rsid w:val="00A3128F"/>
    <w:rsid w:val="00A33319"/>
    <w:rsid w:val="00A33C7F"/>
    <w:rsid w:val="00A35945"/>
    <w:rsid w:val="00A35C59"/>
    <w:rsid w:val="00A4014F"/>
    <w:rsid w:val="00A42868"/>
    <w:rsid w:val="00A4417C"/>
    <w:rsid w:val="00A44A1E"/>
    <w:rsid w:val="00A4565A"/>
    <w:rsid w:val="00A50ED5"/>
    <w:rsid w:val="00A51A16"/>
    <w:rsid w:val="00A52CCD"/>
    <w:rsid w:val="00A545B2"/>
    <w:rsid w:val="00A554A0"/>
    <w:rsid w:val="00A56356"/>
    <w:rsid w:val="00A5745C"/>
    <w:rsid w:val="00A653A2"/>
    <w:rsid w:val="00A675FD"/>
    <w:rsid w:val="00A67A30"/>
    <w:rsid w:val="00A719F9"/>
    <w:rsid w:val="00A71BB0"/>
    <w:rsid w:val="00A74085"/>
    <w:rsid w:val="00A74979"/>
    <w:rsid w:val="00A76791"/>
    <w:rsid w:val="00A7696A"/>
    <w:rsid w:val="00A769C4"/>
    <w:rsid w:val="00A77231"/>
    <w:rsid w:val="00A7736C"/>
    <w:rsid w:val="00A77FFB"/>
    <w:rsid w:val="00A81690"/>
    <w:rsid w:val="00A822E9"/>
    <w:rsid w:val="00A83C88"/>
    <w:rsid w:val="00A850B7"/>
    <w:rsid w:val="00A90C30"/>
    <w:rsid w:val="00A97BA4"/>
    <w:rsid w:val="00AA4BEA"/>
    <w:rsid w:val="00AA5215"/>
    <w:rsid w:val="00AA7474"/>
    <w:rsid w:val="00AB222F"/>
    <w:rsid w:val="00AB2280"/>
    <w:rsid w:val="00AB546D"/>
    <w:rsid w:val="00AB5A10"/>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6C82"/>
    <w:rsid w:val="00AF7784"/>
    <w:rsid w:val="00B10B5D"/>
    <w:rsid w:val="00B13D70"/>
    <w:rsid w:val="00B150ED"/>
    <w:rsid w:val="00B16B46"/>
    <w:rsid w:val="00B170A3"/>
    <w:rsid w:val="00B24A17"/>
    <w:rsid w:val="00B25FD4"/>
    <w:rsid w:val="00B27C06"/>
    <w:rsid w:val="00B377FF"/>
    <w:rsid w:val="00B37801"/>
    <w:rsid w:val="00B37A0A"/>
    <w:rsid w:val="00B37B1D"/>
    <w:rsid w:val="00B400C6"/>
    <w:rsid w:val="00B434BE"/>
    <w:rsid w:val="00B44C9A"/>
    <w:rsid w:val="00B4752D"/>
    <w:rsid w:val="00B518D4"/>
    <w:rsid w:val="00B51E41"/>
    <w:rsid w:val="00B52F52"/>
    <w:rsid w:val="00B53945"/>
    <w:rsid w:val="00B54B9F"/>
    <w:rsid w:val="00B61B0D"/>
    <w:rsid w:val="00B62DB0"/>
    <w:rsid w:val="00B63FF7"/>
    <w:rsid w:val="00B64723"/>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1FC7"/>
    <w:rsid w:val="00BA2239"/>
    <w:rsid w:val="00BA2886"/>
    <w:rsid w:val="00BA4E0D"/>
    <w:rsid w:val="00BA6390"/>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12B6"/>
    <w:rsid w:val="00C72EF9"/>
    <w:rsid w:val="00C819A4"/>
    <w:rsid w:val="00C8247E"/>
    <w:rsid w:val="00C83786"/>
    <w:rsid w:val="00C84B2D"/>
    <w:rsid w:val="00C85CCE"/>
    <w:rsid w:val="00C870AF"/>
    <w:rsid w:val="00C903D3"/>
    <w:rsid w:val="00C91877"/>
    <w:rsid w:val="00C91CCF"/>
    <w:rsid w:val="00C926AF"/>
    <w:rsid w:val="00C93DC9"/>
    <w:rsid w:val="00C96A0E"/>
    <w:rsid w:val="00CA07E4"/>
    <w:rsid w:val="00CA605D"/>
    <w:rsid w:val="00CA72F7"/>
    <w:rsid w:val="00CB0E45"/>
    <w:rsid w:val="00CB1B5C"/>
    <w:rsid w:val="00CB2F01"/>
    <w:rsid w:val="00CB6168"/>
    <w:rsid w:val="00CC1C6D"/>
    <w:rsid w:val="00CC4AF3"/>
    <w:rsid w:val="00CC5398"/>
    <w:rsid w:val="00CC5B87"/>
    <w:rsid w:val="00CC6D0C"/>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CF76C2"/>
    <w:rsid w:val="00D048A7"/>
    <w:rsid w:val="00D05543"/>
    <w:rsid w:val="00D05C08"/>
    <w:rsid w:val="00D13BFB"/>
    <w:rsid w:val="00D151CD"/>
    <w:rsid w:val="00D166FF"/>
    <w:rsid w:val="00D16C00"/>
    <w:rsid w:val="00D20003"/>
    <w:rsid w:val="00D244DC"/>
    <w:rsid w:val="00D269E0"/>
    <w:rsid w:val="00D379B4"/>
    <w:rsid w:val="00D40316"/>
    <w:rsid w:val="00D413BF"/>
    <w:rsid w:val="00D426B1"/>
    <w:rsid w:val="00D42D47"/>
    <w:rsid w:val="00D43BD4"/>
    <w:rsid w:val="00D44AD6"/>
    <w:rsid w:val="00D478B3"/>
    <w:rsid w:val="00D513B3"/>
    <w:rsid w:val="00D53BBB"/>
    <w:rsid w:val="00D5404C"/>
    <w:rsid w:val="00D54736"/>
    <w:rsid w:val="00D54B65"/>
    <w:rsid w:val="00D5591C"/>
    <w:rsid w:val="00D60660"/>
    <w:rsid w:val="00D629A7"/>
    <w:rsid w:val="00D703FE"/>
    <w:rsid w:val="00D7165F"/>
    <w:rsid w:val="00D750EB"/>
    <w:rsid w:val="00D77BBA"/>
    <w:rsid w:val="00D84F53"/>
    <w:rsid w:val="00D86EAE"/>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E5EA7"/>
    <w:rsid w:val="00DF27DD"/>
    <w:rsid w:val="00E02BE4"/>
    <w:rsid w:val="00E049B4"/>
    <w:rsid w:val="00E0514B"/>
    <w:rsid w:val="00E05A3F"/>
    <w:rsid w:val="00E05FB1"/>
    <w:rsid w:val="00E06DAD"/>
    <w:rsid w:val="00E103B0"/>
    <w:rsid w:val="00E1107B"/>
    <w:rsid w:val="00E147DD"/>
    <w:rsid w:val="00E16E00"/>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5894"/>
    <w:rsid w:val="00E67750"/>
    <w:rsid w:val="00E677E7"/>
    <w:rsid w:val="00E71190"/>
    <w:rsid w:val="00E75CA7"/>
    <w:rsid w:val="00E763F4"/>
    <w:rsid w:val="00E76523"/>
    <w:rsid w:val="00E76A46"/>
    <w:rsid w:val="00E76B5C"/>
    <w:rsid w:val="00E7701B"/>
    <w:rsid w:val="00E836AF"/>
    <w:rsid w:val="00E85601"/>
    <w:rsid w:val="00E85EF4"/>
    <w:rsid w:val="00E85EFB"/>
    <w:rsid w:val="00E86E91"/>
    <w:rsid w:val="00E92CEE"/>
    <w:rsid w:val="00E934C2"/>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BE3"/>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604B"/>
    <w:rsid w:val="00F7764C"/>
    <w:rsid w:val="00F819EA"/>
    <w:rsid w:val="00F82744"/>
    <w:rsid w:val="00F828C2"/>
    <w:rsid w:val="00F82F67"/>
    <w:rsid w:val="00F8507F"/>
    <w:rsid w:val="00F864B6"/>
    <w:rsid w:val="00F8759B"/>
    <w:rsid w:val="00F90544"/>
    <w:rsid w:val="00F9421B"/>
    <w:rsid w:val="00F94FF9"/>
    <w:rsid w:val="00F95D36"/>
    <w:rsid w:val="00F9791A"/>
    <w:rsid w:val="00FA02D8"/>
    <w:rsid w:val="00FA0BA7"/>
    <w:rsid w:val="00FA2355"/>
    <w:rsid w:val="00FA2933"/>
    <w:rsid w:val="00FA5990"/>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5F0"/>
    <w:rsid w:val="00FF1C46"/>
    <w:rsid w:val="00FF5537"/>
    <w:rsid w:val="00FF6478"/>
    <w:rsid w:val="00FF7BC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C12F0"/>
    <w:pPr>
      <w:suppressAutoHyphens/>
      <w:spacing w:line="240" w:lineRule="exact"/>
    </w:pPr>
    <w:rPr>
      <w:spacing w:val="4"/>
      <w:w w:val="103"/>
      <w:kern w:val="1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e"/>
    <w:rsid w:val="00E049B4"/>
    <w:pPr>
      <w:spacing w:line="360" w:lineRule="exact"/>
    </w:pPr>
    <w:rPr>
      <w:spacing w:val="-3"/>
      <w:w w:val="99"/>
      <w:sz w:val="34"/>
    </w:rPr>
  </w:style>
  <w:style w:type="paragraph" w:customStyle="1" w:styleId="H23">
    <w:name w:val="_ H_2/3"/>
    <w:basedOn w:val="H1"/>
    <w:next w:val="Normale"/>
    <w:rsid w:val="00E049B4"/>
    <w:pPr>
      <w:spacing w:line="240" w:lineRule="exact"/>
      <w:outlineLvl w:val="1"/>
    </w:pPr>
    <w:rPr>
      <w:spacing w:val="2"/>
      <w:sz w:val="20"/>
    </w:rPr>
  </w:style>
  <w:style w:type="paragraph" w:customStyle="1" w:styleId="H4">
    <w:name w:val="_ H_4"/>
    <w:basedOn w:val="Normale"/>
    <w:next w:val="Normale"/>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e"/>
    <w:next w:val="Normale"/>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e"/>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e"/>
    <w:next w:val="Normale"/>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e"/>
    <w:rsid w:val="00546F5D"/>
    <w:pPr>
      <w:spacing w:line="540" w:lineRule="exact"/>
    </w:pPr>
    <w:rPr>
      <w:spacing w:val="-8"/>
      <w:w w:val="96"/>
      <w:sz w:val="57"/>
    </w:rPr>
  </w:style>
  <w:style w:type="paragraph" w:customStyle="1" w:styleId="SS">
    <w:name w:val="__S_S"/>
    <w:basedOn w:val="HCh"/>
    <w:next w:val="Normale"/>
    <w:rsid w:val="00546F5D"/>
    <w:pPr>
      <w:ind w:left="1267" w:right="1267"/>
    </w:pPr>
  </w:style>
  <w:style w:type="paragraph" w:customStyle="1" w:styleId="SingleTxt">
    <w:name w:val="__Single Txt"/>
    <w:basedOn w:val="Normale"/>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Testofumetto">
    <w:name w:val="Balloon Text"/>
    <w:basedOn w:val="Normale"/>
    <w:semiHidden/>
    <w:rsid w:val="00546F5D"/>
    <w:rPr>
      <w:rFonts w:ascii="Tahoma" w:hAnsi="Tahoma" w:cs="Tahoma"/>
      <w:sz w:val="16"/>
      <w:szCs w:val="16"/>
    </w:rPr>
  </w:style>
  <w:style w:type="character" w:styleId="Rimandocommento">
    <w:name w:val="annotation reference"/>
    <w:semiHidden/>
    <w:rsid w:val="00546F5D"/>
    <w:rPr>
      <w:sz w:val="6"/>
    </w:rPr>
  </w:style>
  <w:style w:type="character" w:styleId="Rimandonotaapidipagina">
    <w:name w:val="footnote reference"/>
    <w:semiHidden/>
    <w:rsid w:val="008C22D8"/>
    <w:rPr>
      <w:color w:val="auto"/>
      <w:spacing w:val="5"/>
      <w:w w:val="103"/>
      <w:kern w:val="14"/>
      <w:position w:val="0"/>
      <w:vertAlign w:val="superscript"/>
    </w:rPr>
  </w:style>
  <w:style w:type="character" w:styleId="Rimandonotadichiusura">
    <w:name w:val="endnote reference"/>
    <w:semiHidden/>
    <w:rsid w:val="009C12F0"/>
    <w:rPr>
      <w:color w:val="auto"/>
      <w:spacing w:val="5"/>
      <w:w w:val="103"/>
      <w:kern w:val="14"/>
      <w:position w:val="0"/>
      <w:vertAlign w:val="superscript"/>
    </w:rPr>
  </w:style>
  <w:style w:type="paragraph" w:styleId="Testonotaapidipagina">
    <w:name w:val="footnote text"/>
    <w:basedOn w:val="Normale"/>
    <w:rsid w:val="005F5764"/>
    <w:pPr>
      <w:widowControl w:val="0"/>
      <w:tabs>
        <w:tab w:val="right" w:pos="418"/>
      </w:tabs>
      <w:spacing w:line="210" w:lineRule="exact"/>
      <w:ind w:left="475" w:hanging="475"/>
    </w:pPr>
    <w:rPr>
      <w:spacing w:val="5"/>
      <w:sz w:val="17"/>
    </w:rPr>
  </w:style>
  <w:style w:type="paragraph" w:styleId="Testonotadichiusura">
    <w:name w:val="endnote text"/>
    <w:basedOn w:val="Testonotaapidipagina"/>
    <w:semiHidden/>
    <w:rsid w:val="00546F5D"/>
  </w:style>
  <w:style w:type="paragraph" w:styleId="Pidipagina">
    <w:name w:val="footer"/>
    <w:link w:val="PidipaginaCarattere"/>
    <w:uiPriority w:val="99"/>
    <w:rsid w:val="00546F5D"/>
    <w:pPr>
      <w:tabs>
        <w:tab w:val="center" w:pos="4320"/>
        <w:tab w:val="right" w:pos="8640"/>
      </w:tabs>
    </w:pPr>
    <w:rPr>
      <w:b/>
      <w:noProof/>
      <w:sz w:val="17"/>
    </w:rPr>
  </w:style>
  <w:style w:type="paragraph" w:styleId="Intestazione">
    <w:name w:val="header"/>
    <w:rsid w:val="00546F5D"/>
    <w:pPr>
      <w:tabs>
        <w:tab w:val="center" w:pos="4320"/>
        <w:tab w:val="right" w:pos="8640"/>
      </w:tabs>
    </w:pPr>
    <w:rPr>
      <w:noProof/>
      <w:sz w:val="17"/>
    </w:rPr>
  </w:style>
  <w:style w:type="character" w:styleId="Numeroriga">
    <w:name w:val="line number"/>
    <w:rsid w:val="00546F5D"/>
    <w:rPr>
      <w:sz w:val="14"/>
    </w:rPr>
  </w:style>
  <w:style w:type="paragraph" w:customStyle="1" w:styleId="Small">
    <w:name w:val="Small"/>
    <w:basedOn w:val="Normale"/>
    <w:next w:val="Normale"/>
    <w:rsid w:val="00546F5D"/>
    <w:pPr>
      <w:tabs>
        <w:tab w:val="right" w:pos="9965"/>
      </w:tabs>
      <w:spacing w:line="210" w:lineRule="exact"/>
    </w:pPr>
    <w:rPr>
      <w:spacing w:val="5"/>
      <w:w w:val="104"/>
      <w:sz w:val="17"/>
    </w:rPr>
  </w:style>
  <w:style w:type="paragraph" w:customStyle="1" w:styleId="SmallX">
    <w:name w:val="SmallX"/>
    <w:basedOn w:val="Small"/>
    <w:next w:val="Normale"/>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Testonormale">
    <w:name w:val="Plain Text"/>
    <w:basedOn w:val="Normale"/>
    <w:rsid w:val="0067014A"/>
    <w:pPr>
      <w:suppressAutoHyphens w:val="0"/>
      <w:spacing w:line="240" w:lineRule="auto"/>
    </w:pPr>
    <w:rPr>
      <w:rFonts w:ascii="Courier New" w:eastAsia="Times New Roman" w:hAnsi="Courier New"/>
      <w:spacing w:val="0"/>
      <w:w w:val="100"/>
      <w:kern w:val="0"/>
      <w:lang w:val="en-US" w:eastAsia="en-GB"/>
    </w:rPr>
  </w:style>
  <w:style w:type="table" w:styleId="Grigliatabella">
    <w:name w:val="Table Grid"/>
    <w:basedOn w:val="Tabellanormale"/>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Title">
    <w:name w:val="AgendaTitle"/>
    <w:basedOn w:val="Normale"/>
    <w:next w:val="Normale"/>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e"/>
    <w:rsid w:val="00275598"/>
    <w:pPr>
      <w:spacing w:before="240"/>
    </w:pPr>
    <w:rPr>
      <w:spacing w:val="4"/>
      <w:w w:val="103"/>
      <w:kern w:val="14"/>
      <w:lang w:val="en-GB"/>
    </w:rPr>
  </w:style>
  <w:style w:type="paragraph" w:customStyle="1" w:styleId="Publication">
    <w:name w:val="Publication"/>
    <w:next w:val="Normale"/>
    <w:rsid w:val="009F0EFA"/>
    <w:rPr>
      <w:spacing w:val="4"/>
      <w:w w:val="103"/>
      <w:kern w:val="14"/>
      <w:lang w:val="en-GB"/>
    </w:rPr>
  </w:style>
  <w:style w:type="paragraph" w:customStyle="1" w:styleId="Original">
    <w:name w:val="Original"/>
    <w:next w:val="Normale"/>
    <w:rsid w:val="009F0EFA"/>
    <w:rPr>
      <w:spacing w:val="4"/>
      <w:w w:val="103"/>
      <w:kern w:val="14"/>
      <w:lang w:val="en-GB"/>
    </w:rPr>
  </w:style>
  <w:style w:type="paragraph" w:customStyle="1" w:styleId="ReleaseDate">
    <w:name w:val="Release Date"/>
    <w:next w:val="Pidipagina"/>
    <w:rsid w:val="009F0EFA"/>
    <w:rPr>
      <w:spacing w:val="4"/>
      <w:w w:val="103"/>
      <w:kern w:val="14"/>
      <w:lang w:val="en-GB"/>
    </w:rPr>
  </w:style>
  <w:style w:type="character" w:styleId="Collegamentoipertestuale">
    <w:name w:val="Hyperlink"/>
    <w:basedOn w:val="Carpredefinitoparagrafo"/>
    <w:rsid w:val="00AC3BFA"/>
    <w:rPr>
      <w:color w:val="0000FF"/>
      <w:u w:val="none"/>
    </w:rPr>
  </w:style>
  <w:style w:type="paragraph" w:customStyle="1" w:styleId="Bullet1">
    <w:name w:val="Bullet 1"/>
    <w:basedOn w:val="Normale"/>
    <w:qFormat/>
    <w:rsid w:val="00BA2886"/>
    <w:pPr>
      <w:numPr>
        <w:numId w:val="2"/>
      </w:numPr>
      <w:spacing w:after="120" w:line="240" w:lineRule="atLeast"/>
      <w:ind w:left="1743" w:right="1267" w:hanging="130"/>
      <w:jc w:val="both"/>
    </w:pPr>
  </w:style>
  <w:style w:type="paragraph" w:customStyle="1" w:styleId="Bullet2">
    <w:name w:val="Bullet 2"/>
    <w:basedOn w:val="Normale"/>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Testocommento">
    <w:name w:val="annotation text"/>
    <w:basedOn w:val="Normale"/>
    <w:link w:val="TestocommentoCarattere"/>
    <w:rsid w:val="0043405B"/>
    <w:pPr>
      <w:spacing w:line="240" w:lineRule="auto"/>
    </w:pPr>
  </w:style>
  <w:style w:type="character" w:customStyle="1" w:styleId="TestocommentoCarattere">
    <w:name w:val="Testo commento Carattere"/>
    <w:basedOn w:val="Carpredefinitoparagrafo"/>
    <w:link w:val="Testocommento"/>
    <w:rsid w:val="0043405B"/>
    <w:rPr>
      <w:spacing w:val="4"/>
      <w:w w:val="103"/>
      <w:kern w:val="14"/>
      <w:lang w:val="en-GB"/>
    </w:rPr>
  </w:style>
  <w:style w:type="paragraph" w:styleId="Soggettocommento">
    <w:name w:val="annotation subject"/>
    <w:basedOn w:val="Testocommento"/>
    <w:next w:val="Testocommento"/>
    <w:link w:val="SoggettocommentoCarattere"/>
    <w:rsid w:val="0043405B"/>
    <w:rPr>
      <w:b/>
      <w:bCs/>
    </w:rPr>
  </w:style>
  <w:style w:type="character" w:customStyle="1" w:styleId="SoggettocommentoCarattere">
    <w:name w:val="Soggetto commento Carattere"/>
    <w:basedOn w:val="TestocommentoCarattere"/>
    <w:link w:val="Soggettocommento"/>
    <w:rsid w:val="0043405B"/>
    <w:rPr>
      <w:b/>
      <w:bCs/>
      <w:spacing w:val="4"/>
      <w:w w:val="103"/>
      <w:kern w:val="14"/>
      <w:lang w:val="en-GB"/>
    </w:rPr>
  </w:style>
  <w:style w:type="character" w:styleId="Collegamentovisitato">
    <w:name w:val="FollowedHyperlink"/>
    <w:basedOn w:val="Carpredefinitoparagrafo"/>
    <w:rsid w:val="0032691F"/>
    <w:rPr>
      <w:color w:val="0000FF"/>
      <w:u w:val="none"/>
    </w:rPr>
  </w:style>
  <w:style w:type="character" w:customStyle="1" w:styleId="PidipaginaCarattere">
    <w:name w:val="Piè di pagina Carattere"/>
    <w:basedOn w:val="Carpredefinitoparagrafo"/>
    <w:link w:val="Pidipagina"/>
    <w:uiPriority w:val="99"/>
    <w:rsid w:val="00A74085"/>
    <w:rPr>
      <w:b/>
      <w:noProof/>
      <w:sz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9C12F0"/>
    <w:pPr>
      <w:suppressAutoHyphens/>
      <w:spacing w:line="240" w:lineRule="exact"/>
    </w:pPr>
    <w:rPr>
      <w:spacing w:val="4"/>
      <w:w w:val="103"/>
      <w:kern w:val="1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1">
    <w:name w:val="_ H_1"/>
    <w:basedOn w:val="Normale"/>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e"/>
    <w:rsid w:val="00E049B4"/>
    <w:pPr>
      <w:spacing w:line="360" w:lineRule="exact"/>
    </w:pPr>
    <w:rPr>
      <w:spacing w:val="-3"/>
      <w:w w:val="99"/>
      <w:sz w:val="34"/>
    </w:rPr>
  </w:style>
  <w:style w:type="paragraph" w:customStyle="1" w:styleId="H23">
    <w:name w:val="_ H_2/3"/>
    <w:basedOn w:val="H1"/>
    <w:next w:val="Normale"/>
    <w:rsid w:val="00E049B4"/>
    <w:pPr>
      <w:spacing w:line="240" w:lineRule="exact"/>
      <w:outlineLvl w:val="1"/>
    </w:pPr>
    <w:rPr>
      <w:spacing w:val="2"/>
      <w:sz w:val="20"/>
    </w:rPr>
  </w:style>
  <w:style w:type="paragraph" w:customStyle="1" w:styleId="H4">
    <w:name w:val="_ H_4"/>
    <w:basedOn w:val="Normale"/>
    <w:next w:val="Normale"/>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e"/>
    <w:next w:val="Normale"/>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e"/>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e"/>
    <w:next w:val="Normale"/>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e"/>
    <w:rsid w:val="00546F5D"/>
    <w:pPr>
      <w:spacing w:line="540" w:lineRule="exact"/>
    </w:pPr>
    <w:rPr>
      <w:spacing w:val="-8"/>
      <w:w w:val="96"/>
      <w:sz w:val="57"/>
    </w:rPr>
  </w:style>
  <w:style w:type="paragraph" w:customStyle="1" w:styleId="SS">
    <w:name w:val="__S_S"/>
    <w:basedOn w:val="HCh"/>
    <w:next w:val="Normale"/>
    <w:rsid w:val="00546F5D"/>
    <w:pPr>
      <w:ind w:left="1267" w:right="1267"/>
    </w:pPr>
  </w:style>
  <w:style w:type="paragraph" w:customStyle="1" w:styleId="SingleTxt">
    <w:name w:val="__Single Txt"/>
    <w:basedOn w:val="Normale"/>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Testofumetto">
    <w:name w:val="Balloon Text"/>
    <w:basedOn w:val="Normale"/>
    <w:semiHidden/>
    <w:rsid w:val="00546F5D"/>
    <w:rPr>
      <w:rFonts w:ascii="Tahoma" w:hAnsi="Tahoma" w:cs="Tahoma"/>
      <w:sz w:val="16"/>
      <w:szCs w:val="16"/>
    </w:rPr>
  </w:style>
  <w:style w:type="character" w:styleId="Rimandocommento">
    <w:name w:val="annotation reference"/>
    <w:semiHidden/>
    <w:rsid w:val="00546F5D"/>
    <w:rPr>
      <w:sz w:val="6"/>
    </w:rPr>
  </w:style>
  <w:style w:type="character" w:styleId="Rimandonotaapidipagina">
    <w:name w:val="footnote reference"/>
    <w:semiHidden/>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Rimandonotadichiusura">
    <w:name w:val="endnote reference"/>
    <w:semiHidden/>
    <w:rsid w:val="009C12F0"/>
    <w:rPr>
      <w:color w:val="auto"/>
      <w:spacing w:val="5"/>
      <w:w w:val="103"/>
      <w:kern w:val="14"/>
      <w:position w:val="0"/>
      <w:vertAlign w:val="superscript"/>
      <w14:ligatures w14:val="none"/>
      <w14:numForm w14:val="default"/>
      <w14:numSpacing w14:val="default"/>
      <w14:stylisticSets/>
      <w14:cntxtAlts w14:val="0"/>
    </w:rPr>
  </w:style>
  <w:style w:type="paragraph" w:styleId="Testonotaapidipagina">
    <w:name w:val="footnote text"/>
    <w:basedOn w:val="Normale"/>
    <w:rsid w:val="005F5764"/>
    <w:pPr>
      <w:widowControl w:val="0"/>
      <w:tabs>
        <w:tab w:val="right" w:pos="418"/>
      </w:tabs>
      <w:spacing w:line="210" w:lineRule="exact"/>
      <w:ind w:left="475" w:hanging="475"/>
    </w:pPr>
    <w:rPr>
      <w:spacing w:val="5"/>
      <w:sz w:val="17"/>
    </w:rPr>
  </w:style>
  <w:style w:type="paragraph" w:styleId="Testonotadichiusura">
    <w:name w:val="endnote text"/>
    <w:basedOn w:val="Testonotaapidipagina"/>
    <w:semiHidden/>
    <w:rsid w:val="00546F5D"/>
  </w:style>
  <w:style w:type="paragraph" w:styleId="Pidipagina">
    <w:name w:val="footer"/>
    <w:link w:val="PidipaginaCarattere"/>
    <w:uiPriority w:val="99"/>
    <w:rsid w:val="00546F5D"/>
    <w:pPr>
      <w:tabs>
        <w:tab w:val="center" w:pos="4320"/>
        <w:tab w:val="right" w:pos="8640"/>
      </w:tabs>
    </w:pPr>
    <w:rPr>
      <w:b/>
      <w:noProof/>
      <w:sz w:val="17"/>
    </w:rPr>
  </w:style>
  <w:style w:type="paragraph" w:styleId="Intestazione">
    <w:name w:val="header"/>
    <w:rsid w:val="00546F5D"/>
    <w:pPr>
      <w:tabs>
        <w:tab w:val="center" w:pos="4320"/>
        <w:tab w:val="right" w:pos="8640"/>
      </w:tabs>
    </w:pPr>
    <w:rPr>
      <w:noProof/>
      <w:sz w:val="17"/>
    </w:rPr>
  </w:style>
  <w:style w:type="character" w:styleId="Numeroriga">
    <w:name w:val="line number"/>
    <w:rsid w:val="00546F5D"/>
    <w:rPr>
      <w:sz w:val="14"/>
    </w:rPr>
  </w:style>
  <w:style w:type="paragraph" w:customStyle="1" w:styleId="Small">
    <w:name w:val="Small"/>
    <w:basedOn w:val="Normale"/>
    <w:next w:val="Normale"/>
    <w:rsid w:val="00546F5D"/>
    <w:pPr>
      <w:tabs>
        <w:tab w:val="right" w:pos="9965"/>
      </w:tabs>
      <w:spacing w:line="210" w:lineRule="exact"/>
    </w:pPr>
    <w:rPr>
      <w:spacing w:val="5"/>
      <w:w w:val="104"/>
      <w:sz w:val="17"/>
    </w:rPr>
  </w:style>
  <w:style w:type="paragraph" w:customStyle="1" w:styleId="SmallX">
    <w:name w:val="SmallX"/>
    <w:basedOn w:val="Small"/>
    <w:next w:val="Normale"/>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Testonormale">
    <w:name w:val="Plain Text"/>
    <w:basedOn w:val="Normale"/>
    <w:rsid w:val="0067014A"/>
    <w:pPr>
      <w:suppressAutoHyphens w:val="0"/>
      <w:spacing w:line="240" w:lineRule="auto"/>
    </w:pPr>
    <w:rPr>
      <w:rFonts w:ascii="Courier New" w:eastAsia="Times New Roman" w:hAnsi="Courier New"/>
      <w:spacing w:val="0"/>
      <w:w w:val="100"/>
      <w:kern w:val="0"/>
      <w:lang w:val="en-US" w:eastAsia="en-GB"/>
    </w:rPr>
  </w:style>
  <w:style w:type="table" w:styleId="Grigliatabella">
    <w:name w:val="Table Grid"/>
    <w:basedOn w:val="Tabellanormale"/>
    <w:rsid w:val="0067014A"/>
    <w:pPr>
      <w:suppressAutoHyphens/>
      <w:spacing w:line="240" w:lineRule="exac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gendaTitle">
    <w:name w:val="AgendaTitle"/>
    <w:basedOn w:val="Normale"/>
    <w:next w:val="Normale"/>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e"/>
    <w:rsid w:val="00275598"/>
    <w:pPr>
      <w:spacing w:before="240"/>
    </w:pPr>
    <w:rPr>
      <w:spacing w:val="4"/>
      <w:w w:val="103"/>
      <w:kern w:val="14"/>
      <w:lang w:val="en-GB"/>
    </w:rPr>
  </w:style>
  <w:style w:type="paragraph" w:customStyle="1" w:styleId="Publication">
    <w:name w:val="Publication"/>
    <w:next w:val="Normale"/>
    <w:rsid w:val="009F0EFA"/>
    <w:rPr>
      <w:spacing w:val="4"/>
      <w:w w:val="103"/>
      <w:kern w:val="14"/>
      <w:lang w:val="en-GB"/>
    </w:rPr>
  </w:style>
  <w:style w:type="paragraph" w:customStyle="1" w:styleId="Original">
    <w:name w:val="Original"/>
    <w:next w:val="Normale"/>
    <w:rsid w:val="009F0EFA"/>
    <w:rPr>
      <w:spacing w:val="4"/>
      <w:w w:val="103"/>
      <w:kern w:val="14"/>
      <w:lang w:val="en-GB"/>
    </w:rPr>
  </w:style>
  <w:style w:type="paragraph" w:customStyle="1" w:styleId="ReleaseDate">
    <w:name w:val="Release Date"/>
    <w:next w:val="Pidipagina"/>
    <w:rsid w:val="009F0EFA"/>
    <w:rPr>
      <w:spacing w:val="4"/>
      <w:w w:val="103"/>
      <w:kern w:val="14"/>
      <w:lang w:val="en-GB"/>
    </w:rPr>
  </w:style>
  <w:style w:type="character" w:styleId="Collegamentoipertestuale">
    <w:name w:val="Hyperlink"/>
    <w:basedOn w:val="Carpredefinitoparagrafo"/>
    <w:rsid w:val="00AC3BFA"/>
    <w:rPr>
      <w:color w:val="0000FF"/>
      <w:u w:val="none"/>
    </w:rPr>
  </w:style>
  <w:style w:type="paragraph" w:customStyle="1" w:styleId="Bullet1">
    <w:name w:val="Bullet 1"/>
    <w:basedOn w:val="Normale"/>
    <w:qFormat/>
    <w:rsid w:val="00BA2886"/>
    <w:pPr>
      <w:numPr>
        <w:numId w:val="2"/>
      </w:numPr>
      <w:spacing w:after="120" w:line="240" w:lineRule="atLeast"/>
      <w:ind w:left="1743" w:right="1267" w:hanging="130"/>
      <w:jc w:val="both"/>
    </w:pPr>
  </w:style>
  <w:style w:type="paragraph" w:customStyle="1" w:styleId="Bullet2">
    <w:name w:val="Bullet 2"/>
    <w:basedOn w:val="Normale"/>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Testocommento">
    <w:name w:val="annotation text"/>
    <w:basedOn w:val="Normale"/>
    <w:link w:val="TestocommentoCarattere"/>
    <w:rsid w:val="0043405B"/>
    <w:pPr>
      <w:spacing w:line="240" w:lineRule="auto"/>
    </w:pPr>
  </w:style>
  <w:style w:type="character" w:customStyle="1" w:styleId="TestocommentoCarattere">
    <w:name w:val="Testo commento Carattere"/>
    <w:basedOn w:val="Carpredefinitoparagrafo"/>
    <w:link w:val="Testocommento"/>
    <w:rsid w:val="0043405B"/>
    <w:rPr>
      <w:spacing w:val="4"/>
      <w:w w:val="103"/>
      <w:kern w:val="14"/>
      <w:lang w:val="en-GB"/>
    </w:rPr>
  </w:style>
  <w:style w:type="paragraph" w:styleId="Soggettocommento">
    <w:name w:val="annotation subject"/>
    <w:basedOn w:val="Testocommento"/>
    <w:next w:val="Testocommento"/>
    <w:link w:val="SoggettocommentoCarattere"/>
    <w:rsid w:val="0043405B"/>
    <w:rPr>
      <w:b/>
      <w:bCs/>
    </w:rPr>
  </w:style>
  <w:style w:type="character" w:customStyle="1" w:styleId="SoggettocommentoCarattere">
    <w:name w:val="Soggetto commento Carattere"/>
    <w:basedOn w:val="TestocommentoCarattere"/>
    <w:link w:val="Soggettocommento"/>
    <w:rsid w:val="0043405B"/>
    <w:rPr>
      <w:b/>
      <w:bCs/>
      <w:spacing w:val="4"/>
      <w:w w:val="103"/>
      <w:kern w:val="14"/>
      <w:lang w:val="en-GB"/>
    </w:rPr>
  </w:style>
  <w:style w:type="character" w:styleId="Collegamentovisitato">
    <w:name w:val="FollowedHyperlink"/>
    <w:basedOn w:val="Carpredefinitoparagrafo"/>
    <w:rsid w:val="0032691F"/>
    <w:rPr>
      <w:color w:val="0000FF"/>
      <w:u w:val="none"/>
    </w:rPr>
  </w:style>
  <w:style w:type="character" w:customStyle="1" w:styleId="PidipaginaCarattere">
    <w:name w:val="Piè di pagina Carattere"/>
    <w:basedOn w:val="Carpredefinitoparagrafo"/>
    <w:link w:val="Pidipagina"/>
    <w:uiPriority w:val="99"/>
    <w:rsid w:val="00A74085"/>
    <w:rPr>
      <w:b/>
      <w:noProof/>
      <w:sz w:val="17"/>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F662-3F89-4BF6-9080-84945C403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3517</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Etpu</vt:lpstr>
      <vt:lpstr>Etpu</vt:lpstr>
    </vt:vector>
  </TitlesOfParts>
  <Company>United Nations</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creator>Shana Carter</dc:creator>
  <cp:lastModifiedBy>miriam.ramella</cp:lastModifiedBy>
  <cp:revision>2</cp:revision>
  <cp:lastPrinted>2016-01-26T23:51:00Z</cp:lastPrinted>
  <dcterms:created xsi:type="dcterms:W3CDTF">2016-03-03T09:03:00Z</dcterms:created>
  <dcterms:modified xsi:type="dcterms:W3CDTF">2016-03-03T09:03:00Z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1600734</vt:lpwstr>
  </property>
  <property fmtid="{D5CDD505-2E9C-101B-9397-08002B2CF9AE}" pid="3" name="ODSRefJobNo">
    <vt:lpwstr>1601219E</vt:lpwstr>
  </property>
  <property fmtid="{D5CDD505-2E9C-101B-9397-08002B2CF9AE}" pid="4" name="Symbol1">
    <vt:lpwstr>S/2016/69</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22 January 2016</vt:lpwstr>
  </property>
  <property fmtid="{D5CDD505-2E9C-101B-9397-08002B2CF9AE}" pid="9" name="Original">
    <vt:lpwstr>English</vt:lpwstr>
  </property>
  <property fmtid="{D5CDD505-2E9C-101B-9397-08002B2CF9AE}" pid="10" name="Release Date">
    <vt:lpwstr>220116</vt:lpwstr>
  </property>
  <property fmtid="{D5CDD505-2E9C-101B-9397-08002B2CF9AE}" pid="11" name="Comment">
    <vt:lpwstr/>
  </property>
  <property fmtid="{D5CDD505-2E9C-101B-9397-08002B2CF9AE}" pid="12" name="DraftPages">
    <vt:lpwstr>27</vt:lpwstr>
  </property>
  <property fmtid="{D5CDD505-2E9C-101B-9397-08002B2CF9AE}" pid="13" name="Operator">
    <vt:lpwstr>dth (f)/ac (bfs)/scc (corr)</vt:lpwstr>
  </property>
</Properties>
</file>