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6493" w14:textId="77777777" w:rsidR="00F13A8E" w:rsidRDefault="00F13A8E" w:rsidP="00CE7C34">
      <w:pPr>
        <w:pStyle w:val="NormaleWeb"/>
        <w:spacing w:before="120" w:beforeAutospacing="0" w:after="120" w:afterAutospacing="0"/>
        <w:jc w:val="center"/>
        <w:rPr>
          <w:rStyle w:val="Enfasigrassetto"/>
          <w:rFonts w:asciiTheme="minorBidi" w:hAnsiTheme="minorBidi" w:cstheme="minorBidi"/>
          <w:sz w:val="44"/>
          <w:szCs w:val="44"/>
        </w:rPr>
      </w:pPr>
      <w:r>
        <w:rPr>
          <w:rStyle w:val="Enfasigrassetto"/>
          <w:rFonts w:asciiTheme="minorBidi" w:hAnsiTheme="minorBidi" w:cstheme="minorBidi"/>
          <w:noProof/>
          <w:sz w:val="44"/>
          <w:szCs w:val="44"/>
        </w:rPr>
        <w:drawing>
          <wp:inline distT="0" distB="0" distL="0" distR="0" wp14:anchorId="545ED480" wp14:editId="550B13C2">
            <wp:extent cx="2695575" cy="9429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6CC828" w14:textId="77777777" w:rsidR="00CE7C34" w:rsidRDefault="00CE7C34" w:rsidP="00CE7C34">
      <w:pPr>
        <w:pStyle w:val="NormaleWeb"/>
        <w:spacing w:before="120" w:beforeAutospacing="0" w:after="120" w:afterAutospacing="0"/>
        <w:jc w:val="center"/>
        <w:rPr>
          <w:rStyle w:val="Enfasigrassetto"/>
          <w:rFonts w:asciiTheme="minorBidi" w:hAnsiTheme="minorBidi" w:cstheme="minorBidi"/>
          <w:sz w:val="44"/>
          <w:szCs w:val="44"/>
        </w:rPr>
      </w:pPr>
    </w:p>
    <w:p w14:paraId="3FF531F2" w14:textId="77777777" w:rsidR="008E7DBE" w:rsidRPr="008E7DBE" w:rsidRDefault="008E7DBE" w:rsidP="00CE7C34">
      <w:pPr>
        <w:pStyle w:val="NormaleWeb"/>
        <w:spacing w:before="120" w:beforeAutospacing="0" w:after="120" w:afterAutospacing="0"/>
        <w:jc w:val="center"/>
        <w:rPr>
          <w:rFonts w:ascii="Arial Rounded MT Bold" w:eastAsiaTheme="minorHAnsi" w:hAnsi="Arial Rounded MT Bold"/>
          <w:b/>
          <w:bCs/>
          <w:sz w:val="32"/>
          <w:szCs w:val="32"/>
          <w:lang w:val="en-US" w:eastAsia="en-US"/>
        </w:rPr>
      </w:pPr>
      <w:r w:rsidRPr="008E7DBE">
        <w:rPr>
          <w:rFonts w:ascii="Arial Rounded MT Bold" w:eastAsiaTheme="minorHAnsi" w:hAnsi="Arial Rounded MT Bold"/>
          <w:b/>
          <w:bCs/>
          <w:sz w:val="32"/>
          <w:szCs w:val="32"/>
          <w:lang w:val="en-US" w:eastAsia="en-US"/>
        </w:rPr>
        <w:t>Call for applications to designate the General Manager of the “Algerian-Italian Excellence Center for Agricultural Training, Research and Innovation Enrico Mattei In Sidi Bel Abbes-Algeria”</w:t>
      </w:r>
    </w:p>
    <w:p w14:paraId="3C89E2E3" w14:textId="77777777" w:rsidR="008E7DBE" w:rsidRDefault="008E7DBE" w:rsidP="00CE7C34">
      <w:pPr>
        <w:spacing w:before="120" w:after="120" w:line="240" w:lineRule="auto"/>
        <w:jc w:val="both"/>
        <w:rPr>
          <w:rFonts w:ascii="Palatino Linotype" w:hAnsi="Palatino Linotype"/>
          <w:sz w:val="24"/>
          <w:szCs w:val="24"/>
          <w:lang w:val="en-US"/>
        </w:rPr>
      </w:pPr>
    </w:p>
    <w:p w14:paraId="10D1ED5E" w14:textId="77777777" w:rsidR="0098666F" w:rsidRDefault="0098666F" w:rsidP="00CE7C34">
      <w:pPr>
        <w:spacing w:before="120" w:after="120" w:line="240" w:lineRule="auto"/>
        <w:jc w:val="both"/>
        <w:rPr>
          <w:rFonts w:ascii="Palatino Linotype" w:hAnsi="Palatino Linotype"/>
          <w:sz w:val="24"/>
          <w:szCs w:val="24"/>
          <w:lang w:val="en-US"/>
        </w:rPr>
      </w:pPr>
      <w:r w:rsidRPr="00ED2759">
        <w:rPr>
          <w:rFonts w:ascii="Palatino Linotype" w:hAnsi="Palatino Linotype"/>
          <w:sz w:val="24"/>
          <w:szCs w:val="24"/>
          <w:lang w:val="en-US"/>
        </w:rPr>
        <w:t xml:space="preserve">The </w:t>
      </w:r>
      <w:proofErr w:type="gramStart"/>
      <w:r w:rsidRPr="00ED2759">
        <w:rPr>
          <w:rFonts w:ascii="Palatino Linotype" w:hAnsi="Palatino Linotype"/>
          <w:sz w:val="24"/>
          <w:szCs w:val="24"/>
          <w:lang w:val="en-US"/>
        </w:rPr>
        <w:t>Algerian-Italian</w:t>
      </w:r>
      <w:proofErr w:type="gramEnd"/>
      <w:r w:rsidRPr="00ED2759">
        <w:rPr>
          <w:rFonts w:ascii="Palatino Linotype" w:hAnsi="Palatino Linotype"/>
          <w:sz w:val="24"/>
          <w:szCs w:val="24"/>
          <w:lang w:val="en-US"/>
        </w:rPr>
        <w:t xml:space="preserve"> Center of Excellence in Training, Research, and Innovation in Agriculture, Enrico Mattei, dedicated to scientific and technological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advancement for sustainable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development in Africa, invites the Algerian and Italian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scientific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communities to submit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their applications for the position of General Manager.</w:t>
      </w:r>
    </w:p>
    <w:p w14:paraId="2C92901B" w14:textId="77777777" w:rsidR="00CE7C34" w:rsidRPr="00CE7C34" w:rsidRDefault="00CE7C34" w:rsidP="00CE7C34">
      <w:pPr>
        <w:spacing w:before="120" w:after="120" w:line="240" w:lineRule="auto"/>
        <w:jc w:val="both"/>
        <w:rPr>
          <w:rFonts w:ascii="Palatino Linotype" w:hAnsi="Palatino Linotype"/>
          <w:sz w:val="12"/>
          <w:szCs w:val="12"/>
          <w:lang w:val="en-US"/>
        </w:rPr>
      </w:pPr>
    </w:p>
    <w:p w14:paraId="608BECE3" w14:textId="145718FC" w:rsidR="0098666F" w:rsidRPr="009D402C" w:rsidRDefault="00CE7C34" w:rsidP="00CE7C34">
      <w:pPr>
        <w:pStyle w:val="Paragrafoelenco"/>
        <w:numPr>
          <w:ilvl w:val="0"/>
          <w:numId w:val="8"/>
        </w:numPr>
        <w:spacing w:before="120" w:after="120" w:line="240" w:lineRule="auto"/>
        <w:ind w:left="426" w:hanging="426"/>
        <w:rPr>
          <w:rFonts w:ascii="Palatino Linotype" w:hAnsi="Palatino Linotype"/>
          <w:b/>
          <w:bCs/>
          <w:sz w:val="24"/>
          <w:szCs w:val="24"/>
        </w:rPr>
      </w:pPr>
      <w:r w:rsidRPr="009D402C">
        <w:rPr>
          <w:rFonts w:ascii="Palatino Linotype" w:hAnsi="Palatino Linotype"/>
          <w:b/>
          <w:bCs/>
          <w:sz w:val="24"/>
          <w:szCs w:val="24"/>
        </w:rPr>
        <w:t>CONTEXT</w:t>
      </w:r>
    </w:p>
    <w:p w14:paraId="730BB414" w14:textId="44694CA2" w:rsidR="0098666F" w:rsidRDefault="0098666F" w:rsidP="00CE7C34">
      <w:pPr>
        <w:spacing w:before="120" w:after="120" w:line="240" w:lineRule="auto"/>
        <w:jc w:val="both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ED2759">
        <w:rPr>
          <w:rFonts w:ascii="Palatino Linotype" w:hAnsi="Palatino Linotype"/>
          <w:sz w:val="24"/>
          <w:szCs w:val="24"/>
          <w:lang w:val="en-US"/>
        </w:rPr>
        <w:t>This center aims to strengthen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cooperation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between Algeria, Italy, and additional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African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partners by fostering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knowledge exchange, collaborative research, and innovation in the agricultural sector. As a platform of excellence, it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seeks to support innovative projects, promote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 xml:space="preserve">specialized training, and </w:t>
      </w:r>
      <w:r w:rsidR="0051486B">
        <w:rPr>
          <w:rFonts w:ascii="Palatino Linotype" w:hAnsi="Palatino Linotype"/>
          <w:sz w:val="24"/>
          <w:szCs w:val="24"/>
          <w:lang w:val="en-US"/>
        </w:rPr>
        <w:t xml:space="preserve">facilitate </w:t>
      </w:r>
      <w:r w:rsidRPr="00ED2759">
        <w:rPr>
          <w:rFonts w:ascii="Palatino Linotype" w:hAnsi="Palatino Linotype"/>
          <w:sz w:val="24"/>
          <w:szCs w:val="24"/>
          <w:lang w:val="en-US"/>
        </w:rPr>
        <w:t>technology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transfer to address agricultural and food challenges in the African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context</w:t>
      </w:r>
      <w:r w:rsidRPr="00ED2759"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</w:p>
    <w:p w14:paraId="127997B5" w14:textId="77777777" w:rsidR="00CE7C34" w:rsidRPr="00CE7C34" w:rsidRDefault="00CE7C34" w:rsidP="00CE7C34">
      <w:pPr>
        <w:spacing w:before="120" w:after="120" w:line="240" w:lineRule="auto"/>
        <w:jc w:val="both"/>
        <w:rPr>
          <w:rFonts w:ascii="Palatino Linotype" w:hAnsi="Palatino Linotype"/>
          <w:b/>
          <w:bCs/>
          <w:sz w:val="12"/>
          <w:szCs w:val="12"/>
          <w:lang w:val="en-US"/>
        </w:rPr>
      </w:pPr>
    </w:p>
    <w:p w14:paraId="23084786" w14:textId="3B05E6FF" w:rsidR="0098666F" w:rsidRPr="00CE7C34" w:rsidRDefault="00CE7C34" w:rsidP="00CE7C34">
      <w:pPr>
        <w:pStyle w:val="Paragrafoelenco"/>
        <w:numPr>
          <w:ilvl w:val="0"/>
          <w:numId w:val="8"/>
        </w:numPr>
        <w:spacing w:before="120" w:after="120" w:line="240" w:lineRule="auto"/>
        <w:ind w:left="426" w:hanging="426"/>
        <w:rPr>
          <w:rFonts w:ascii="Palatino Linotype" w:hAnsi="Palatino Linotype"/>
          <w:b/>
          <w:bCs/>
          <w:sz w:val="24"/>
          <w:szCs w:val="24"/>
        </w:rPr>
      </w:pPr>
      <w:r w:rsidRPr="00CE7C34">
        <w:rPr>
          <w:rFonts w:ascii="Palatino Linotype" w:hAnsi="Palatino Linotype"/>
          <w:b/>
          <w:bCs/>
          <w:sz w:val="24"/>
          <w:szCs w:val="24"/>
          <w:lang w:val="en-GB"/>
        </w:rPr>
        <w:t>QUALIFICATIONS AND SKILLS REQUIRED</w:t>
      </w:r>
    </w:p>
    <w:p w14:paraId="013DE4BB" w14:textId="77777777" w:rsidR="00CE7C34" w:rsidRPr="00CE7C34" w:rsidRDefault="00CE7C34" w:rsidP="00CE7C34">
      <w:pPr>
        <w:pStyle w:val="Paragrafoelenco"/>
        <w:spacing w:before="120" w:after="120" w:line="240" w:lineRule="auto"/>
        <w:ind w:left="426"/>
        <w:rPr>
          <w:rFonts w:ascii="Palatino Linotype" w:hAnsi="Palatino Linotype"/>
          <w:b/>
          <w:bCs/>
          <w:sz w:val="8"/>
          <w:szCs w:val="8"/>
        </w:rPr>
      </w:pPr>
    </w:p>
    <w:p w14:paraId="0FAC94A8" w14:textId="44B9E4B5" w:rsidR="0098666F" w:rsidRPr="00CE7C34" w:rsidRDefault="0098666F" w:rsidP="00CE7C34">
      <w:pPr>
        <w:pStyle w:val="Paragrafoelenco"/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4"/>
          <w:szCs w:val="24"/>
          <w:lang w:val="en-US"/>
        </w:rPr>
      </w:pPr>
      <w:r w:rsidRPr="00CE7C34">
        <w:rPr>
          <w:rFonts w:ascii="Palatino Linotype" w:hAnsi="Palatino Linotype"/>
          <w:sz w:val="24"/>
          <w:szCs w:val="24"/>
          <w:lang w:val="en-US"/>
        </w:rPr>
        <w:t>Advanced university</w:t>
      </w:r>
      <w:r w:rsidR="005B0A73" w:rsidRPr="00CE7C34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CE7C34">
        <w:rPr>
          <w:rFonts w:ascii="Palatino Linotype" w:hAnsi="Palatino Linotype"/>
          <w:sz w:val="24"/>
          <w:szCs w:val="24"/>
          <w:lang w:val="en-US"/>
        </w:rPr>
        <w:t xml:space="preserve">degree (PhD or equivalent) in agriculture, </w:t>
      </w:r>
      <w:proofErr w:type="gramStart"/>
      <w:r w:rsidRPr="00CE7C34">
        <w:rPr>
          <w:rFonts w:ascii="Palatino Linotype" w:hAnsi="Palatino Linotype"/>
          <w:sz w:val="24"/>
          <w:szCs w:val="24"/>
          <w:lang w:val="en-US"/>
        </w:rPr>
        <w:t>socio-economics</w:t>
      </w:r>
      <w:proofErr w:type="gramEnd"/>
      <w:r w:rsidRPr="00CE7C34">
        <w:rPr>
          <w:rFonts w:ascii="Palatino Linotype" w:hAnsi="Palatino Linotype"/>
          <w:sz w:val="24"/>
          <w:szCs w:val="24"/>
          <w:lang w:val="en-US"/>
        </w:rPr>
        <w:t>, education, sciences, technology, international relations, or related</w:t>
      </w:r>
      <w:r w:rsidR="005B0A73" w:rsidRPr="00CE7C34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CE7C34">
        <w:rPr>
          <w:rFonts w:ascii="Palatino Linotype" w:hAnsi="Palatino Linotype"/>
          <w:sz w:val="24"/>
          <w:szCs w:val="24"/>
          <w:lang w:val="en-US"/>
        </w:rPr>
        <w:t>fields.</w:t>
      </w:r>
    </w:p>
    <w:p w14:paraId="6ACFB49D" w14:textId="2D500653" w:rsidR="0098666F" w:rsidRPr="00CE7C34" w:rsidRDefault="0098666F" w:rsidP="00CE7C34">
      <w:pPr>
        <w:pStyle w:val="Paragrafoelenco"/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4"/>
          <w:szCs w:val="24"/>
          <w:lang w:val="en-US"/>
        </w:rPr>
      </w:pPr>
      <w:r w:rsidRPr="00CE7C34">
        <w:rPr>
          <w:rFonts w:ascii="Palatino Linotype" w:hAnsi="Palatino Linotype"/>
          <w:sz w:val="24"/>
          <w:szCs w:val="24"/>
          <w:lang w:val="en-US"/>
        </w:rPr>
        <w:t xml:space="preserve">Recognized </w:t>
      </w:r>
      <w:proofErr w:type="gramStart"/>
      <w:r w:rsidRPr="00CE7C34">
        <w:rPr>
          <w:rFonts w:ascii="Palatino Linotype" w:hAnsi="Palatino Linotype"/>
          <w:sz w:val="24"/>
          <w:szCs w:val="24"/>
          <w:lang w:val="en-US"/>
        </w:rPr>
        <w:t>expert</w:t>
      </w:r>
      <w:proofErr w:type="gramEnd"/>
      <w:r w:rsidRPr="00CE7C34">
        <w:rPr>
          <w:rFonts w:ascii="Palatino Linotype" w:hAnsi="Palatino Linotype"/>
          <w:sz w:val="24"/>
          <w:szCs w:val="24"/>
          <w:lang w:val="en-US"/>
        </w:rPr>
        <w:t xml:space="preserve"> in agricultural research, technological innovation, or sustainable</w:t>
      </w:r>
      <w:r w:rsidR="005B0A73" w:rsidRPr="00CE7C34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CE7C34">
        <w:rPr>
          <w:rFonts w:ascii="Palatino Linotype" w:hAnsi="Palatino Linotype"/>
          <w:sz w:val="24"/>
          <w:szCs w:val="24"/>
          <w:lang w:val="en-US"/>
        </w:rPr>
        <w:t>development.</w:t>
      </w:r>
    </w:p>
    <w:p w14:paraId="3D50E518" w14:textId="2D528575" w:rsidR="0098666F" w:rsidRPr="00CE7C34" w:rsidRDefault="0098666F" w:rsidP="00CE7C34">
      <w:pPr>
        <w:pStyle w:val="Paragrafoelenco"/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4"/>
          <w:szCs w:val="24"/>
          <w:lang w:val="en-US"/>
        </w:rPr>
      </w:pPr>
      <w:r w:rsidRPr="00CE7C34">
        <w:rPr>
          <w:rFonts w:ascii="Palatino Linotype" w:hAnsi="Palatino Linotype"/>
          <w:sz w:val="24"/>
          <w:szCs w:val="24"/>
          <w:lang w:val="en-US"/>
        </w:rPr>
        <w:t>Proven</w:t>
      </w:r>
      <w:r w:rsidR="005B0A73" w:rsidRPr="00CE7C34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CE7C34">
        <w:rPr>
          <w:rFonts w:ascii="Palatino Linotype" w:hAnsi="Palatino Linotype"/>
          <w:sz w:val="24"/>
          <w:szCs w:val="24"/>
          <w:lang w:val="en-US"/>
        </w:rPr>
        <w:t>experience in strategic management of institutions or research</w:t>
      </w:r>
      <w:r w:rsidR="005B0A73" w:rsidRPr="00CE7C34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CE7C34">
        <w:rPr>
          <w:rFonts w:ascii="Palatino Linotype" w:hAnsi="Palatino Linotype"/>
          <w:sz w:val="24"/>
          <w:szCs w:val="24"/>
          <w:lang w:val="en-US"/>
        </w:rPr>
        <w:t>projects, ideally in agriculture, rural development, and food</w:t>
      </w:r>
      <w:r w:rsidR="005B0A73" w:rsidRPr="00CE7C34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CE7C34">
        <w:rPr>
          <w:rFonts w:ascii="Palatino Linotype" w:hAnsi="Palatino Linotype"/>
          <w:sz w:val="24"/>
          <w:szCs w:val="24"/>
          <w:lang w:val="en-US"/>
        </w:rPr>
        <w:t>security.</w:t>
      </w:r>
    </w:p>
    <w:p w14:paraId="63719F83" w14:textId="2E8D6F45" w:rsidR="0098666F" w:rsidRPr="00CE7C34" w:rsidRDefault="0098666F" w:rsidP="00CE7C34">
      <w:pPr>
        <w:pStyle w:val="Paragrafoelenco"/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4"/>
          <w:szCs w:val="24"/>
          <w:lang w:val="en-US"/>
        </w:rPr>
      </w:pPr>
      <w:r w:rsidRPr="00CE7C34">
        <w:rPr>
          <w:rFonts w:ascii="Palatino Linotype" w:hAnsi="Palatino Linotype"/>
          <w:sz w:val="24"/>
          <w:szCs w:val="24"/>
          <w:lang w:val="en-US"/>
        </w:rPr>
        <w:t>Proven leadership, experience in managing</w:t>
      </w:r>
      <w:r w:rsidR="005B0A73" w:rsidRPr="00CE7C34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CE7C34">
        <w:rPr>
          <w:rFonts w:ascii="Palatino Linotype" w:hAnsi="Palatino Linotype"/>
          <w:sz w:val="24"/>
          <w:szCs w:val="24"/>
          <w:lang w:val="en-US"/>
        </w:rPr>
        <w:t>multidisciplinary teams, and ability to develop international partnerships (minimum 10 years of experience).</w:t>
      </w:r>
    </w:p>
    <w:p w14:paraId="19013D9B" w14:textId="2D32C557" w:rsidR="0098666F" w:rsidRPr="00CE7C34" w:rsidRDefault="0098666F" w:rsidP="00CE7C34">
      <w:pPr>
        <w:pStyle w:val="Paragrafoelenco"/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4"/>
          <w:szCs w:val="24"/>
          <w:lang w:val="en-US"/>
        </w:rPr>
      </w:pPr>
      <w:r w:rsidRPr="00CE7C34">
        <w:rPr>
          <w:rFonts w:ascii="Palatino Linotype" w:hAnsi="Palatino Linotype"/>
          <w:sz w:val="24"/>
          <w:szCs w:val="24"/>
          <w:lang w:val="en-US"/>
        </w:rPr>
        <w:t>Proficiency in both English and French (minimum C1 level), knowledge of Arabic and Italian</w:t>
      </w:r>
      <w:r w:rsidR="005B0A73" w:rsidRPr="00CE7C34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CE7C34">
        <w:rPr>
          <w:rFonts w:ascii="Palatino Linotype" w:hAnsi="Palatino Linotype"/>
          <w:sz w:val="24"/>
          <w:szCs w:val="24"/>
          <w:lang w:val="en-US"/>
        </w:rPr>
        <w:t>will</w:t>
      </w:r>
      <w:r w:rsidR="005B0A73" w:rsidRPr="00CE7C34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CE7C34">
        <w:rPr>
          <w:rFonts w:ascii="Palatino Linotype" w:hAnsi="Palatino Linotype"/>
          <w:sz w:val="24"/>
          <w:szCs w:val="24"/>
          <w:lang w:val="en-US"/>
        </w:rPr>
        <w:t>be</w:t>
      </w:r>
      <w:r w:rsidR="005B0A73" w:rsidRPr="00CE7C34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CE7C34">
        <w:rPr>
          <w:rFonts w:ascii="Palatino Linotype" w:hAnsi="Palatino Linotype"/>
          <w:sz w:val="24"/>
          <w:szCs w:val="24"/>
          <w:lang w:val="en-US"/>
        </w:rPr>
        <w:t>considered an asset.</w:t>
      </w:r>
    </w:p>
    <w:p w14:paraId="5FA5350E" w14:textId="419EA9E6" w:rsidR="0098666F" w:rsidRPr="00CE7C34" w:rsidRDefault="0098666F" w:rsidP="00CE7C34">
      <w:pPr>
        <w:pStyle w:val="Paragrafoelenco"/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4"/>
          <w:szCs w:val="24"/>
          <w:lang w:val="en-US"/>
        </w:rPr>
      </w:pPr>
      <w:r w:rsidRPr="00CE7C34">
        <w:rPr>
          <w:rFonts w:ascii="Palatino Linotype" w:hAnsi="Palatino Linotype"/>
          <w:sz w:val="24"/>
          <w:szCs w:val="24"/>
          <w:lang w:val="en-US"/>
        </w:rPr>
        <w:t>Strong commitment to scientific and technological</w:t>
      </w:r>
      <w:r w:rsidR="005B0A73" w:rsidRPr="00CE7C34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CE7C34">
        <w:rPr>
          <w:rFonts w:ascii="Palatino Linotype" w:hAnsi="Palatino Linotype"/>
          <w:sz w:val="24"/>
          <w:szCs w:val="24"/>
          <w:lang w:val="en-US"/>
        </w:rPr>
        <w:t>cooperation</w:t>
      </w:r>
      <w:r w:rsidR="005B0A73" w:rsidRPr="00CE7C34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CE7C34">
        <w:rPr>
          <w:rFonts w:ascii="Palatino Linotype" w:hAnsi="Palatino Linotype"/>
          <w:sz w:val="24"/>
          <w:szCs w:val="24"/>
          <w:lang w:val="en-US"/>
        </w:rPr>
        <w:t>between Algeria, Italy, and Africa, with a vision for sustainable</w:t>
      </w:r>
      <w:r w:rsidR="005B0A73" w:rsidRPr="00CE7C34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CE7C34">
        <w:rPr>
          <w:rFonts w:ascii="Palatino Linotype" w:hAnsi="Palatino Linotype"/>
          <w:sz w:val="24"/>
          <w:szCs w:val="24"/>
          <w:lang w:val="en-US"/>
        </w:rPr>
        <w:t>development.</w:t>
      </w:r>
    </w:p>
    <w:p w14:paraId="45D51E29" w14:textId="77777777" w:rsidR="00CE7C34" w:rsidRDefault="00CE7C34" w:rsidP="00CE7C34">
      <w:pPr>
        <w:pStyle w:val="Paragrafoelenco"/>
        <w:spacing w:before="120" w:after="12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5FF13A71" w14:textId="3E4DB2E7" w:rsidR="0098666F" w:rsidRPr="009D402C" w:rsidRDefault="00CE7C34" w:rsidP="00CE7C34">
      <w:pPr>
        <w:pStyle w:val="Paragrafoelenco"/>
        <w:numPr>
          <w:ilvl w:val="0"/>
          <w:numId w:val="8"/>
        </w:numPr>
        <w:spacing w:before="120" w:after="120" w:line="240" w:lineRule="auto"/>
        <w:ind w:left="426" w:hanging="426"/>
        <w:rPr>
          <w:rFonts w:ascii="Palatino Linotype" w:hAnsi="Palatino Linotype"/>
          <w:b/>
          <w:bCs/>
          <w:sz w:val="24"/>
          <w:szCs w:val="24"/>
        </w:rPr>
      </w:pPr>
      <w:r w:rsidRPr="009D402C">
        <w:rPr>
          <w:rFonts w:ascii="Palatino Linotype" w:hAnsi="Palatino Linotype"/>
          <w:b/>
          <w:bCs/>
          <w:sz w:val="24"/>
          <w:szCs w:val="24"/>
        </w:rPr>
        <w:t>MAIN RESPONSIBILITIES</w:t>
      </w:r>
    </w:p>
    <w:p w14:paraId="445BF185" w14:textId="3A80C9D6" w:rsidR="0098666F" w:rsidRPr="00ED2759" w:rsidRDefault="0098666F" w:rsidP="00CE7C34">
      <w:pPr>
        <w:pStyle w:val="Paragrafoelenco"/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4"/>
          <w:szCs w:val="24"/>
          <w:lang w:val="en-US"/>
        </w:rPr>
      </w:pPr>
      <w:r w:rsidRPr="00ED2759">
        <w:rPr>
          <w:rFonts w:ascii="Palatino Linotype" w:hAnsi="Palatino Linotype"/>
          <w:sz w:val="24"/>
          <w:szCs w:val="24"/>
          <w:lang w:val="en-US"/>
        </w:rPr>
        <w:lastRenderedPageBreak/>
        <w:t>Define and lead the overall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strategy of the center, in line with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its mission and partners.</w:t>
      </w:r>
    </w:p>
    <w:p w14:paraId="164D4772" w14:textId="2199C1A1" w:rsidR="0098666F" w:rsidRPr="00ED2759" w:rsidRDefault="0098666F" w:rsidP="00CE7C34">
      <w:pPr>
        <w:pStyle w:val="Paragrafoelenco"/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4"/>
          <w:szCs w:val="24"/>
          <w:lang w:val="en-US"/>
        </w:rPr>
      </w:pPr>
      <w:r w:rsidRPr="00ED2759">
        <w:rPr>
          <w:rFonts w:ascii="Palatino Linotype" w:hAnsi="Palatino Linotype"/>
          <w:sz w:val="24"/>
          <w:szCs w:val="24"/>
          <w:lang w:val="en-US"/>
        </w:rPr>
        <w:t>Oversee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operational, financial, and administrative management.</w:t>
      </w:r>
    </w:p>
    <w:p w14:paraId="2DBAA8DF" w14:textId="5472F5E2" w:rsidR="0098666F" w:rsidRPr="00ED2759" w:rsidRDefault="0098666F" w:rsidP="00CE7C34">
      <w:pPr>
        <w:pStyle w:val="Paragrafoelenco"/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4"/>
          <w:szCs w:val="24"/>
          <w:lang w:val="en-US"/>
        </w:rPr>
      </w:pPr>
      <w:r w:rsidRPr="00ED2759">
        <w:rPr>
          <w:rFonts w:ascii="Palatino Linotype" w:hAnsi="Palatino Linotype"/>
          <w:sz w:val="24"/>
          <w:szCs w:val="24"/>
          <w:lang w:val="en-US"/>
        </w:rPr>
        <w:t>Develop and strengthen collaborations with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academic, industrial, and governmental institutions in Africa, Algeria, and Italy.</w:t>
      </w:r>
    </w:p>
    <w:p w14:paraId="6CED3F49" w14:textId="630680C1" w:rsidR="0098666F" w:rsidRPr="00ED2759" w:rsidRDefault="0098666F" w:rsidP="00CE7C34">
      <w:pPr>
        <w:pStyle w:val="Paragrafoelenco"/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4"/>
          <w:szCs w:val="24"/>
          <w:lang w:val="en-US"/>
        </w:rPr>
      </w:pPr>
      <w:r w:rsidRPr="00ED2759">
        <w:rPr>
          <w:rFonts w:ascii="Palatino Linotype" w:hAnsi="Palatino Linotype"/>
          <w:sz w:val="24"/>
          <w:szCs w:val="24"/>
          <w:lang w:val="en-US"/>
        </w:rPr>
        <w:t>Promote research, innovation, and training activities, ensuring the international visibility of the center.</w:t>
      </w:r>
    </w:p>
    <w:p w14:paraId="64A1D046" w14:textId="3CC2CA72" w:rsidR="0098666F" w:rsidRDefault="0098666F" w:rsidP="00CE7C34">
      <w:pPr>
        <w:pStyle w:val="Paragrafoelenco"/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4"/>
          <w:szCs w:val="24"/>
          <w:lang w:val="en-US"/>
        </w:rPr>
      </w:pPr>
      <w:r w:rsidRPr="00ED2759">
        <w:rPr>
          <w:rFonts w:ascii="Palatino Linotype" w:hAnsi="Palatino Linotype"/>
          <w:sz w:val="24"/>
          <w:szCs w:val="24"/>
          <w:lang w:val="en-US"/>
        </w:rPr>
        <w:t>Foster an innovative, inclusive, and stimulating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work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ED2759">
        <w:rPr>
          <w:rFonts w:ascii="Palatino Linotype" w:hAnsi="Palatino Linotype"/>
          <w:sz w:val="24"/>
          <w:szCs w:val="24"/>
          <w:lang w:val="en-US"/>
        </w:rPr>
        <w:t>environment.</w:t>
      </w:r>
    </w:p>
    <w:p w14:paraId="20C23971" w14:textId="77777777" w:rsidR="00CE7C34" w:rsidRDefault="00CE7C34" w:rsidP="00CE7C34">
      <w:pPr>
        <w:pStyle w:val="Paragrafoelenco"/>
        <w:spacing w:before="120" w:after="12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25878ACA" w14:textId="17DD52E7" w:rsidR="008F2AAB" w:rsidRDefault="00CE7C34" w:rsidP="00CE7C34">
      <w:pPr>
        <w:pStyle w:val="Paragrafoelenco"/>
        <w:numPr>
          <w:ilvl w:val="0"/>
          <w:numId w:val="8"/>
        </w:numPr>
        <w:spacing w:before="120" w:after="120" w:line="240" w:lineRule="auto"/>
        <w:ind w:left="426" w:hanging="426"/>
        <w:rPr>
          <w:rFonts w:ascii="Palatino Linotype" w:hAnsi="Palatino Linotype"/>
          <w:b/>
          <w:bCs/>
          <w:sz w:val="24"/>
          <w:szCs w:val="24"/>
        </w:rPr>
      </w:pPr>
      <w:r w:rsidRPr="008F2AAB">
        <w:rPr>
          <w:rFonts w:ascii="Palatino Linotype" w:hAnsi="Palatino Linotype"/>
          <w:b/>
          <w:bCs/>
          <w:sz w:val="24"/>
          <w:szCs w:val="24"/>
        </w:rPr>
        <w:t>TERM OF APPOINTMENT</w:t>
      </w:r>
    </w:p>
    <w:p w14:paraId="251926EF" w14:textId="7774C968" w:rsidR="00CE7C34" w:rsidRDefault="00CE7C34" w:rsidP="00CE7C34">
      <w:pPr>
        <w:spacing w:before="120" w:after="120" w:line="240" w:lineRule="auto"/>
        <w:jc w:val="both"/>
        <w:rPr>
          <w:rFonts w:ascii="Palatino Linotype" w:hAnsi="Palatino Linotype"/>
          <w:sz w:val="24"/>
          <w:szCs w:val="24"/>
          <w:lang w:val="en-US"/>
        </w:rPr>
      </w:pPr>
      <w:r w:rsidRPr="00CE7C34">
        <w:rPr>
          <w:rFonts w:ascii="Palatino Linotype" w:hAnsi="Palatino Linotype"/>
          <w:sz w:val="24"/>
          <w:szCs w:val="24"/>
          <w:lang w:val="en-US"/>
        </w:rPr>
        <w:t xml:space="preserve">The General Manager is appointed for a term of three </w:t>
      </w:r>
      <w:r>
        <w:rPr>
          <w:rFonts w:ascii="Palatino Linotype" w:hAnsi="Palatino Linotype"/>
          <w:sz w:val="24"/>
          <w:szCs w:val="24"/>
          <w:lang w:val="en-US"/>
        </w:rPr>
        <w:t xml:space="preserve">(3) </w:t>
      </w:r>
      <w:r w:rsidRPr="00CE7C34">
        <w:rPr>
          <w:rFonts w:ascii="Palatino Linotype" w:hAnsi="Palatino Linotype"/>
          <w:sz w:val="24"/>
          <w:szCs w:val="24"/>
          <w:lang w:val="en-US"/>
        </w:rPr>
        <w:t>years</w:t>
      </w:r>
      <w:r>
        <w:rPr>
          <w:rFonts w:ascii="Palatino Linotype" w:hAnsi="Palatino Linotype"/>
          <w:sz w:val="24"/>
          <w:szCs w:val="24"/>
          <w:lang w:val="en-US"/>
        </w:rPr>
        <w:t>.</w:t>
      </w:r>
    </w:p>
    <w:p w14:paraId="4994DA7A" w14:textId="77777777" w:rsidR="00CE7C34" w:rsidRPr="00CE7C34" w:rsidRDefault="00CE7C34" w:rsidP="00CE7C34">
      <w:pPr>
        <w:spacing w:before="120" w:after="120" w:line="240" w:lineRule="auto"/>
        <w:jc w:val="both"/>
        <w:rPr>
          <w:rFonts w:ascii="Palatino Linotype" w:hAnsi="Palatino Linotype"/>
          <w:sz w:val="12"/>
          <w:szCs w:val="12"/>
          <w:lang w:val="en-US"/>
        </w:rPr>
      </w:pPr>
    </w:p>
    <w:p w14:paraId="2EBFF7E7" w14:textId="5F83CFB9" w:rsidR="0098666F" w:rsidRPr="009D402C" w:rsidRDefault="00CE7C34" w:rsidP="00CE7C34">
      <w:pPr>
        <w:pStyle w:val="Paragrafoelenco"/>
        <w:numPr>
          <w:ilvl w:val="0"/>
          <w:numId w:val="8"/>
        </w:numPr>
        <w:spacing w:before="120" w:after="120" w:line="240" w:lineRule="auto"/>
        <w:ind w:left="426" w:hanging="426"/>
        <w:rPr>
          <w:rFonts w:ascii="Palatino Linotype" w:hAnsi="Palatino Linotype"/>
          <w:b/>
          <w:bCs/>
          <w:sz w:val="24"/>
          <w:szCs w:val="24"/>
        </w:rPr>
      </w:pPr>
      <w:r w:rsidRPr="009D402C">
        <w:rPr>
          <w:rFonts w:ascii="Palatino Linotype" w:hAnsi="Palatino Linotype"/>
          <w:b/>
          <w:bCs/>
          <w:sz w:val="24"/>
          <w:szCs w:val="24"/>
        </w:rPr>
        <w:t>APPLICATION PROCESS</w:t>
      </w:r>
    </w:p>
    <w:p w14:paraId="15963708" w14:textId="77777777" w:rsidR="0098666F" w:rsidRPr="00ED2759" w:rsidRDefault="0098666F" w:rsidP="00CE7C34">
      <w:pPr>
        <w:spacing w:before="120" w:after="120" w:line="240" w:lineRule="auto"/>
        <w:jc w:val="both"/>
        <w:rPr>
          <w:rFonts w:ascii="Palatino Linotype" w:hAnsi="Palatino Linotype"/>
          <w:sz w:val="24"/>
          <w:szCs w:val="24"/>
          <w:lang w:val="en-US"/>
        </w:rPr>
      </w:pPr>
      <w:r w:rsidRPr="00ED2759">
        <w:rPr>
          <w:rFonts w:ascii="Palatino Linotype" w:hAnsi="Palatino Linotype"/>
          <w:sz w:val="24"/>
          <w:szCs w:val="24"/>
          <w:lang w:val="en-US"/>
        </w:rPr>
        <w:t>Interested candidates are invited to submit a complete application package, including:</w:t>
      </w:r>
    </w:p>
    <w:p w14:paraId="3EC9E6C7" w14:textId="66C87B99" w:rsidR="0098666F" w:rsidRPr="00ED2759" w:rsidRDefault="00CE7C34" w:rsidP="00CE7C34">
      <w:pPr>
        <w:pStyle w:val="Paragrafoelenco"/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4"/>
          <w:szCs w:val="24"/>
          <w:lang w:val="en-US"/>
        </w:rPr>
      </w:pPr>
      <w:proofErr w:type="gramStart"/>
      <w:r>
        <w:rPr>
          <w:rFonts w:ascii="Palatino Linotype" w:hAnsi="Palatino Linotype"/>
          <w:sz w:val="24"/>
          <w:szCs w:val="24"/>
          <w:lang w:val="en-US"/>
        </w:rPr>
        <w:t>a</w:t>
      </w:r>
      <w:r w:rsidR="0098666F" w:rsidRPr="00ED2759">
        <w:rPr>
          <w:rFonts w:ascii="Palatino Linotype" w:hAnsi="Palatino Linotype"/>
          <w:sz w:val="24"/>
          <w:szCs w:val="24"/>
          <w:lang w:val="en-US"/>
        </w:rPr>
        <w:t xml:space="preserve"> detailed</w:t>
      </w:r>
      <w:proofErr w:type="gramEnd"/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98666F" w:rsidRPr="00CE7C34">
        <w:rPr>
          <w:rFonts w:ascii="Palatino Linotype" w:hAnsi="Palatino Linotype"/>
          <w:sz w:val="24"/>
          <w:szCs w:val="24"/>
          <w:lang w:val="en-US"/>
        </w:rPr>
        <w:t>Curriculum Vitae</w:t>
      </w:r>
      <w:r w:rsidR="0098666F" w:rsidRPr="00ED2759">
        <w:rPr>
          <w:rFonts w:ascii="Palatino Linotype" w:hAnsi="Palatino Linotype"/>
          <w:sz w:val="24"/>
          <w:szCs w:val="24"/>
          <w:lang w:val="en-US"/>
        </w:rPr>
        <w:t xml:space="preserve"> (CV), clearly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proofErr w:type="gramStart"/>
      <w:r w:rsidR="0098666F" w:rsidRPr="00ED2759">
        <w:rPr>
          <w:rFonts w:ascii="Palatino Linotype" w:hAnsi="Palatino Linotype"/>
          <w:sz w:val="24"/>
          <w:szCs w:val="24"/>
          <w:lang w:val="en-US"/>
        </w:rPr>
        <w:t>outlining</w:t>
      </w:r>
      <w:proofErr w:type="gramEnd"/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98666F" w:rsidRPr="00ED2759">
        <w:rPr>
          <w:rFonts w:ascii="Palatino Linotype" w:hAnsi="Palatino Linotype"/>
          <w:sz w:val="24"/>
          <w:szCs w:val="24"/>
          <w:lang w:val="en-US"/>
        </w:rPr>
        <w:t>academic qualifications, professional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98666F" w:rsidRPr="00ED2759">
        <w:rPr>
          <w:rFonts w:ascii="Palatino Linotype" w:hAnsi="Palatino Linotype"/>
          <w:sz w:val="24"/>
          <w:szCs w:val="24"/>
          <w:lang w:val="en-US"/>
        </w:rPr>
        <w:t>experience, and key achievements relevant to the position.</w:t>
      </w:r>
    </w:p>
    <w:p w14:paraId="62A734F6" w14:textId="46FF83CE" w:rsidR="0098666F" w:rsidRPr="00ED2759" w:rsidRDefault="00CE7C34" w:rsidP="00CE7C34">
      <w:pPr>
        <w:pStyle w:val="Paragrafoelenco"/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a</w:t>
      </w:r>
      <w:r w:rsidR="0098666F" w:rsidRPr="00ED2759">
        <w:rPr>
          <w:rFonts w:ascii="Palatino Linotype" w:hAnsi="Palatino Linotype"/>
          <w:sz w:val="24"/>
          <w:szCs w:val="24"/>
          <w:lang w:val="en-US"/>
        </w:rPr>
        <w:t xml:space="preserve"> cover letter (maximum two pages) explaining the candidate’s motivation, understanding of the General Manager role, and how their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98666F" w:rsidRPr="00ED2759">
        <w:rPr>
          <w:rFonts w:ascii="Palatino Linotype" w:hAnsi="Palatino Linotype"/>
          <w:sz w:val="24"/>
          <w:szCs w:val="24"/>
          <w:lang w:val="en-US"/>
        </w:rPr>
        <w:t>experience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98666F" w:rsidRPr="00ED2759">
        <w:rPr>
          <w:rFonts w:ascii="Palatino Linotype" w:hAnsi="Palatino Linotype"/>
          <w:sz w:val="24"/>
          <w:szCs w:val="24"/>
          <w:lang w:val="en-US"/>
        </w:rPr>
        <w:t>aligns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98666F" w:rsidRPr="00ED2759">
        <w:rPr>
          <w:rFonts w:ascii="Palatino Linotype" w:hAnsi="Palatino Linotype"/>
          <w:sz w:val="24"/>
          <w:szCs w:val="24"/>
          <w:lang w:val="en-US"/>
        </w:rPr>
        <w:t>with the center’s objectives.</w:t>
      </w:r>
    </w:p>
    <w:p w14:paraId="43A7A4F2" w14:textId="2E42EA20" w:rsidR="00D739E8" w:rsidRPr="00ED2759" w:rsidRDefault="00CE7C34" w:rsidP="00CE7C34">
      <w:pPr>
        <w:pStyle w:val="Paragrafoelenco"/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t</w:t>
      </w:r>
      <w:r w:rsidR="0098666F" w:rsidRPr="00ED2759">
        <w:rPr>
          <w:rFonts w:ascii="Palatino Linotype" w:hAnsi="Palatino Linotype"/>
          <w:sz w:val="24"/>
          <w:szCs w:val="24"/>
          <w:lang w:val="en-US"/>
        </w:rPr>
        <w:t>he names and contact details of three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98666F" w:rsidRPr="00ED2759">
        <w:rPr>
          <w:rFonts w:ascii="Palatino Linotype" w:hAnsi="Palatino Linotype"/>
          <w:sz w:val="24"/>
          <w:szCs w:val="24"/>
          <w:lang w:val="en-US"/>
        </w:rPr>
        <w:t>professional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98666F" w:rsidRPr="00ED2759">
        <w:rPr>
          <w:rFonts w:ascii="Palatino Linotype" w:hAnsi="Palatino Linotype"/>
          <w:sz w:val="24"/>
          <w:szCs w:val="24"/>
          <w:lang w:val="en-US"/>
        </w:rPr>
        <w:t>references, preferably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98666F" w:rsidRPr="00ED2759">
        <w:rPr>
          <w:rFonts w:ascii="Palatino Linotype" w:hAnsi="Palatino Linotype"/>
          <w:sz w:val="24"/>
          <w:szCs w:val="24"/>
          <w:lang w:val="en-US"/>
        </w:rPr>
        <w:t>including at least one reference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98666F" w:rsidRPr="00ED2759">
        <w:rPr>
          <w:rFonts w:ascii="Palatino Linotype" w:hAnsi="Palatino Linotype"/>
          <w:sz w:val="24"/>
          <w:szCs w:val="24"/>
          <w:lang w:val="en-US"/>
        </w:rPr>
        <w:t>from an international institution.</w:t>
      </w:r>
      <w:r w:rsidR="005B0A73" w:rsidRPr="00ED2759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14:paraId="5BFE4CAC" w14:textId="77777777" w:rsidR="00CE7C34" w:rsidRPr="00CE7C34" w:rsidRDefault="00CE7C34" w:rsidP="00CE7C34">
      <w:pPr>
        <w:pStyle w:val="Paragrafoelenco"/>
        <w:spacing w:before="120" w:after="12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116FC11E" w14:textId="42600633" w:rsidR="0098666F" w:rsidRPr="009D402C" w:rsidRDefault="00CE7C34" w:rsidP="00CE7C34">
      <w:pPr>
        <w:pStyle w:val="Paragrafoelenco"/>
        <w:numPr>
          <w:ilvl w:val="0"/>
          <w:numId w:val="8"/>
        </w:numPr>
        <w:spacing w:before="120" w:after="120" w:line="240" w:lineRule="auto"/>
        <w:ind w:left="426" w:hanging="426"/>
        <w:rPr>
          <w:rFonts w:ascii="Palatino Linotype" w:hAnsi="Palatino Linotype"/>
          <w:b/>
          <w:bCs/>
          <w:sz w:val="24"/>
          <w:szCs w:val="24"/>
        </w:rPr>
      </w:pPr>
      <w:r w:rsidRPr="009D402C">
        <w:rPr>
          <w:rFonts w:ascii="Palatino Linotype" w:hAnsi="Palatino Linotype"/>
          <w:b/>
          <w:bCs/>
          <w:sz w:val="24"/>
          <w:szCs w:val="24"/>
        </w:rPr>
        <w:t>SUBMISSION OF APPLICATIONS</w:t>
      </w:r>
    </w:p>
    <w:p w14:paraId="4F722398" w14:textId="59FE8B0D" w:rsidR="0078692B" w:rsidRDefault="0098666F" w:rsidP="00CE7C34">
      <w:pPr>
        <w:spacing w:before="120" w:after="120" w:line="240" w:lineRule="auto"/>
        <w:jc w:val="both"/>
      </w:pPr>
      <w:r w:rsidRPr="0078692B">
        <w:rPr>
          <w:rFonts w:ascii="Palatino Linotype" w:hAnsi="Palatino Linotype"/>
          <w:sz w:val="24"/>
          <w:szCs w:val="24"/>
          <w:lang w:val="en-GB"/>
        </w:rPr>
        <w:t>Application</w:t>
      </w:r>
      <w:r w:rsidR="008E7DBE" w:rsidRPr="0078692B">
        <w:rPr>
          <w:rFonts w:ascii="Palatino Linotype" w:hAnsi="Palatino Linotype"/>
          <w:sz w:val="24"/>
          <w:szCs w:val="24"/>
          <w:lang w:val="en-GB"/>
        </w:rPr>
        <w:t>s</w:t>
      </w:r>
      <w:r w:rsidRPr="0078692B">
        <w:rPr>
          <w:rFonts w:ascii="Palatino Linotype" w:hAnsi="Palatino Linotype"/>
          <w:sz w:val="24"/>
          <w:szCs w:val="24"/>
          <w:lang w:val="en-GB"/>
        </w:rPr>
        <w:t xml:space="preserve"> should</w:t>
      </w:r>
      <w:r w:rsidR="005B0A73" w:rsidRPr="0078692B">
        <w:rPr>
          <w:rFonts w:ascii="Palatino Linotype" w:hAnsi="Palatino Linotype"/>
          <w:sz w:val="24"/>
          <w:szCs w:val="24"/>
          <w:lang w:val="en-GB"/>
        </w:rPr>
        <w:t xml:space="preserve"> </w:t>
      </w:r>
      <w:r w:rsidRPr="0078692B">
        <w:rPr>
          <w:rFonts w:ascii="Palatino Linotype" w:hAnsi="Palatino Linotype"/>
          <w:sz w:val="24"/>
          <w:szCs w:val="24"/>
          <w:lang w:val="en-GB"/>
        </w:rPr>
        <w:t>be sent via email to the following</w:t>
      </w:r>
      <w:r w:rsidR="005B0A73" w:rsidRPr="0078692B">
        <w:rPr>
          <w:rFonts w:ascii="Palatino Linotype" w:hAnsi="Palatino Linotype"/>
          <w:sz w:val="24"/>
          <w:szCs w:val="24"/>
          <w:lang w:val="en-GB"/>
        </w:rPr>
        <w:t xml:space="preserve"> </w:t>
      </w:r>
      <w:r w:rsidRPr="0078692B">
        <w:rPr>
          <w:rFonts w:ascii="Palatino Linotype" w:hAnsi="Palatino Linotype"/>
          <w:sz w:val="24"/>
          <w:szCs w:val="24"/>
          <w:lang w:val="en-GB"/>
        </w:rPr>
        <w:t>address:</w:t>
      </w:r>
      <w:r w:rsidR="0078692B">
        <w:rPr>
          <w:rFonts w:ascii="Palatino Linotype" w:hAnsi="Palatino Linotype"/>
          <w:sz w:val="24"/>
          <w:szCs w:val="24"/>
          <w:lang w:val="en-GB"/>
        </w:rPr>
        <w:t xml:space="preserve"> </w:t>
      </w:r>
      <w:hyperlink r:id="rId12" w:history="1">
        <w:r w:rsidR="0078692B" w:rsidRPr="00041704">
          <w:rPr>
            <w:rStyle w:val="Collegamentoipertestuale"/>
            <w:rFonts w:ascii="Palatino Linotype" w:hAnsi="Palatino Linotype"/>
            <w:sz w:val="24"/>
            <w:szCs w:val="24"/>
            <w:lang w:val="en-GB"/>
          </w:rPr>
          <w:t>candidatures.cem@algerianembassy.it</w:t>
        </w:r>
      </w:hyperlink>
      <w:r w:rsidR="0078692B">
        <w:rPr>
          <w:rFonts w:ascii="Palatino Linotype" w:hAnsi="Palatino Linotype"/>
          <w:sz w:val="24"/>
          <w:szCs w:val="24"/>
          <w:lang w:val="en-GB"/>
        </w:rPr>
        <w:t xml:space="preserve"> and </w:t>
      </w:r>
      <w:hyperlink r:id="rId13" w:history="1">
        <w:r w:rsidR="0078692B" w:rsidRPr="00041704">
          <w:rPr>
            <w:rStyle w:val="Collegamentoipertestuale"/>
            <w:rFonts w:ascii="Palatino Linotype" w:hAnsi="Palatino Linotype"/>
            <w:sz w:val="24"/>
            <w:szCs w:val="24"/>
            <w:lang w:val="en-GB"/>
          </w:rPr>
          <w:t>ambalgeri.concorsi@esteri.it</w:t>
        </w:r>
      </w:hyperlink>
    </w:p>
    <w:p w14:paraId="6309340B" w14:textId="77777777" w:rsidR="00CE7C34" w:rsidRPr="00CE7C34" w:rsidRDefault="00CE7C34" w:rsidP="00CE7C34">
      <w:pPr>
        <w:spacing w:before="120" w:after="120" w:line="240" w:lineRule="auto"/>
        <w:jc w:val="both"/>
        <w:rPr>
          <w:sz w:val="12"/>
          <w:szCs w:val="12"/>
        </w:rPr>
      </w:pPr>
    </w:p>
    <w:p w14:paraId="2F2465FF" w14:textId="7BDC7CAC" w:rsidR="0098666F" w:rsidRDefault="00CE7C34" w:rsidP="00CE7C34">
      <w:pPr>
        <w:pStyle w:val="Paragrafoelenco"/>
        <w:numPr>
          <w:ilvl w:val="0"/>
          <w:numId w:val="8"/>
        </w:numPr>
        <w:tabs>
          <w:tab w:val="left" w:pos="426"/>
        </w:tabs>
        <w:spacing w:before="120" w:after="120" w:line="240" w:lineRule="auto"/>
        <w:ind w:hanging="720"/>
        <w:jc w:val="both"/>
        <w:rPr>
          <w:rFonts w:ascii="Palatino Linotype" w:hAnsi="Palatino Linotype"/>
          <w:sz w:val="24"/>
          <w:szCs w:val="24"/>
        </w:rPr>
      </w:pPr>
      <w:r w:rsidRPr="009D402C">
        <w:rPr>
          <w:rFonts w:ascii="Palatino Linotype" w:hAnsi="Palatino Linotype"/>
          <w:b/>
          <w:bCs/>
          <w:sz w:val="24"/>
          <w:szCs w:val="24"/>
        </w:rPr>
        <w:t xml:space="preserve">APPLICATION </w:t>
      </w:r>
      <w:proofErr w:type="gramStart"/>
      <w:r w:rsidRPr="009D402C">
        <w:rPr>
          <w:rFonts w:ascii="Palatino Linotype" w:hAnsi="Palatino Linotype"/>
          <w:b/>
          <w:bCs/>
          <w:sz w:val="24"/>
          <w:szCs w:val="24"/>
        </w:rPr>
        <w:t>DEADLINE</w:t>
      </w:r>
      <w:r w:rsidRPr="009D402C">
        <w:rPr>
          <w:rFonts w:ascii="Palatino Linotype" w:hAnsi="Palatino Linotype"/>
          <w:sz w:val="24"/>
          <w:szCs w:val="24"/>
        </w:rPr>
        <w:t>:</w:t>
      </w:r>
      <w:proofErr w:type="gramEnd"/>
      <w:r>
        <w:rPr>
          <w:rFonts w:ascii="Palatino Linotype" w:hAnsi="Palatino Linotype"/>
          <w:sz w:val="24"/>
          <w:szCs w:val="24"/>
        </w:rPr>
        <w:t xml:space="preserve"> </w:t>
      </w:r>
      <w:r w:rsidRPr="0078692B">
        <w:rPr>
          <w:rFonts w:ascii="Palatino Linotype" w:hAnsi="Palatino Linotype"/>
          <w:b/>
          <w:bCs/>
          <w:sz w:val="24"/>
          <w:szCs w:val="24"/>
        </w:rPr>
        <w:t xml:space="preserve">25 </w:t>
      </w:r>
      <w:r>
        <w:rPr>
          <w:rFonts w:ascii="Palatino Linotype" w:hAnsi="Palatino Linotype"/>
          <w:b/>
          <w:bCs/>
          <w:sz w:val="24"/>
          <w:szCs w:val="24"/>
        </w:rPr>
        <w:t>J</w:t>
      </w:r>
      <w:r w:rsidRPr="0078692B">
        <w:rPr>
          <w:rFonts w:ascii="Palatino Linotype" w:hAnsi="Palatino Linotype"/>
          <w:b/>
          <w:bCs/>
          <w:sz w:val="24"/>
          <w:szCs w:val="24"/>
        </w:rPr>
        <w:t>AN</w:t>
      </w:r>
      <w:r>
        <w:rPr>
          <w:rFonts w:ascii="Palatino Linotype" w:hAnsi="Palatino Linotype"/>
          <w:b/>
          <w:bCs/>
          <w:sz w:val="24"/>
          <w:szCs w:val="24"/>
        </w:rPr>
        <w:t>UARY</w:t>
      </w:r>
      <w:r w:rsidRPr="0078692B">
        <w:rPr>
          <w:rFonts w:ascii="Palatino Linotype" w:hAnsi="Palatino Linotype"/>
          <w:b/>
          <w:bCs/>
          <w:sz w:val="24"/>
          <w:szCs w:val="24"/>
        </w:rPr>
        <w:t xml:space="preserve"> 2025</w:t>
      </w:r>
      <w:r w:rsidRPr="009D402C">
        <w:rPr>
          <w:rFonts w:ascii="Palatino Linotype" w:hAnsi="Palatino Linotype"/>
          <w:sz w:val="24"/>
          <w:szCs w:val="24"/>
        </w:rPr>
        <w:t>.</w:t>
      </w:r>
    </w:p>
    <w:p w14:paraId="3D740E97" w14:textId="77777777" w:rsidR="0078692B" w:rsidRPr="009D402C" w:rsidRDefault="0078692B" w:rsidP="00CE7C34">
      <w:pPr>
        <w:pStyle w:val="Paragrafoelenco"/>
        <w:spacing w:before="120" w:after="12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269B5F0" w14:textId="57D031DC" w:rsidR="0098666F" w:rsidRPr="009D402C" w:rsidRDefault="00CE7C34" w:rsidP="00CE7C34">
      <w:pPr>
        <w:pStyle w:val="Paragrafoelenco"/>
        <w:numPr>
          <w:ilvl w:val="0"/>
          <w:numId w:val="8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D402C">
        <w:rPr>
          <w:rFonts w:ascii="Palatino Linotype" w:hAnsi="Palatino Linotype"/>
          <w:b/>
          <w:bCs/>
          <w:sz w:val="24"/>
          <w:szCs w:val="24"/>
        </w:rPr>
        <w:t>CONTACT</w:t>
      </w:r>
    </w:p>
    <w:p w14:paraId="4C758AE8" w14:textId="7B5EA59D" w:rsidR="00F52143" w:rsidRPr="0078692B" w:rsidRDefault="0098666F" w:rsidP="00CE7C34">
      <w:pPr>
        <w:spacing w:before="120" w:after="120" w:line="240" w:lineRule="auto"/>
        <w:jc w:val="both"/>
        <w:rPr>
          <w:rFonts w:ascii="Palatino Linotype" w:hAnsi="Palatino Linotype"/>
          <w:sz w:val="24"/>
          <w:szCs w:val="24"/>
          <w:lang w:val="en-GB"/>
        </w:rPr>
      </w:pPr>
      <w:r w:rsidRPr="0078692B">
        <w:rPr>
          <w:rFonts w:ascii="Palatino Linotype" w:hAnsi="Palatino Linotype"/>
          <w:sz w:val="24"/>
          <w:szCs w:val="24"/>
          <w:lang w:val="en-GB"/>
        </w:rPr>
        <w:t>For any questions or further information, please</w:t>
      </w:r>
      <w:r w:rsidR="008E7DBE" w:rsidRPr="0078692B">
        <w:rPr>
          <w:rFonts w:ascii="Palatino Linotype" w:hAnsi="Palatino Linotype"/>
          <w:sz w:val="24"/>
          <w:szCs w:val="24"/>
          <w:lang w:val="en-GB"/>
        </w:rPr>
        <w:t xml:space="preserve"> </w:t>
      </w:r>
      <w:r w:rsidRPr="0078692B">
        <w:rPr>
          <w:rFonts w:ascii="Palatino Linotype" w:hAnsi="Palatino Linotype"/>
          <w:sz w:val="24"/>
          <w:szCs w:val="24"/>
          <w:lang w:val="en-GB"/>
        </w:rPr>
        <w:t>contact</w:t>
      </w:r>
      <w:r w:rsidR="0078692B">
        <w:rPr>
          <w:rFonts w:ascii="Palatino Linotype" w:hAnsi="Palatino Linotype"/>
          <w:sz w:val="24"/>
          <w:szCs w:val="24"/>
          <w:lang w:val="en-GB"/>
        </w:rPr>
        <w:t xml:space="preserve"> Italian Embassy in Algeria or Algerian Embassy in Italy.</w:t>
      </w:r>
    </w:p>
    <w:sectPr w:rsidR="00F52143" w:rsidRPr="0078692B" w:rsidSect="00F9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F0E2" w14:textId="77777777" w:rsidR="002E00EE" w:rsidRDefault="002E00EE" w:rsidP="008E7DBE">
      <w:pPr>
        <w:spacing w:after="0" w:line="240" w:lineRule="auto"/>
      </w:pPr>
      <w:r>
        <w:separator/>
      </w:r>
    </w:p>
  </w:endnote>
  <w:endnote w:type="continuationSeparator" w:id="0">
    <w:p w14:paraId="139C22F3" w14:textId="77777777" w:rsidR="002E00EE" w:rsidRDefault="002E00EE" w:rsidP="008E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58D2" w14:textId="77777777" w:rsidR="002E00EE" w:rsidRDefault="002E00EE" w:rsidP="008E7DBE">
      <w:pPr>
        <w:spacing w:after="0" w:line="240" w:lineRule="auto"/>
      </w:pPr>
      <w:r>
        <w:separator/>
      </w:r>
    </w:p>
  </w:footnote>
  <w:footnote w:type="continuationSeparator" w:id="0">
    <w:p w14:paraId="67464535" w14:textId="77777777" w:rsidR="002E00EE" w:rsidRDefault="002E00EE" w:rsidP="008E7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A86"/>
    <w:multiLevelType w:val="hybridMultilevel"/>
    <w:tmpl w:val="91526EB2"/>
    <w:lvl w:ilvl="0" w:tplc="2EDE683E">
      <w:numFmt w:val="bullet"/>
      <w:lvlText w:val="•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1265"/>
    <w:multiLevelType w:val="multilevel"/>
    <w:tmpl w:val="A202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DA57EE"/>
    <w:multiLevelType w:val="multilevel"/>
    <w:tmpl w:val="22C4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E17F24"/>
    <w:multiLevelType w:val="hybridMultilevel"/>
    <w:tmpl w:val="A96E5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A5C60"/>
    <w:multiLevelType w:val="multilevel"/>
    <w:tmpl w:val="2AF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0631AB"/>
    <w:multiLevelType w:val="multilevel"/>
    <w:tmpl w:val="63E4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9318B8"/>
    <w:multiLevelType w:val="hybridMultilevel"/>
    <w:tmpl w:val="CC24FE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83D82"/>
    <w:multiLevelType w:val="hybridMultilevel"/>
    <w:tmpl w:val="B5841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A2643"/>
    <w:multiLevelType w:val="multilevel"/>
    <w:tmpl w:val="4436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B728EC"/>
    <w:multiLevelType w:val="multilevel"/>
    <w:tmpl w:val="1C7E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8157438">
    <w:abstractNumId w:val="1"/>
  </w:num>
  <w:num w:numId="2" w16cid:durableId="448476647">
    <w:abstractNumId w:val="4"/>
  </w:num>
  <w:num w:numId="3" w16cid:durableId="910501883">
    <w:abstractNumId w:val="2"/>
  </w:num>
  <w:num w:numId="4" w16cid:durableId="1663004208">
    <w:abstractNumId w:val="9"/>
  </w:num>
  <w:num w:numId="5" w16cid:durableId="1472211576">
    <w:abstractNumId w:val="5"/>
  </w:num>
  <w:num w:numId="6" w16cid:durableId="1000042896">
    <w:abstractNumId w:val="8"/>
  </w:num>
  <w:num w:numId="7" w16cid:durableId="1624269311">
    <w:abstractNumId w:val="7"/>
  </w:num>
  <w:num w:numId="8" w16cid:durableId="771242326">
    <w:abstractNumId w:val="6"/>
  </w:num>
  <w:num w:numId="9" w16cid:durableId="1178616072">
    <w:abstractNumId w:val="3"/>
  </w:num>
  <w:num w:numId="10" w16cid:durableId="191254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9E8"/>
    <w:rsid w:val="00101723"/>
    <w:rsid w:val="001264CE"/>
    <w:rsid w:val="00147DC0"/>
    <w:rsid w:val="0019455C"/>
    <w:rsid w:val="002441A6"/>
    <w:rsid w:val="00285EE6"/>
    <w:rsid w:val="002E00EE"/>
    <w:rsid w:val="00351522"/>
    <w:rsid w:val="00373FC3"/>
    <w:rsid w:val="004062EE"/>
    <w:rsid w:val="00417571"/>
    <w:rsid w:val="004C78F8"/>
    <w:rsid w:val="0051486B"/>
    <w:rsid w:val="00515EAA"/>
    <w:rsid w:val="0057774B"/>
    <w:rsid w:val="0059286C"/>
    <w:rsid w:val="005B0A73"/>
    <w:rsid w:val="005C3834"/>
    <w:rsid w:val="0078692B"/>
    <w:rsid w:val="007869F5"/>
    <w:rsid w:val="007A33CA"/>
    <w:rsid w:val="008804B5"/>
    <w:rsid w:val="008A2198"/>
    <w:rsid w:val="008E1707"/>
    <w:rsid w:val="008E7DBE"/>
    <w:rsid w:val="008F2AAB"/>
    <w:rsid w:val="00953667"/>
    <w:rsid w:val="009630E1"/>
    <w:rsid w:val="0098666F"/>
    <w:rsid w:val="009D402C"/>
    <w:rsid w:val="00A3456E"/>
    <w:rsid w:val="00A86E87"/>
    <w:rsid w:val="00AD69F2"/>
    <w:rsid w:val="00B105AB"/>
    <w:rsid w:val="00B74604"/>
    <w:rsid w:val="00B8353E"/>
    <w:rsid w:val="00B87220"/>
    <w:rsid w:val="00BE1E06"/>
    <w:rsid w:val="00C67135"/>
    <w:rsid w:val="00CE7C34"/>
    <w:rsid w:val="00D739E8"/>
    <w:rsid w:val="00DA6A6A"/>
    <w:rsid w:val="00DF1026"/>
    <w:rsid w:val="00E04C9A"/>
    <w:rsid w:val="00E77E66"/>
    <w:rsid w:val="00ED2759"/>
    <w:rsid w:val="00ED3C09"/>
    <w:rsid w:val="00F13A8E"/>
    <w:rsid w:val="00F52143"/>
    <w:rsid w:val="00F53D87"/>
    <w:rsid w:val="00F92900"/>
    <w:rsid w:val="1A5BA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15C6"/>
  <w15:docId w15:val="{DBD79779-742C-4271-9963-75B13A70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0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62E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8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nfasigrassetto">
    <w:name w:val="Strong"/>
    <w:basedOn w:val="Carpredefinitoparagrafo"/>
    <w:uiPriority w:val="22"/>
    <w:qFormat/>
    <w:rsid w:val="0098666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A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E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7DBE"/>
  </w:style>
  <w:style w:type="paragraph" w:styleId="Pidipagina">
    <w:name w:val="footer"/>
    <w:basedOn w:val="Normale"/>
    <w:link w:val="PidipaginaCarattere"/>
    <w:uiPriority w:val="99"/>
    <w:semiHidden/>
    <w:unhideWhenUsed/>
    <w:rsid w:val="008E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7DBE"/>
  </w:style>
  <w:style w:type="character" w:styleId="Collegamentoipertestuale">
    <w:name w:val="Hyperlink"/>
    <w:basedOn w:val="Carpredefinitoparagrafo"/>
    <w:uiPriority w:val="99"/>
    <w:unhideWhenUsed/>
    <w:rsid w:val="0078692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6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4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mbalgeri.concorsi@esteri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ndidatures.cem@algerianembassy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56210-64e5-430f-9342-10d3922fcec9">
      <Terms xmlns="http://schemas.microsoft.com/office/infopath/2007/PartnerControls"/>
    </lcf76f155ced4ddcb4097134ff3c332f>
    <TaxCatchAll xmlns="33d22b40-4963-4ec2-bc61-ee1c4e4cb674" xsi:nil="true"/>
    <Approver xmlns="4a856210-64e5-430f-9342-10d3922fcec9" xsi:nil="true"/>
    <_Flow_SignoffStatus xmlns="4a856210-64e5-430f-9342-10d3922fce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9e3c3620ed557399b8c7d7657d348509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d144221fa7de9c1548ddb8d1b7e258c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Approver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pprover" ma:index="19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0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edea93-ec0e-40cb-b7cb-63e3457698fa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03FF-1551-4961-A08C-5AFDE3967042}">
  <ds:schemaRefs>
    <ds:schemaRef ds:uri="http://schemas.microsoft.com/office/2006/metadata/properties"/>
    <ds:schemaRef ds:uri="http://schemas.microsoft.com/office/infopath/2007/PartnerControls"/>
    <ds:schemaRef ds:uri="4a856210-64e5-430f-9342-10d3922fcec9"/>
    <ds:schemaRef ds:uri="33d22b40-4963-4ec2-bc61-ee1c4e4cb674"/>
  </ds:schemaRefs>
</ds:datastoreItem>
</file>

<file path=customXml/itemProps2.xml><?xml version="1.0" encoding="utf-8"?>
<ds:datastoreItem xmlns:ds="http://schemas.openxmlformats.org/officeDocument/2006/customXml" ds:itemID="{52041773-1CFE-4476-9ED9-663B558A4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8032D-D8F3-4820-A199-E6AEF10B0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56210-64e5-430f-9342-10d3922fcec9"/>
    <ds:schemaRef ds:uri="33d22b40-4963-4ec2-bc61-ee1c4e4cb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D97F8A-42CD-415C-8386-9F1E0540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cp:lastModifiedBy>Anna Veronica Gianasso</cp:lastModifiedBy>
  <cp:revision>5</cp:revision>
  <cp:lastPrinted>2025-12-18T14:24:00Z</cp:lastPrinted>
  <dcterms:created xsi:type="dcterms:W3CDTF">2025-12-31T09:42:00Z</dcterms:created>
  <dcterms:modified xsi:type="dcterms:W3CDTF">2026-01-02T14:18:00Z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0x010100141926E35C3ABD4292458953651D1F6E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2025-12-19T08:18:36Z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cc0fe05e-8dac-4856-90b3-f615e39a3c8f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  <property fmtid="{D5CDD505-2E9C-101B-9397-08002B2CF9AE}" pid="11" name="MediaServiceImageTags">
    <vt:lpwstr/>
  </property>
</Properties>
</file>