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1843" w14:textId="40E535C6" w:rsidR="00B73EDF" w:rsidRPr="00D03407" w:rsidRDefault="00B73EDF" w:rsidP="00D04C1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407">
        <w:rPr>
          <w:rFonts w:asciiTheme="minorHAnsi" w:hAnsiTheme="minorHAnsi" w:cstheme="minorHAnsi"/>
          <w:b/>
          <w:sz w:val="24"/>
          <w:szCs w:val="24"/>
        </w:rPr>
        <w:t>INDAGINE</w:t>
      </w:r>
      <w:r w:rsidR="00A50E8D" w:rsidRPr="00D03407">
        <w:rPr>
          <w:rFonts w:asciiTheme="minorHAnsi" w:hAnsiTheme="minorHAnsi" w:cstheme="minorHAnsi"/>
          <w:b/>
          <w:sz w:val="24"/>
          <w:szCs w:val="24"/>
        </w:rPr>
        <w:t xml:space="preserve"> SUL GRADIMENTO DELL’UTENZA 202</w:t>
      </w:r>
      <w:r w:rsidR="00E7400B" w:rsidRPr="00D03407">
        <w:rPr>
          <w:rFonts w:asciiTheme="minorHAnsi" w:hAnsiTheme="minorHAnsi" w:cstheme="minorHAnsi"/>
          <w:b/>
          <w:sz w:val="24"/>
          <w:szCs w:val="24"/>
        </w:rPr>
        <w:t>5</w:t>
      </w:r>
    </w:p>
    <w:p w14:paraId="4B56ADB6" w14:textId="77777777" w:rsidR="00B73EDF" w:rsidRPr="00D03407" w:rsidRDefault="00B73EDF" w:rsidP="00D04C1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407">
        <w:rPr>
          <w:rFonts w:asciiTheme="minorHAnsi" w:hAnsiTheme="minorHAnsi" w:cstheme="minorHAnsi"/>
          <w:b/>
          <w:sz w:val="24"/>
          <w:szCs w:val="24"/>
        </w:rPr>
        <w:t>relativamente ai servizi offerti dall’Ufficio Relazioni con il Pubblico</w:t>
      </w:r>
    </w:p>
    <w:p w14:paraId="5753041F" w14:textId="77777777" w:rsidR="00B73EDF" w:rsidRPr="00D03407" w:rsidRDefault="00B73EDF" w:rsidP="00D04C17">
      <w:pPr>
        <w:jc w:val="both"/>
        <w:rPr>
          <w:rFonts w:asciiTheme="minorHAnsi" w:hAnsiTheme="minorHAnsi" w:cstheme="minorHAnsi"/>
          <w:color w:val="1F497D"/>
          <w:sz w:val="24"/>
          <w:szCs w:val="24"/>
          <w:lang w:eastAsia="en-US"/>
        </w:rPr>
      </w:pPr>
    </w:p>
    <w:p w14:paraId="154FB48C" w14:textId="77777777" w:rsidR="00C36A16" w:rsidRDefault="00C36A16" w:rsidP="00D04C17">
      <w:pPr>
        <w:jc w:val="both"/>
        <w:rPr>
          <w:rFonts w:asciiTheme="minorHAnsi" w:hAnsiTheme="minorHAnsi" w:cstheme="minorHAnsi"/>
          <w:color w:val="1F497D"/>
          <w:sz w:val="24"/>
          <w:szCs w:val="24"/>
          <w:lang w:eastAsia="en-US"/>
        </w:rPr>
      </w:pPr>
    </w:p>
    <w:p w14:paraId="52741F0E" w14:textId="77777777" w:rsidR="00D03407" w:rsidRPr="00D03407" w:rsidRDefault="00D03407" w:rsidP="00D04C17">
      <w:pPr>
        <w:jc w:val="both"/>
        <w:rPr>
          <w:rFonts w:asciiTheme="minorHAnsi" w:hAnsiTheme="minorHAnsi" w:cstheme="minorHAnsi"/>
          <w:color w:val="1F497D"/>
          <w:sz w:val="24"/>
          <w:szCs w:val="24"/>
          <w:lang w:eastAsia="en-US"/>
        </w:rPr>
      </w:pPr>
    </w:p>
    <w:p w14:paraId="5A74F1BC" w14:textId="77777777" w:rsidR="00374AED" w:rsidRPr="00D03407" w:rsidRDefault="00C36A16" w:rsidP="00C36A16">
      <w:pPr>
        <w:jc w:val="both"/>
        <w:rPr>
          <w:rFonts w:asciiTheme="minorHAnsi" w:hAnsiTheme="minorHAnsi" w:cstheme="minorHAnsi"/>
          <w:sz w:val="24"/>
          <w:szCs w:val="24"/>
        </w:rPr>
      </w:pPr>
      <w:r w:rsidRPr="00D03407">
        <w:rPr>
          <w:rFonts w:asciiTheme="minorHAnsi" w:hAnsiTheme="minorHAnsi" w:cstheme="minorHAnsi"/>
          <w:sz w:val="24"/>
          <w:szCs w:val="24"/>
        </w:rPr>
        <w:t xml:space="preserve">L’Ufficio Relazioni col Pubblico </w:t>
      </w:r>
      <w:r w:rsidR="00B30AE7" w:rsidRPr="00D03407">
        <w:rPr>
          <w:rFonts w:asciiTheme="minorHAnsi" w:hAnsiTheme="minorHAnsi" w:cstheme="minorHAnsi"/>
          <w:sz w:val="24"/>
          <w:szCs w:val="24"/>
        </w:rPr>
        <w:t xml:space="preserve">(URP) </w:t>
      </w:r>
      <w:r w:rsidRPr="00D03407">
        <w:rPr>
          <w:rFonts w:asciiTheme="minorHAnsi" w:hAnsiTheme="minorHAnsi" w:cstheme="minorHAnsi"/>
          <w:sz w:val="24"/>
          <w:szCs w:val="24"/>
        </w:rPr>
        <w:t>della Farnesina risponde alle richieste di informazione dei cittadini e funge da collettore per i quesiti che l’utenza – sia generale che professionistica – rivolge all’Amministrazione. Per garantire un servizio allineato con gli standard di qualità ed efficienza del Ministero e per elevare il livello di soddisfazione del cittadino, l’URP eroga oltre il 90% delle risposte ai cittadini entro 5 giorni lavorativi –</w:t>
      </w:r>
      <w:r w:rsidR="002E6A4C" w:rsidRPr="00D03407">
        <w:rPr>
          <w:rFonts w:asciiTheme="minorHAnsi" w:hAnsiTheme="minorHAnsi" w:cstheme="minorHAnsi"/>
          <w:sz w:val="24"/>
          <w:szCs w:val="24"/>
        </w:rPr>
        <w:t xml:space="preserve"> </w:t>
      </w:r>
      <w:r w:rsidRPr="00D03407">
        <w:rPr>
          <w:rFonts w:asciiTheme="minorHAnsi" w:hAnsiTheme="minorHAnsi" w:cstheme="minorHAnsi"/>
          <w:sz w:val="24"/>
          <w:szCs w:val="24"/>
        </w:rPr>
        <w:t xml:space="preserve">in anticipo rispetto ai termini di legge previsti (30 giorni). </w:t>
      </w:r>
    </w:p>
    <w:p w14:paraId="3D365962" w14:textId="77777777" w:rsidR="00374AED" w:rsidRPr="00D03407" w:rsidRDefault="00374AED" w:rsidP="00C36A1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9D19D7" w14:textId="536AA485" w:rsidR="00C36A16" w:rsidRPr="00D03407" w:rsidRDefault="00C36A16" w:rsidP="00C36A16">
      <w:pPr>
        <w:jc w:val="both"/>
        <w:rPr>
          <w:rFonts w:asciiTheme="minorHAnsi" w:hAnsiTheme="minorHAnsi" w:cstheme="minorHAnsi"/>
          <w:sz w:val="24"/>
          <w:szCs w:val="24"/>
        </w:rPr>
      </w:pPr>
      <w:r w:rsidRPr="00D03407">
        <w:rPr>
          <w:rFonts w:asciiTheme="minorHAnsi" w:hAnsiTheme="minorHAnsi" w:cstheme="minorHAnsi"/>
          <w:sz w:val="24"/>
          <w:szCs w:val="24"/>
        </w:rPr>
        <w:t xml:space="preserve">Nelle e-mail di risposta degli operatori URP è presente un </w:t>
      </w:r>
      <w:hyperlink r:id="rId5" w:history="1">
        <w:r w:rsidRPr="00D03407">
          <w:rPr>
            <w:rStyle w:val="Collegamentoipertestuale"/>
            <w:rFonts w:asciiTheme="minorHAnsi" w:hAnsiTheme="minorHAnsi" w:cstheme="minorHAnsi"/>
            <w:sz w:val="24"/>
            <w:szCs w:val="24"/>
          </w:rPr>
          <w:t>link</w:t>
        </w:r>
      </w:hyperlink>
      <w:r w:rsidRPr="00D03407">
        <w:rPr>
          <w:rFonts w:asciiTheme="minorHAnsi" w:hAnsiTheme="minorHAnsi" w:cstheme="minorHAnsi"/>
          <w:sz w:val="24"/>
          <w:szCs w:val="24"/>
        </w:rPr>
        <w:t>, inserito automaticamente in ogni singolo invio, con il quale si invita l’uten</w:t>
      </w:r>
      <w:r w:rsidR="005B0F01" w:rsidRPr="00D03407">
        <w:rPr>
          <w:rFonts w:asciiTheme="minorHAnsi" w:hAnsiTheme="minorHAnsi" w:cstheme="minorHAnsi"/>
          <w:sz w:val="24"/>
          <w:szCs w:val="24"/>
        </w:rPr>
        <w:t>za</w:t>
      </w:r>
      <w:r w:rsidRPr="00D03407">
        <w:rPr>
          <w:rFonts w:asciiTheme="minorHAnsi" w:hAnsiTheme="minorHAnsi" w:cstheme="minorHAnsi"/>
          <w:sz w:val="24"/>
          <w:szCs w:val="24"/>
        </w:rPr>
        <w:t xml:space="preserve"> a compilare un questionario anonimo di soddisfazione del servizio offerto.</w:t>
      </w:r>
    </w:p>
    <w:p w14:paraId="5E8D87F2" w14:textId="77777777" w:rsidR="00B73EDF" w:rsidRPr="00D03407" w:rsidRDefault="00B73EDF" w:rsidP="00D04C17">
      <w:pPr>
        <w:jc w:val="both"/>
        <w:rPr>
          <w:rFonts w:asciiTheme="minorHAnsi" w:hAnsiTheme="minorHAnsi" w:cstheme="minorHAnsi"/>
          <w:color w:val="1F497D"/>
          <w:sz w:val="24"/>
          <w:szCs w:val="24"/>
        </w:rPr>
      </w:pPr>
    </w:p>
    <w:p w14:paraId="76A52E98" w14:textId="569D7D5D" w:rsidR="00B73EDF" w:rsidRPr="00D03407" w:rsidRDefault="006D2490" w:rsidP="00D04C17">
      <w:pPr>
        <w:jc w:val="both"/>
        <w:rPr>
          <w:rFonts w:asciiTheme="minorHAnsi" w:hAnsiTheme="minorHAnsi" w:cstheme="minorHAnsi"/>
          <w:sz w:val="24"/>
          <w:szCs w:val="24"/>
        </w:rPr>
      </w:pPr>
      <w:r w:rsidRPr="00D03407">
        <w:rPr>
          <w:rFonts w:asciiTheme="minorHAnsi" w:hAnsiTheme="minorHAnsi" w:cstheme="minorHAnsi"/>
          <w:sz w:val="24"/>
          <w:szCs w:val="24"/>
        </w:rPr>
        <w:t>Nell’anno 202</w:t>
      </w:r>
      <w:r w:rsidR="00380098" w:rsidRPr="00D03407">
        <w:rPr>
          <w:rFonts w:asciiTheme="minorHAnsi" w:hAnsiTheme="minorHAnsi" w:cstheme="minorHAnsi"/>
          <w:sz w:val="24"/>
          <w:szCs w:val="24"/>
        </w:rPr>
        <w:t>5</w:t>
      </w:r>
      <w:r w:rsidR="00B73EDF" w:rsidRPr="00D03407">
        <w:rPr>
          <w:rFonts w:asciiTheme="minorHAnsi" w:hAnsiTheme="minorHAnsi" w:cstheme="minorHAnsi"/>
          <w:sz w:val="24"/>
          <w:szCs w:val="24"/>
        </w:rPr>
        <w:t xml:space="preserve"> l’Ufficio Relazioni con il Pubblico ha gestito complessivamente </w:t>
      </w:r>
      <w:r w:rsidR="00380098" w:rsidRPr="00D03407">
        <w:rPr>
          <w:rFonts w:asciiTheme="minorHAnsi" w:hAnsiTheme="minorHAnsi" w:cstheme="minorHAnsi"/>
          <w:b/>
          <w:bCs/>
          <w:sz w:val="24"/>
          <w:szCs w:val="24"/>
        </w:rPr>
        <w:t>58.767</w:t>
      </w:r>
      <w:r w:rsidRPr="00D03407">
        <w:rPr>
          <w:rFonts w:asciiTheme="minorHAnsi" w:hAnsiTheme="minorHAnsi" w:cstheme="minorHAnsi"/>
          <w:sz w:val="24"/>
          <w:szCs w:val="24"/>
        </w:rPr>
        <w:t xml:space="preserve"> </w:t>
      </w:r>
      <w:r w:rsidR="00B73EDF" w:rsidRPr="00D03407">
        <w:rPr>
          <w:rFonts w:asciiTheme="minorHAnsi" w:hAnsiTheme="minorHAnsi" w:cstheme="minorHAnsi"/>
          <w:b/>
          <w:sz w:val="24"/>
          <w:szCs w:val="24"/>
        </w:rPr>
        <w:t>contatti</w:t>
      </w:r>
      <w:r w:rsidR="00B73EDF" w:rsidRPr="00D03407">
        <w:rPr>
          <w:rFonts w:asciiTheme="minorHAnsi" w:hAnsiTheme="minorHAnsi" w:cstheme="minorHAnsi"/>
          <w:sz w:val="24"/>
          <w:szCs w:val="24"/>
        </w:rPr>
        <w:t>, così suddivisi:</w:t>
      </w:r>
    </w:p>
    <w:p w14:paraId="39F97BB3" w14:textId="3AE09301" w:rsidR="00B73EDF" w:rsidRPr="00D03407" w:rsidRDefault="00B73EDF" w:rsidP="00D04C1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03407">
        <w:rPr>
          <w:rFonts w:asciiTheme="minorHAnsi" w:hAnsiTheme="minorHAnsi" w:cstheme="minorHAnsi"/>
          <w:sz w:val="24"/>
          <w:szCs w:val="24"/>
        </w:rPr>
        <w:t>comunicazioni e-mail</w:t>
      </w:r>
      <w:r w:rsidR="006D2490" w:rsidRPr="00D03407">
        <w:rPr>
          <w:rFonts w:asciiTheme="minorHAnsi" w:hAnsiTheme="minorHAnsi" w:cstheme="minorHAnsi"/>
          <w:sz w:val="24"/>
          <w:szCs w:val="24"/>
        </w:rPr>
        <w:t xml:space="preserve">: </w:t>
      </w:r>
      <w:r w:rsidR="00380098" w:rsidRPr="00D03407">
        <w:rPr>
          <w:rFonts w:asciiTheme="minorHAnsi" w:hAnsiTheme="minorHAnsi" w:cstheme="minorHAnsi"/>
          <w:b/>
          <w:bCs/>
          <w:sz w:val="24"/>
          <w:szCs w:val="24"/>
        </w:rPr>
        <w:t xml:space="preserve">45.047 </w:t>
      </w:r>
      <w:r w:rsidRPr="00D03407">
        <w:rPr>
          <w:rFonts w:asciiTheme="minorHAnsi" w:hAnsiTheme="minorHAnsi" w:cstheme="minorHAnsi"/>
          <w:sz w:val="24"/>
          <w:szCs w:val="24"/>
        </w:rPr>
        <w:t>(risposta ai</w:t>
      </w:r>
      <w:r w:rsidRPr="00D034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03407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quesiti anc</w:t>
      </w:r>
      <w:r w:rsidR="006D2490" w:rsidRPr="00D03407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he in lingua inglese, francese e</w:t>
      </w:r>
      <w:r w:rsidRPr="00D03407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spagnola)</w:t>
      </w:r>
    </w:p>
    <w:p w14:paraId="330B4CE2" w14:textId="2EEC310B" w:rsidR="00B73EDF" w:rsidRPr="00D03407" w:rsidRDefault="00B73EDF" w:rsidP="00D04C1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03407">
        <w:rPr>
          <w:rFonts w:asciiTheme="minorHAnsi" w:hAnsiTheme="minorHAnsi" w:cstheme="minorHAnsi"/>
          <w:sz w:val="24"/>
          <w:szCs w:val="24"/>
        </w:rPr>
        <w:t xml:space="preserve">telefonate: </w:t>
      </w:r>
      <w:r w:rsidR="00374AED" w:rsidRPr="00D03407">
        <w:rPr>
          <w:rFonts w:asciiTheme="minorHAnsi" w:hAnsiTheme="minorHAnsi" w:cstheme="minorHAnsi"/>
          <w:b/>
          <w:bCs/>
          <w:sz w:val="24"/>
          <w:szCs w:val="24"/>
        </w:rPr>
        <w:t>13.719</w:t>
      </w:r>
    </w:p>
    <w:p w14:paraId="53913F2F" w14:textId="77777777" w:rsidR="00B73EDF" w:rsidRPr="00D03407" w:rsidRDefault="006D2490" w:rsidP="00D04C1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03407">
        <w:rPr>
          <w:rFonts w:asciiTheme="minorHAnsi" w:hAnsiTheme="minorHAnsi" w:cstheme="minorHAnsi"/>
          <w:sz w:val="24"/>
          <w:szCs w:val="24"/>
        </w:rPr>
        <w:t xml:space="preserve">visite: </w:t>
      </w:r>
      <w:r w:rsidRPr="00D03407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0631DA0D" w14:textId="77777777" w:rsidR="006D2490" w:rsidRPr="00D03407" w:rsidRDefault="006D2490" w:rsidP="00D04C1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FEDFBC" w14:textId="2DD135FB" w:rsidR="006D2490" w:rsidRPr="00D03407" w:rsidRDefault="00B73EDF" w:rsidP="00D04C17">
      <w:pPr>
        <w:jc w:val="both"/>
        <w:rPr>
          <w:rFonts w:asciiTheme="minorHAnsi" w:hAnsiTheme="minorHAnsi" w:cstheme="minorHAnsi"/>
          <w:sz w:val="24"/>
          <w:szCs w:val="24"/>
        </w:rPr>
      </w:pPr>
      <w:r w:rsidRPr="00D03407">
        <w:rPr>
          <w:rFonts w:asciiTheme="minorHAnsi" w:hAnsiTheme="minorHAnsi" w:cstheme="minorHAnsi"/>
          <w:sz w:val="24"/>
          <w:szCs w:val="24"/>
        </w:rPr>
        <w:t xml:space="preserve">L’utilizzo delle mail e del telefono resta al momento il mezzo di contatto preponderante. </w:t>
      </w:r>
    </w:p>
    <w:p w14:paraId="43DA2742" w14:textId="77777777" w:rsidR="00B73EDF" w:rsidRPr="00D03407" w:rsidRDefault="00B73EDF" w:rsidP="00D04C17">
      <w:pPr>
        <w:jc w:val="both"/>
        <w:rPr>
          <w:rFonts w:asciiTheme="minorHAnsi" w:hAnsiTheme="minorHAnsi" w:cstheme="minorHAnsi"/>
          <w:color w:val="1F497D"/>
          <w:sz w:val="24"/>
          <w:szCs w:val="24"/>
        </w:rPr>
      </w:pPr>
    </w:p>
    <w:p w14:paraId="2320E166" w14:textId="6A7A0CC7" w:rsidR="00B73EDF" w:rsidRPr="00D03407" w:rsidRDefault="00B73EDF" w:rsidP="00D04C17">
      <w:pPr>
        <w:jc w:val="both"/>
        <w:rPr>
          <w:rFonts w:asciiTheme="minorHAnsi" w:hAnsiTheme="minorHAnsi" w:cstheme="minorHAnsi"/>
          <w:sz w:val="24"/>
          <w:szCs w:val="24"/>
        </w:rPr>
      </w:pPr>
      <w:r w:rsidRPr="00D03407">
        <w:rPr>
          <w:rFonts w:asciiTheme="minorHAnsi" w:hAnsiTheme="minorHAnsi" w:cstheme="minorHAnsi"/>
          <w:sz w:val="24"/>
          <w:szCs w:val="24"/>
        </w:rPr>
        <w:t xml:space="preserve">Sono stati restituiti </w:t>
      </w:r>
      <w:r w:rsidR="00380098" w:rsidRPr="00D03407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364</w:t>
      </w:r>
      <w:r w:rsidR="006D2490" w:rsidRPr="00D03407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D03407">
        <w:rPr>
          <w:rFonts w:asciiTheme="minorHAnsi" w:hAnsiTheme="minorHAnsi" w:cstheme="minorHAnsi"/>
          <w:b/>
          <w:sz w:val="24"/>
          <w:szCs w:val="24"/>
        </w:rPr>
        <w:t>questionari</w:t>
      </w:r>
      <w:r w:rsidR="00D001B4" w:rsidRPr="00D03407">
        <w:rPr>
          <w:rFonts w:asciiTheme="minorHAnsi" w:hAnsiTheme="minorHAnsi" w:cstheme="minorHAnsi"/>
          <w:sz w:val="24"/>
          <w:szCs w:val="24"/>
        </w:rPr>
        <w:t>:</w:t>
      </w:r>
    </w:p>
    <w:p w14:paraId="3F73D867" w14:textId="77777777" w:rsidR="00B73EDF" w:rsidRPr="00D03407" w:rsidRDefault="00B73EDF" w:rsidP="00D04C1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41B2CB" w14:textId="09BDDF53" w:rsidR="006D2490" w:rsidRPr="00D03407" w:rsidRDefault="006D2490" w:rsidP="00D04C17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03407">
        <w:rPr>
          <w:rFonts w:asciiTheme="minorHAnsi" w:eastAsia="Times New Roman" w:hAnsiTheme="minorHAnsi" w:cstheme="minorHAnsi"/>
          <w:sz w:val="24"/>
          <w:szCs w:val="24"/>
        </w:rPr>
        <w:t xml:space="preserve">per niente soddisfatto: </w:t>
      </w:r>
      <w:r w:rsidR="00380098" w:rsidRPr="00D03407">
        <w:rPr>
          <w:rFonts w:asciiTheme="minorHAnsi" w:eastAsia="Times New Roman" w:hAnsiTheme="minorHAnsi" w:cstheme="minorHAnsi"/>
          <w:sz w:val="24"/>
          <w:szCs w:val="24"/>
        </w:rPr>
        <w:t>91</w:t>
      </w:r>
    </w:p>
    <w:p w14:paraId="25750B9C" w14:textId="76EF79FF" w:rsidR="006D2490" w:rsidRPr="00D03407" w:rsidRDefault="006D2490" w:rsidP="00D04C17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03407">
        <w:rPr>
          <w:rFonts w:asciiTheme="minorHAnsi" w:eastAsia="Times New Roman" w:hAnsiTheme="minorHAnsi" w:cstheme="minorHAnsi"/>
          <w:sz w:val="24"/>
          <w:szCs w:val="24"/>
        </w:rPr>
        <w:t>poco soddisfatto:</w:t>
      </w:r>
      <w:r w:rsidR="00380098" w:rsidRPr="00D03407">
        <w:rPr>
          <w:rFonts w:asciiTheme="minorHAnsi" w:eastAsia="Times New Roman" w:hAnsiTheme="minorHAnsi" w:cstheme="minorHAnsi"/>
          <w:sz w:val="24"/>
          <w:szCs w:val="24"/>
        </w:rPr>
        <w:t xml:space="preserve"> 33</w:t>
      </w:r>
    </w:p>
    <w:p w14:paraId="164B2ECD" w14:textId="505A8C3F" w:rsidR="006D2490" w:rsidRPr="00D03407" w:rsidRDefault="006D2490" w:rsidP="00D04C17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03407">
        <w:rPr>
          <w:rFonts w:asciiTheme="minorHAnsi" w:eastAsia="Times New Roman" w:hAnsiTheme="minorHAnsi" w:cstheme="minorHAnsi"/>
          <w:sz w:val="24"/>
          <w:szCs w:val="24"/>
        </w:rPr>
        <w:t xml:space="preserve">soddisfatto: </w:t>
      </w:r>
      <w:r w:rsidR="00380098" w:rsidRPr="00D03407">
        <w:rPr>
          <w:rFonts w:asciiTheme="minorHAnsi" w:eastAsia="Times New Roman" w:hAnsiTheme="minorHAnsi" w:cstheme="minorHAnsi"/>
          <w:sz w:val="24"/>
          <w:szCs w:val="24"/>
        </w:rPr>
        <w:t>166</w:t>
      </w:r>
    </w:p>
    <w:p w14:paraId="5D4F1AC1" w14:textId="2BC5CB06" w:rsidR="006D2490" w:rsidRPr="00D03407" w:rsidRDefault="006D2490" w:rsidP="00D04C17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03407">
        <w:rPr>
          <w:rFonts w:asciiTheme="minorHAnsi" w:eastAsia="Times New Roman" w:hAnsiTheme="minorHAnsi" w:cstheme="minorHAnsi"/>
          <w:sz w:val="24"/>
          <w:szCs w:val="24"/>
        </w:rPr>
        <w:t xml:space="preserve">molto soddisfatto: </w:t>
      </w:r>
      <w:r w:rsidR="00380098" w:rsidRPr="00D03407">
        <w:rPr>
          <w:rFonts w:asciiTheme="minorHAnsi" w:eastAsia="Times New Roman" w:hAnsiTheme="minorHAnsi" w:cstheme="minorHAnsi"/>
          <w:sz w:val="24"/>
          <w:szCs w:val="24"/>
        </w:rPr>
        <w:t>74</w:t>
      </w:r>
    </w:p>
    <w:p w14:paraId="3EC2455D" w14:textId="77777777" w:rsidR="006D2490" w:rsidRPr="00D03407" w:rsidRDefault="006D2490" w:rsidP="00D04C17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DEBE62A" w14:textId="7437383C" w:rsidR="00B73EDF" w:rsidRPr="00D03407" w:rsidRDefault="000B2B72" w:rsidP="00D04C17">
      <w:pPr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D03407">
        <w:rPr>
          <w:rFonts w:asciiTheme="minorHAnsi" w:hAnsiTheme="minorHAnsi" w:cstheme="minorHAnsi"/>
          <w:sz w:val="24"/>
          <w:szCs w:val="24"/>
        </w:rPr>
        <w:t>Nel segnalare che c’è ancora una scarsa adesione alla compilazione del questionario, s</w:t>
      </w:r>
      <w:r w:rsidR="006D2490" w:rsidRPr="00D03407">
        <w:rPr>
          <w:rFonts w:asciiTheme="minorHAnsi" w:hAnsiTheme="minorHAnsi" w:cstheme="minorHAnsi"/>
          <w:sz w:val="24"/>
          <w:szCs w:val="24"/>
        </w:rPr>
        <w:t xml:space="preserve">i rileva che il </w:t>
      </w:r>
      <w:r w:rsidRPr="00D03407">
        <w:rPr>
          <w:rFonts w:asciiTheme="minorHAnsi" w:hAnsiTheme="minorHAnsi" w:cstheme="minorHAnsi"/>
          <w:b/>
          <w:sz w:val="24"/>
          <w:szCs w:val="24"/>
        </w:rPr>
        <w:t>66</w:t>
      </w:r>
      <w:r w:rsidR="006D2490" w:rsidRPr="00D03407">
        <w:rPr>
          <w:rFonts w:asciiTheme="minorHAnsi" w:hAnsiTheme="minorHAnsi" w:cstheme="minorHAnsi"/>
          <w:b/>
          <w:sz w:val="24"/>
          <w:szCs w:val="24"/>
        </w:rPr>
        <w:t>%</w:t>
      </w:r>
      <w:r w:rsidR="006D2490" w:rsidRPr="00D03407">
        <w:rPr>
          <w:rFonts w:asciiTheme="minorHAnsi" w:hAnsiTheme="minorHAnsi" w:cstheme="minorHAnsi"/>
          <w:sz w:val="24"/>
          <w:szCs w:val="24"/>
        </w:rPr>
        <w:t xml:space="preserve"> degli utenti che si è rivolto all’URP si è dichiarato </w:t>
      </w:r>
      <w:r w:rsidR="006D2490" w:rsidRPr="00D03407">
        <w:rPr>
          <w:rFonts w:asciiTheme="minorHAnsi" w:hAnsiTheme="minorHAnsi" w:cstheme="minorHAnsi"/>
          <w:b/>
          <w:sz w:val="24"/>
          <w:szCs w:val="24"/>
        </w:rPr>
        <w:t>soddisfatto</w:t>
      </w:r>
      <w:r w:rsidR="006D2490" w:rsidRPr="00D03407">
        <w:rPr>
          <w:rFonts w:asciiTheme="minorHAnsi" w:hAnsiTheme="minorHAnsi" w:cstheme="minorHAnsi"/>
          <w:sz w:val="24"/>
          <w:szCs w:val="24"/>
        </w:rPr>
        <w:t xml:space="preserve"> del servizio ricevuto.</w:t>
      </w:r>
      <w:r w:rsidR="00D04C17" w:rsidRPr="00D03407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B73EDF" w:rsidRPr="00D03407">
        <w:rPr>
          <w:rFonts w:asciiTheme="minorHAnsi" w:hAnsiTheme="minorHAnsi" w:cstheme="minorHAnsi"/>
          <w:sz w:val="24"/>
          <w:szCs w:val="24"/>
        </w:rPr>
        <w:t>I casi di insoddisfazione per i servizi resi dall’URP riguardano principalmente l’eccessiva standardizzazione delle risposte e la loro genericità</w:t>
      </w:r>
      <w:r w:rsidR="00D03407" w:rsidRPr="00D03407">
        <w:rPr>
          <w:rFonts w:asciiTheme="minorHAnsi" w:hAnsiTheme="minorHAnsi" w:cstheme="minorHAnsi"/>
          <w:sz w:val="24"/>
          <w:szCs w:val="24"/>
        </w:rPr>
        <w:t xml:space="preserve">; </w:t>
      </w:r>
      <w:r w:rsidR="00B73EDF" w:rsidRPr="00D03407">
        <w:rPr>
          <w:rFonts w:asciiTheme="minorHAnsi" w:hAnsiTheme="minorHAnsi" w:cstheme="minorHAnsi"/>
          <w:sz w:val="24"/>
          <w:szCs w:val="24"/>
        </w:rPr>
        <w:t>segnalazione di informazioni già note</w:t>
      </w:r>
      <w:r w:rsidR="00B73EDF" w:rsidRPr="00D034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3EDF" w:rsidRPr="00D03407">
        <w:rPr>
          <w:rFonts w:asciiTheme="minorHAnsi" w:hAnsiTheme="minorHAnsi" w:cstheme="minorHAnsi"/>
          <w:sz w:val="24"/>
          <w:szCs w:val="24"/>
        </w:rPr>
        <w:t>oppure la scarsa pertinenza della risposta rispetto al quesito.</w:t>
      </w:r>
      <w:r w:rsidR="00B73EDF" w:rsidRPr="00D034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DE9A9E2" w14:textId="77777777" w:rsidR="00B73EDF" w:rsidRPr="00D03407" w:rsidRDefault="00B73EDF" w:rsidP="00D04C17">
      <w:pPr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</w:p>
    <w:p w14:paraId="282707AA" w14:textId="77777777" w:rsidR="00B73EDF" w:rsidRPr="00D03407" w:rsidRDefault="00B73EDF" w:rsidP="005B0F01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D03407">
        <w:rPr>
          <w:rFonts w:asciiTheme="minorHAnsi" w:hAnsiTheme="minorHAnsi" w:cstheme="minorHAnsi"/>
          <w:sz w:val="24"/>
          <w:szCs w:val="24"/>
        </w:rPr>
        <w:t>Le aree tematiche che hanno interessato maggiormente gli utenti hanno riguardato in percentuale:</w:t>
      </w:r>
    </w:p>
    <w:p w14:paraId="7C5DBFF3" w14:textId="38D537FB" w:rsidR="006D2490" w:rsidRPr="00D03407" w:rsidRDefault="006D2490" w:rsidP="005B0F01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03407">
        <w:rPr>
          <w:rFonts w:asciiTheme="minorHAnsi" w:eastAsia="Times New Roman" w:hAnsiTheme="minorHAnsi" w:cstheme="minorHAnsi"/>
          <w:sz w:val="24"/>
          <w:szCs w:val="24"/>
        </w:rPr>
        <w:t xml:space="preserve">Servizi consolari – </w:t>
      </w:r>
      <w:r w:rsidR="000B2B72" w:rsidRPr="00D03407">
        <w:rPr>
          <w:rFonts w:asciiTheme="minorHAnsi" w:eastAsia="Times New Roman" w:hAnsiTheme="minorHAnsi" w:cstheme="minorHAnsi"/>
          <w:sz w:val="24"/>
          <w:szCs w:val="24"/>
        </w:rPr>
        <w:t>29</w:t>
      </w:r>
      <w:r w:rsidRPr="00D03407">
        <w:rPr>
          <w:rFonts w:asciiTheme="minorHAnsi" w:eastAsia="Times New Roman" w:hAnsiTheme="minorHAnsi" w:cstheme="minorHAnsi"/>
          <w:sz w:val="24"/>
          <w:szCs w:val="24"/>
        </w:rPr>
        <w:t>%</w:t>
      </w:r>
    </w:p>
    <w:p w14:paraId="3399BA26" w14:textId="09AEBD46" w:rsidR="006D2490" w:rsidRPr="00D03407" w:rsidRDefault="006D2490" w:rsidP="00D04C17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03407">
        <w:rPr>
          <w:rFonts w:asciiTheme="minorHAnsi" w:eastAsia="Times New Roman" w:hAnsiTheme="minorHAnsi" w:cstheme="minorHAnsi"/>
          <w:sz w:val="24"/>
          <w:szCs w:val="24"/>
        </w:rPr>
        <w:t>Visti – 2</w:t>
      </w:r>
      <w:r w:rsidR="000B2B72" w:rsidRPr="00D03407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D03407">
        <w:rPr>
          <w:rFonts w:asciiTheme="minorHAnsi" w:eastAsia="Times New Roman" w:hAnsiTheme="minorHAnsi" w:cstheme="minorHAnsi"/>
          <w:sz w:val="24"/>
          <w:szCs w:val="24"/>
        </w:rPr>
        <w:t>%     </w:t>
      </w:r>
    </w:p>
    <w:p w14:paraId="2B871ACC" w14:textId="0118BABC" w:rsidR="006D2490" w:rsidRPr="00D03407" w:rsidRDefault="006D2490" w:rsidP="00D04C17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03407">
        <w:rPr>
          <w:rFonts w:asciiTheme="minorHAnsi" w:eastAsia="Times New Roman" w:hAnsiTheme="minorHAnsi" w:cstheme="minorHAnsi"/>
          <w:sz w:val="24"/>
          <w:szCs w:val="24"/>
        </w:rPr>
        <w:t xml:space="preserve">Promozione culturale - </w:t>
      </w:r>
      <w:r w:rsidR="000B2B72" w:rsidRPr="00D03407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D03407">
        <w:rPr>
          <w:rFonts w:asciiTheme="minorHAnsi" w:eastAsia="Times New Roman" w:hAnsiTheme="minorHAnsi" w:cstheme="minorHAnsi"/>
          <w:sz w:val="24"/>
          <w:szCs w:val="24"/>
        </w:rPr>
        <w:t>%</w:t>
      </w:r>
    </w:p>
    <w:p w14:paraId="791BD986" w14:textId="6E638464" w:rsidR="006D2490" w:rsidRPr="00D03407" w:rsidRDefault="006D2490" w:rsidP="00D04C17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03407">
        <w:rPr>
          <w:rFonts w:asciiTheme="minorHAnsi" w:eastAsia="Times New Roman" w:hAnsiTheme="minorHAnsi" w:cstheme="minorHAnsi"/>
          <w:sz w:val="24"/>
          <w:szCs w:val="24"/>
        </w:rPr>
        <w:t xml:space="preserve">Lavoro e concorsi - </w:t>
      </w:r>
      <w:r w:rsidR="000B2B72" w:rsidRPr="00D03407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D03407">
        <w:rPr>
          <w:rFonts w:asciiTheme="minorHAnsi" w:eastAsia="Times New Roman" w:hAnsiTheme="minorHAnsi" w:cstheme="minorHAnsi"/>
          <w:sz w:val="24"/>
          <w:szCs w:val="24"/>
        </w:rPr>
        <w:t xml:space="preserve">%    </w:t>
      </w:r>
    </w:p>
    <w:p w14:paraId="3C74EC94" w14:textId="77777777" w:rsidR="00C161EF" w:rsidRPr="00D03407" w:rsidRDefault="006D2490" w:rsidP="00D04C17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03407">
        <w:rPr>
          <w:rFonts w:asciiTheme="minorHAnsi" w:eastAsia="Times New Roman" w:hAnsiTheme="minorHAnsi" w:cstheme="minorHAnsi"/>
          <w:sz w:val="24"/>
          <w:szCs w:val="24"/>
        </w:rPr>
        <w:t>Informazioni sulle sedi estere - 1%</w:t>
      </w:r>
    </w:p>
    <w:p w14:paraId="6CA4D031" w14:textId="0B54BA5B" w:rsidR="006D2490" w:rsidRPr="00D03407" w:rsidRDefault="006D2490" w:rsidP="00D04C17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03407">
        <w:rPr>
          <w:rFonts w:asciiTheme="minorHAnsi" w:eastAsia="Times New Roman" w:hAnsiTheme="minorHAnsi" w:cstheme="minorHAnsi"/>
          <w:sz w:val="24"/>
          <w:szCs w:val="24"/>
        </w:rPr>
        <w:t>Consigli di viaggio</w:t>
      </w:r>
      <w:r w:rsidR="00C161EF" w:rsidRPr="00D0340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03407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="000B2B72" w:rsidRPr="00D03407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D03407">
        <w:rPr>
          <w:rFonts w:asciiTheme="minorHAnsi" w:eastAsia="Times New Roman" w:hAnsiTheme="minorHAnsi" w:cstheme="minorHAnsi"/>
          <w:sz w:val="24"/>
          <w:szCs w:val="24"/>
        </w:rPr>
        <w:t>%</w:t>
      </w:r>
    </w:p>
    <w:p w14:paraId="1C858704" w14:textId="1E4D2FE4" w:rsidR="00B73EDF" w:rsidRPr="00D03407" w:rsidRDefault="00C161EF" w:rsidP="00D04C17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03407">
        <w:rPr>
          <w:rFonts w:asciiTheme="minorHAnsi" w:eastAsia="Times New Roman" w:hAnsiTheme="minorHAnsi" w:cstheme="minorHAnsi"/>
          <w:sz w:val="24"/>
          <w:szCs w:val="24"/>
        </w:rPr>
        <w:t xml:space="preserve">Altro - </w:t>
      </w:r>
      <w:r w:rsidR="000B2B72" w:rsidRPr="00D03407">
        <w:rPr>
          <w:rFonts w:asciiTheme="minorHAnsi" w:eastAsia="Times New Roman" w:hAnsiTheme="minorHAnsi" w:cstheme="minorHAnsi"/>
          <w:sz w:val="24"/>
          <w:szCs w:val="24"/>
        </w:rPr>
        <w:t>40</w:t>
      </w:r>
      <w:r w:rsidRPr="00D03407">
        <w:rPr>
          <w:rFonts w:asciiTheme="minorHAnsi" w:eastAsia="Times New Roman" w:hAnsiTheme="minorHAnsi" w:cstheme="minorHAnsi"/>
          <w:sz w:val="24"/>
          <w:szCs w:val="24"/>
        </w:rPr>
        <w:t xml:space="preserve">%      </w:t>
      </w:r>
    </w:p>
    <w:p w14:paraId="1D3EDB12" w14:textId="6247CB44" w:rsidR="00C161EF" w:rsidRPr="00D03407" w:rsidRDefault="00C161EF" w:rsidP="001F4513">
      <w:pPr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 w:rsidRPr="00D03407">
        <w:rPr>
          <w:rFonts w:asciiTheme="minorHAnsi" w:hAnsiTheme="minorHAnsi" w:cstheme="minorHAnsi"/>
          <w:b/>
          <w:bCs/>
          <w:noProof/>
          <w:color w:val="1F497D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D57DB0A" wp14:editId="5B847EC4">
            <wp:simplePos x="723900" y="1276350"/>
            <wp:positionH relativeFrom="margin">
              <wp:align>left</wp:align>
            </wp:positionH>
            <wp:positionV relativeFrom="paragraph">
              <wp:align>top</wp:align>
            </wp:positionV>
            <wp:extent cx="5600700" cy="3105150"/>
            <wp:effectExtent l="0" t="0" r="0" b="0"/>
            <wp:wrapSquare wrapText="bothSides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270" w:rsidRPr="00D03407">
        <w:rPr>
          <w:rFonts w:asciiTheme="minorHAnsi" w:hAnsiTheme="minorHAnsi" w:cstheme="minorHAnsi"/>
          <w:b/>
          <w:bCs/>
          <w:color w:val="1F497D"/>
          <w:sz w:val="24"/>
          <w:szCs w:val="24"/>
        </w:rPr>
        <w:br w:type="textWrapping" w:clear="all"/>
      </w:r>
    </w:p>
    <w:p w14:paraId="4A4B6D62" w14:textId="77777777" w:rsidR="00D03407" w:rsidRDefault="00D03407" w:rsidP="005B0F01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78C1FF" w14:textId="123304CA" w:rsidR="00683270" w:rsidRPr="00D03407" w:rsidRDefault="00683270" w:rsidP="005B0F01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03407">
        <w:rPr>
          <w:rFonts w:asciiTheme="minorHAnsi" w:hAnsiTheme="minorHAnsi" w:cstheme="minorHAnsi"/>
          <w:color w:val="000000"/>
          <w:sz w:val="24"/>
          <w:szCs w:val="24"/>
        </w:rPr>
        <w:t xml:space="preserve">Si segnala </w:t>
      </w:r>
      <w:r w:rsidR="005B0F01" w:rsidRPr="00D03407">
        <w:rPr>
          <w:rFonts w:asciiTheme="minorHAnsi" w:hAnsiTheme="minorHAnsi" w:cstheme="minorHAnsi"/>
          <w:color w:val="000000"/>
          <w:sz w:val="24"/>
          <w:szCs w:val="24"/>
        </w:rPr>
        <w:t xml:space="preserve">che </w:t>
      </w:r>
      <w:r w:rsidRPr="00D03407">
        <w:rPr>
          <w:rFonts w:asciiTheme="minorHAnsi" w:hAnsiTheme="minorHAnsi" w:cstheme="minorHAnsi"/>
          <w:color w:val="000000"/>
          <w:sz w:val="24"/>
          <w:szCs w:val="24"/>
        </w:rPr>
        <w:t xml:space="preserve">l’incremento della voce “Altro” rispetto all’anno precedente è legato al numero delle segnalazioni/petizioni/appelli su argomenti di particolare interesse, come ad esempio la richiesta di protezione della missione umanitaria Global </w:t>
      </w:r>
      <w:proofErr w:type="spellStart"/>
      <w:r w:rsidRPr="00D03407">
        <w:rPr>
          <w:rFonts w:asciiTheme="minorHAnsi" w:hAnsiTheme="minorHAnsi" w:cstheme="minorHAnsi"/>
          <w:color w:val="000000"/>
          <w:sz w:val="24"/>
          <w:szCs w:val="24"/>
        </w:rPr>
        <w:t>Sum</w:t>
      </w:r>
      <w:r w:rsidR="00C36A16" w:rsidRPr="00D0340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D03407">
        <w:rPr>
          <w:rFonts w:asciiTheme="minorHAnsi" w:hAnsiTheme="minorHAnsi" w:cstheme="minorHAnsi"/>
          <w:color w:val="000000"/>
          <w:sz w:val="24"/>
          <w:szCs w:val="24"/>
        </w:rPr>
        <w:t>d</w:t>
      </w:r>
      <w:proofErr w:type="spellEnd"/>
      <w:r w:rsidRPr="00D034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D03407">
        <w:rPr>
          <w:rFonts w:asciiTheme="minorHAnsi" w:hAnsiTheme="minorHAnsi" w:cstheme="minorHAnsi"/>
          <w:color w:val="000000"/>
          <w:sz w:val="24"/>
          <w:szCs w:val="24"/>
        </w:rPr>
        <w:t>Flottilla</w:t>
      </w:r>
      <w:proofErr w:type="spellEnd"/>
      <w:r w:rsidRPr="00D03407">
        <w:rPr>
          <w:rFonts w:asciiTheme="minorHAnsi" w:hAnsiTheme="minorHAnsi" w:cstheme="minorHAnsi"/>
          <w:color w:val="000000"/>
          <w:sz w:val="24"/>
          <w:szCs w:val="24"/>
        </w:rPr>
        <w:t xml:space="preserve"> diretta verso Gaza. </w:t>
      </w:r>
    </w:p>
    <w:p w14:paraId="41075735" w14:textId="77777777" w:rsidR="005B0F01" w:rsidRPr="00D03407" w:rsidRDefault="005B0F01" w:rsidP="005B0F01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F670F05" w14:textId="0575558E" w:rsidR="00B73EDF" w:rsidRPr="00D03407" w:rsidRDefault="00CA009C" w:rsidP="005B0F01">
      <w:pPr>
        <w:shd w:val="clear" w:color="auto" w:fill="FFFFFF"/>
        <w:jc w:val="both"/>
        <w:rPr>
          <w:rFonts w:asciiTheme="minorHAnsi" w:hAnsiTheme="minorHAnsi" w:cstheme="minorHAnsi"/>
          <w:color w:val="1F497D"/>
          <w:sz w:val="24"/>
          <w:szCs w:val="24"/>
        </w:rPr>
      </w:pPr>
      <w:r w:rsidRPr="00D03407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La partecipazione </w:t>
      </w:r>
      <w:r w:rsidR="00B73EDF" w:rsidRPr="00D03407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al sondaggio è </w:t>
      </w:r>
      <w:r w:rsidRPr="00D03407">
        <w:rPr>
          <w:rFonts w:asciiTheme="minorHAnsi" w:hAnsiTheme="minorHAnsi" w:cstheme="minorHAnsi"/>
          <w:color w:val="000000"/>
          <w:spacing w:val="2"/>
          <w:sz w:val="24"/>
          <w:szCs w:val="24"/>
        </w:rPr>
        <w:t>una possibilità</w:t>
      </w:r>
      <w:r w:rsidR="00B73EDF" w:rsidRPr="00D034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3407">
        <w:rPr>
          <w:rFonts w:asciiTheme="minorHAnsi" w:hAnsiTheme="minorHAnsi" w:cstheme="minorHAnsi"/>
          <w:color w:val="000000"/>
          <w:sz w:val="24"/>
          <w:szCs w:val="24"/>
        </w:rPr>
        <w:t>per il pubblico che interagisce</w:t>
      </w:r>
      <w:r w:rsidR="00B73EDF" w:rsidRPr="00D03407">
        <w:rPr>
          <w:rFonts w:asciiTheme="minorHAnsi" w:hAnsiTheme="minorHAnsi" w:cstheme="minorHAnsi"/>
          <w:color w:val="000000"/>
          <w:sz w:val="24"/>
          <w:szCs w:val="24"/>
        </w:rPr>
        <w:t xml:space="preserve"> con il Ministero degli Esteri di esprimere le proprie opinioni e fornire suggerimenti. Obiettivo dell'indagine è rilevare il livello di gradimento dei servizi resi ma anche conoscere le effettive esigenze degli utenti per consentire una riorganizzazione semplice ed </w:t>
      </w:r>
      <w:r w:rsidR="00B73EDF" w:rsidRPr="00D03407">
        <w:rPr>
          <w:rFonts w:asciiTheme="minorHAnsi" w:hAnsiTheme="minorHAnsi" w:cstheme="minorHAnsi"/>
          <w:color w:val="1F497D"/>
          <w:sz w:val="24"/>
          <w:szCs w:val="24"/>
        </w:rPr>
        <w:t>e</w:t>
      </w:r>
      <w:r w:rsidR="00B73EDF" w:rsidRPr="00D03407">
        <w:rPr>
          <w:rFonts w:asciiTheme="minorHAnsi" w:hAnsiTheme="minorHAnsi" w:cstheme="minorHAnsi"/>
          <w:color w:val="000000"/>
          <w:sz w:val="24"/>
          <w:szCs w:val="24"/>
        </w:rPr>
        <w:t>fficace delle modalità di fruizione dei servizi.</w:t>
      </w:r>
      <w:r w:rsidR="00B73EDF" w:rsidRPr="00D03407">
        <w:rPr>
          <w:rFonts w:asciiTheme="minorHAnsi" w:hAnsiTheme="minorHAnsi" w:cstheme="minorHAnsi"/>
          <w:color w:val="1F497D"/>
          <w:sz w:val="24"/>
          <w:szCs w:val="24"/>
        </w:rPr>
        <w:t xml:space="preserve"> </w:t>
      </w:r>
    </w:p>
    <w:p w14:paraId="220C30FC" w14:textId="77777777" w:rsidR="005B0F01" w:rsidRPr="00D03407" w:rsidRDefault="005B0F01" w:rsidP="005B0F01">
      <w:pPr>
        <w:shd w:val="clear" w:color="auto" w:fill="FFFFFF"/>
        <w:jc w:val="both"/>
        <w:rPr>
          <w:rFonts w:asciiTheme="minorHAnsi" w:hAnsiTheme="minorHAnsi" w:cstheme="minorHAnsi"/>
          <w:color w:val="1F497D"/>
          <w:sz w:val="24"/>
          <w:szCs w:val="24"/>
        </w:rPr>
      </w:pPr>
    </w:p>
    <w:p w14:paraId="7FB7DF3F" w14:textId="77777777" w:rsidR="00D04C17" w:rsidRPr="00D03407" w:rsidRDefault="00D04C17" w:rsidP="00D04C17">
      <w:pPr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  <w:r w:rsidRPr="00D0340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D03407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l seguente link </w:t>
      </w:r>
      <w:hyperlink r:id="rId7" w:history="1">
        <w:r w:rsidRPr="00D03407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https://www.esteri.it/it/sp</w:t>
        </w:r>
        <w:r w:rsidRPr="00D03407">
          <w:rPr>
            <w:rStyle w:val="Collegamentoipertestuale"/>
            <w:rFonts w:asciiTheme="minorHAnsi" w:hAnsiTheme="minorHAnsi" w:cstheme="minorHAnsi"/>
            <w:sz w:val="24"/>
            <w:szCs w:val="24"/>
          </w:rPr>
          <w:t>o</w:t>
        </w:r>
        <w:r w:rsidRPr="00D03407">
          <w:rPr>
            <w:rStyle w:val="Collegamentoipertestuale"/>
            <w:rFonts w:asciiTheme="minorHAnsi" w:hAnsiTheme="minorHAnsi" w:cstheme="minorHAnsi"/>
            <w:sz w:val="24"/>
            <w:szCs w:val="24"/>
          </w:rPr>
          <w:t>rtello_info/indagine-sulla-customer-satisfaction/</w:t>
        </w:r>
      </w:hyperlink>
      <w:r w:rsidRPr="00D03407">
        <w:rPr>
          <w:rFonts w:asciiTheme="minorHAnsi" w:hAnsiTheme="minorHAnsi" w:cstheme="minorHAnsi"/>
          <w:color w:val="1F497D"/>
          <w:sz w:val="24"/>
          <w:szCs w:val="24"/>
        </w:rPr>
        <w:t> </w:t>
      </w:r>
      <w:r w:rsidRPr="00D03407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sono pubblicati i risultati delle ricerche </w:t>
      </w:r>
      <w:r w:rsidR="007C7F56" w:rsidRPr="00D03407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precedentemente </w:t>
      </w:r>
      <w:r w:rsidRPr="00D03407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concluse. </w:t>
      </w:r>
    </w:p>
    <w:p w14:paraId="4BFC6913" w14:textId="77777777" w:rsidR="004411BE" w:rsidRPr="00D03407" w:rsidRDefault="004411BE" w:rsidP="00D04C17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411BE" w:rsidRPr="00D034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05599"/>
    <w:multiLevelType w:val="hybridMultilevel"/>
    <w:tmpl w:val="1AF48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C18A6"/>
    <w:multiLevelType w:val="hybridMultilevel"/>
    <w:tmpl w:val="3A4A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141435">
    <w:abstractNumId w:val="0"/>
  </w:num>
  <w:num w:numId="2" w16cid:durableId="238365521">
    <w:abstractNumId w:val="1"/>
  </w:num>
  <w:num w:numId="3" w16cid:durableId="27082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DF"/>
    <w:rsid w:val="000B2B72"/>
    <w:rsid w:val="001C6E61"/>
    <w:rsid w:val="001F4513"/>
    <w:rsid w:val="002E6A4C"/>
    <w:rsid w:val="00374AED"/>
    <w:rsid w:val="00380098"/>
    <w:rsid w:val="004411BE"/>
    <w:rsid w:val="00465520"/>
    <w:rsid w:val="00587A07"/>
    <w:rsid w:val="005B0F01"/>
    <w:rsid w:val="0060089B"/>
    <w:rsid w:val="00611DB3"/>
    <w:rsid w:val="00683270"/>
    <w:rsid w:val="006D2490"/>
    <w:rsid w:val="006F7BAC"/>
    <w:rsid w:val="007C7F56"/>
    <w:rsid w:val="00A50E8D"/>
    <w:rsid w:val="00AF1388"/>
    <w:rsid w:val="00B30AE7"/>
    <w:rsid w:val="00B73EDF"/>
    <w:rsid w:val="00BF2824"/>
    <w:rsid w:val="00BF59A2"/>
    <w:rsid w:val="00C161EF"/>
    <w:rsid w:val="00C36A16"/>
    <w:rsid w:val="00CA009C"/>
    <w:rsid w:val="00D001B4"/>
    <w:rsid w:val="00D03407"/>
    <w:rsid w:val="00D04C17"/>
    <w:rsid w:val="00D606C7"/>
    <w:rsid w:val="00E7400B"/>
    <w:rsid w:val="00F9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8099"/>
  <w15:chartTrackingRefBased/>
  <w15:docId w15:val="{FF7F7D68-0123-4F7A-A253-44A5E4F7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EDF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3ED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4C17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0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teri.it/it/sportello_info/indagine-sulla-customer-satisfa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s://www.esteri.it/it/sportello_info/questionario-di-gradimento-ur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it-IT"/>
              <a:t>Aree tematiche di interesse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it-I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35-4E21-AD28-08E56F4353A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35-4E21-AD28-08E56F4353A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35-4E21-AD28-08E56F4353A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35-4E21-AD28-08E56F4353A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935-4E21-AD28-08E56F4353A2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935-4E21-AD28-08E56F4353A2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935-4E21-AD28-08E56F4353A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935-4E21-AD28-08E56F4353A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935-4E21-AD28-08E56F4353A2}"/>
                </c:ext>
              </c:extLst>
            </c:dLbl>
            <c:dLbl>
              <c:idx val="2"/>
              <c:layout>
                <c:manualLayout>
                  <c:x val="7.490629866490431E-3"/>
                  <c:y val="-7.152794550987874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634220658656947E-2"/>
                      <c:h val="5.2519892068706137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7935-4E21-AD28-08E56F4353A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935-4E21-AD28-08E56F4353A2}"/>
                </c:ext>
              </c:extLst>
            </c:dLbl>
            <c:dLbl>
              <c:idx val="4"/>
              <c:layout>
                <c:manualLayout>
                  <c:x val="1.247446376181874E-2"/>
                  <c:y val="-8.764241893076249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935-4E21-AD28-08E56F4353A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7935-4E21-AD28-08E56F4353A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7935-4E21-AD28-08E56F4353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Foglio1!$A$2:$A$8</c:f>
              <c:strCache>
                <c:ptCount val="7"/>
                <c:pt idx="0">
                  <c:v>Servizi consolari</c:v>
                </c:pt>
                <c:pt idx="1">
                  <c:v>Visti</c:v>
                </c:pt>
                <c:pt idx="2">
                  <c:v>Promozione culturale</c:v>
                </c:pt>
                <c:pt idx="3">
                  <c:v>Lavoro e consorsi</c:v>
                </c:pt>
                <c:pt idx="4">
                  <c:v>Informazioni sulle sedi estere</c:v>
                </c:pt>
                <c:pt idx="5">
                  <c:v>Consigli di viaggio</c:v>
                </c:pt>
                <c:pt idx="6">
                  <c:v>Altro </c:v>
                </c:pt>
              </c:strCache>
            </c:strRef>
          </c:cat>
          <c:val>
            <c:numRef>
              <c:f>Foglio1!$B$2:$B$8</c:f>
              <c:numCache>
                <c:formatCode>General</c:formatCode>
                <c:ptCount val="7"/>
                <c:pt idx="0">
                  <c:v>29</c:v>
                </c:pt>
                <c:pt idx="1">
                  <c:v>20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7</c:v>
                </c:pt>
                <c:pt idx="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D3-4300-8377-977E205F4BB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Carraturo Rosa</dc:creator>
  <cp:keywords/>
  <dc:description/>
  <cp:lastModifiedBy>Bergamasco Silvia</cp:lastModifiedBy>
  <cp:revision>14</cp:revision>
  <dcterms:created xsi:type="dcterms:W3CDTF">2025-04-09T15:33:00Z</dcterms:created>
  <dcterms:modified xsi:type="dcterms:W3CDTF">2026-01-30T17:33:00Z</dcterms:modified>
</cp:coreProperties>
</file>