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AFE02DA" w:rsidR="005C6DCE" w:rsidRPr="0080358B" w:rsidRDefault="00F60216"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6021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FA88A6E" w:rsidR="006938F5" w:rsidRDefault="00F60216" w:rsidP="006718D3">
            <w:pPr>
              <w:spacing w:after="0"/>
              <w:jc w:val="left"/>
            </w:pPr>
            <w:r>
              <w:t>AGRI.E.4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1139976" w:rsidR="006938F5" w:rsidRDefault="00F60216" w:rsidP="006718D3">
            <w:pPr>
              <w:spacing w:after="0"/>
              <w:jc w:val="left"/>
            </w:pPr>
            <w:r>
              <w:t>513086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1CADCD4" w:rsidR="4EEB584D" w:rsidRDefault="00F6021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805E234" w:rsidR="006938F5" w:rsidRDefault="00F60216"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F099C33" w:rsidR="3C2D33B5" w:rsidRDefault="00F60216" w:rsidP="14270372">
            <w:pPr>
              <w:spacing w:after="0"/>
              <w:jc w:val="left"/>
            </w:pPr>
            <w:r>
              <w:t>Brussels</w:t>
            </w:r>
          </w:p>
          <w:p w14:paraId="6B7C1AA9" w14:textId="4C6257FC" w:rsidR="3C2D33B5" w:rsidRDefault="00F60216" w:rsidP="14270372">
            <w:pPr>
              <w:spacing w:after="0"/>
              <w:jc w:val="left"/>
            </w:pPr>
            <w:r>
              <w:t>Bruxelles</w:t>
            </w:r>
          </w:p>
          <w:p w14:paraId="5C918E8F" w14:textId="7D7191CC" w:rsidR="3C2D33B5" w:rsidRDefault="00F6021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6DB6B1C" w:rsidR="006938F5" w:rsidRDefault="00F60216" w:rsidP="006718D3">
            <w:pPr>
              <w:spacing w:after="0"/>
              <w:jc w:val="left"/>
            </w:pPr>
            <w:r>
              <w:t>With allowances</w:t>
            </w:r>
          </w:p>
          <w:p w14:paraId="02E31856" w14:textId="73EB132C" w:rsidR="006938F5" w:rsidRDefault="00F60216" w:rsidP="006718D3">
            <w:pPr>
              <w:spacing w:after="0"/>
              <w:jc w:val="left"/>
            </w:pPr>
            <w:r>
              <w:t>Avec indemnités</w:t>
            </w:r>
          </w:p>
          <w:p w14:paraId="720FD450" w14:textId="16B18DBE" w:rsidR="006938F5" w:rsidRDefault="00F6021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3685D7C" w:rsidR="006938F5" w:rsidRDefault="00F60216" w:rsidP="006718D3">
            <w:pPr>
              <w:spacing w:after="0"/>
              <w:jc w:val="left"/>
            </w:pPr>
            <w:r>
              <w:t>Member States</w:t>
            </w:r>
          </w:p>
          <w:p w14:paraId="2A7DF233" w14:textId="30FDBB93" w:rsidR="006938F5" w:rsidRDefault="00F60216" w:rsidP="006718D3">
            <w:pPr>
              <w:spacing w:after="0"/>
              <w:jc w:val="left"/>
            </w:pPr>
            <w:r>
              <w:t>États membres</w:t>
            </w:r>
          </w:p>
          <w:p w14:paraId="13C75E2E" w14:textId="73B688F6" w:rsidR="006938F5" w:rsidRDefault="00F6021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7D3A64E" w:rsidR="006938F5" w:rsidRDefault="00F60216"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74F9F20" w:rsidR="00A95A44" w:rsidRPr="00E61551" w:rsidRDefault="00F60216"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7230B48" w14:textId="77777777" w:rsidR="00F60216" w:rsidRDefault="00F60216" w:rsidP="003C1977">
      <w:pPr>
        <w:spacing w:after="0"/>
      </w:pPr>
      <w:r>
        <w:t xml:space="preserve">DG AGRI unit E4 manages the economics of the agricultural markets for arable crops, sugar, olive oil, alcohol, fibre plants, seeds, and animal feed by monitoring and analysing, including forecasting, the market situation for these products. </w:t>
      </w:r>
    </w:p>
    <w:p w14:paraId="0AFFCA3E" w14:textId="77777777" w:rsidR="00F60216" w:rsidRDefault="00F60216" w:rsidP="003C1977">
      <w:pPr>
        <w:spacing w:after="0"/>
      </w:pPr>
      <w:r>
        <w:t xml:space="preserve">It ensures effective implementation and where necessary the adjustment of the relevant EU market instruments and rules, including in conducting Management Committees, Expert Groups and Civil Dialogue Groups. </w:t>
      </w:r>
    </w:p>
    <w:p w14:paraId="2C3B2960" w14:textId="77777777" w:rsidR="00F60216" w:rsidRDefault="00F60216" w:rsidP="003C1977">
      <w:pPr>
        <w:spacing w:after="0"/>
      </w:pPr>
      <w:r>
        <w:t xml:space="preserve">It contributes to enhanced market transparency through Market Observatories for grains and sugar and the continuous update of market information tools such as dashboards and agri-food data portal. </w:t>
      </w:r>
    </w:p>
    <w:p w14:paraId="21233216" w14:textId="77777777" w:rsidR="00F60216" w:rsidRDefault="00F60216" w:rsidP="003C1977">
      <w:pPr>
        <w:spacing w:after="0"/>
      </w:pPr>
      <w:r>
        <w:t xml:space="preserve">The unit provides support in the implementation of sectoral interventions in CAP Strategic Plans and other CAP instruments in relation to their coherence with market developments for the sectors within the competence of the unit. </w:t>
      </w:r>
    </w:p>
    <w:p w14:paraId="3D34980C" w14:textId="77777777" w:rsidR="00F60216" w:rsidRDefault="00F60216" w:rsidP="003C1977">
      <w:pPr>
        <w:spacing w:after="0"/>
      </w:pPr>
      <w:r>
        <w:t>Finally the unit represents the EU and its administration in international commodity bodies (International Grain Council - IGC, International Sugar Organisation - ISO, International Olive Council - IOC) and various institutional and stakeholder meetings and events.</w:t>
      </w:r>
    </w:p>
    <w:p w14:paraId="2444BC8A" w14:textId="23ACF4B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38BE091" w14:textId="77777777" w:rsidR="00F60216" w:rsidRDefault="00F60216" w:rsidP="003C1977">
      <w:pPr>
        <w:spacing w:after="0"/>
      </w:pPr>
      <w:r>
        <w:t>•</w:t>
      </w:r>
      <w:r>
        <w:tab/>
        <w:t>Collect, validate and analyse multi-source data to monitor sugar, fibre plants and starch potato markets, supporting recurring outputs (e.g., monthly sugar balance sheet and web publication).</w:t>
      </w:r>
    </w:p>
    <w:p w14:paraId="51FA60A9" w14:textId="77777777" w:rsidR="00F60216" w:rsidRDefault="00F60216" w:rsidP="003C1977">
      <w:pPr>
        <w:spacing w:after="0"/>
      </w:pPr>
      <w:r>
        <w:t>•</w:t>
      </w:r>
      <w:r>
        <w:tab/>
        <w:t>Support implementation of tasks defined in the EU legal framework and contribute to policy analysis, notes / briefings and decision-making on market-management for the sugar, fibre plants and starch potato sectors.</w:t>
      </w:r>
    </w:p>
    <w:p w14:paraId="2EA6D69B" w14:textId="77777777" w:rsidR="00F60216" w:rsidRDefault="00F60216" w:rsidP="003C1977">
      <w:pPr>
        <w:spacing w:after="0"/>
      </w:pPr>
      <w:r>
        <w:t>•</w:t>
      </w:r>
      <w:r>
        <w:tab/>
        <w:t>Collaborate with other DG work to ensure coherent policy approaches for the sugar, fibre plant and starch potato sectors and alignment with wider EU policies and international commitments.</w:t>
      </w:r>
    </w:p>
    <w:p w14:paraId="48361815" w14:textId="77777777" w:rsidR="00F60216" w:rsidRDefault="00F60216" w:rsidP="003C1977">
      <w:pPr>
        <w:spacing w:after="0"/>
      </w:pPr>
      <w:r>
        <w:t>•</w:t>
      </w:r>
      <w:r>
        <w:tab/>
        <w:t>Maintain contacts with other EU institutions, Member States and stakeholders, and represent the Commission in relevant committees, groups and observatories.</w:t>
      </w:r>
    </w:p>
    <w:p w14:paraId="7EBB2D76" w14:textId="77777777" w:rsidR="00F60216" w:rsidRDefault="00F60216" w:rsidP="003C1977">
      <w:pPr>
        <w:spacing w:after="0"/>
      </w:pPr>
      <w:r>
        <w:t>•</w:t>
      </w:r>
      <w:r>
        <w:tab/>
        <w:t>Respond to information requests and correspondence and support legal follow-up where needed.</w:t>
      </w:r>
    </w:p>
    <w:p w14:paraId="4FA38409" w14:textId="58CE55B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4589E14A" w:rsidR="00A95A44" w:rsidRDefault="00F60216" w:rsidP="00527473">
      <w:pPr>
        <w:spacing w:after="0"/>
        <w:jc w:val="left"/>
      </w:pPr>
      <w:r>
        <w:t>A motivated colleague with a strong background in the Common Agricultural Policy and a good understanding of the markets described in the job description. Knowledge of EU procedures is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681E82D" w:rsidR="0017274D" w:rsidRPr="008250D4" w:rsidRDefault="00F60216"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1985C1F" w14:textId="77777777" w:rsidR="00F60216" w:rsidRDefault="00F60216" w:rsidP="00527473">
      <w:pPr>
        <w:spacing w:after="0"/>
        <w:rPr>
          <w:lang w:val="de-DE"/>
        </w:rPr>
      </w:pPr>
      <w:r>
        <w:rPr>
          <w:lang w:val="de-DE"/>
        </w:rPr>
        <w:t xml:space="preserve">L’unité E4 de la DG AGRI couvre l’économie des marchés agricoles pour les cultures arables, le sucre, l’huile d’olive, l’alcool, les plantes à fibres, les semences et les aliments pour animaux en surveillant, analysant et prévoyant, la situation du marché pour ces produits. </w:t>
      </w:r>
    </w:p>
    <w:p w14:paraId="3A958D53" w14:textId="77777777" w:rsidR="00F60216" w:rsidRDefault="00F60216" w:rsidP="00527473">
      <w:pPr>
        <w:spacing w:after="0"/>
        <w:rPr>
          <w:lang w:val="de-DE"/>
        </w:rPr>
      </w:pPr>
      <w:r>
        <w:rPr>
          <w:lang w:val="de-DE"/>
        </w:rPr>
        <w:t xml:space="preserve">Elle garantit une mise en œuvre effective et, le cas échéant, l’adaptation des instruments et règles de marché pertinents de l’UE, en chapeautant des Comités de Gestion, des Groupes d’Experts et des Groupes de Dialogue Civil. </w:t>
      </w:r>
    </w:p>
    <w:p w14:paraId="5C56EA04" w14:textId="77777777" w:rsidR="00F60216" w:rsidRDefault="00F60216" w:rsidP="00527473">
      <w:pPr>
        <w:spacing w:after="0"/>
        <w:rPr>
          <w:lang w:val="de-DE"/>
        </w:rPr>
      </w:pPr>
      <w:r>
        <w:rPr>
          <w:lang w:val="de-DE"/>
        </w:rPr>
        <w:t xml:space="preserve">Elle contribue à améliorer la transparence du marché grâce aux Observatoires du Marché des céréales et du sucre et à la mise à jour continue des outils d’information sur le marché tels que les tableaux de bord et le portail de données agroalimentaires. </w:t>
      </w:r>
    </w:p>
    <w:p w14:paraId="48059A07" w14:textId="77777777" w:rsidR="00F60216" w:rsidRDefault="00F60216" w:rsidP="00527473">
      <w:pPr>
        <w:spacing w:after="0"/>
        <w:rPr>
          <w:lang w:val="de-DE"/>
        </w:rPr>
      </w:pPr>
      <w:r>
        <w:rPr>
          <w:lang w:val="de-DE"/>
        </w:rPr>
        <w:t xml:space="preserve">L’unité fournit un soutien à la mise en œuvre des interventions sectorielles dans les plans stratégiques relevant de la PAC et d’autres instruments de la PAC en ce qui concerne leur cohérence avec l’évolution du marché pour les secteurs relevant de sa compétence. </w:t>
      </w:r>
    </w:p>
    <w:p w14:paraId="192D1F93" w14:textId="77777777" w:rsidR="00F60216" w:rsidRDefault="00F60216" w:rsidP="00527473">
      <w:pPr>
        <w:spacing w:after="0"/>
        <w:rPr>
          <w:lang w:val="de-DE"/>
        </w:rPr>
      </w:pPr>
      <w:r>
        <w:rPr>
          <w:lang w:val="de-DE"/>
        </w:rPr>
        <w:t>Enfin, l'unité représente l'UE et son administration au sein d'organismes internationaux de produits de base (Conseil international des céréales - CIG, Organisation internationale du sucre - ISO, Conseil oléicole international - COI) et lors de diverses réunions et manifestations institutionnelles et avec les parties prenantes.</w:t>
      </w:r>
    </w:p>
    <w:p w14:paraId="6810D07E" w14:textId="15A5EAC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05ABAFC" w14:textId="77777777" w:rsidR="00F60216" w:rsidRDefault="00F60216" w:rsidP="00527473">
      <w:pPr>
        <w:spacing w:after="0"/>
        <w:jc w:val="left"/>
        <w:rPr>
          <w:lang w:val="de-DE"/>
        </w:rPr>
      </w:pPr>
      <w:r>
        <w:rPr>
          <w:lang w:val="de-DE"/>
        </w:rPr>
        <w:t>•</w:t>
      </w:r>
      <w:r>
        <w:rPr>
          <w:lang w:val="de-DE"/>
        </w:rPr>
        <w:tab/>
        <w:t>Recueillir, valider et analyser des données provenant de sources multiples pour surveiller les marchés du sucre, des plantes à fibres et de la fécule de pommes de terre, pour produire des données récurrentes (p. ex. bilan mensuel du sucre et publication sur le Web).</w:t>
      </w:r>
    </w:p>
    <w:p w14:paraId="28AC7925" w14:textId="77777777" w:rsidR="00F60216" w:rsidRDefault="00F60216" w:rsidP="00527473">
      <w:pPr>
        <w:spacing w:after="0"/>
        <w:jc w:val="left"/>
        <w:rPr>
          <w:lang w:val="de-DE"/>
        </w:rPr>
      </w:pPr>
      <w:r>
        <w:rPr>
          <w:lang w:val="de-DE"/>
        </w:rPr>
        <w:t>•</w:t>
      </w:r>
      <w:r>
        <w:rPr>
          <w:lang w:val="de-DE"/>
        </w:rPr>
        <w:tab/>
        <w:t>Soutenir la mise en œuvre des tâches définies dans le cadre juridique de l’UE et contribuer à l’analyse des politiques, aux notes/briefings d’information et à la prise de décisions concernant la gestion du marché ou les secteurs du sucre, des plantes à fibres et de la fécule de pommes de terre.</w:t>
      </w:r>
    </w:p>
    <w:p w14:paraId="6C2D0D13" w14:textId="77777777" w:rsidR="00F60216" w:rsidRDefault="00F60216" w:rsidP="00527473">
      <w:pPr>
        <w:spacing w:after="0"/>
        <w:jc w:val="left"/>
        <w:rPr>
          <w:lang w:val="de-DE"/>
        </w:rPr>
      </w:pPr>
      <w:r>
        <w:rPr>
          <w:lang w:val="de-DE"/>
        </w:rPr>
        <w:t>•</w:t>
      </w:r>
      <w:r>
        <w:rPr>
          <w:lang w:val="de-DE"/>
        </w:rPr>
        <w:tab/>
        <w:t>Collaborer avec d’autres DG afin de garantir des approches politiques cohérentes pour les secteurs du sucre, des plantes à fibres et de la fécule de pommes de terre et l’alignement sur les politiques plus larges de l’UE et les engagements internationaux.</w:t>
      </w:r>
    </w:p>
    <w:p w14:paraId="2F5443BB" w14:textId="77777777" w:rsidR="00F60216" w:rsidRDefault="00F60216" w:rsidP="00527473">
      <w:pPr>
        <w:spacing w:after="0"/>
        <w:jc w:val="left"/>
        <w:rPr>
          <w:lang w:val="de-DE"/>
        </w:rPr>
      </w:pPr>
      <w:r>
        <w:rPr>
          <w:lang w:val="de-DE"/>
        </w:rPr>
        <w:t>•</w:t>
      </w:r>
      <w:r>
        <w:rPr>
          <w:lang w:val="de-DE"/>
        </w:rPr>
        <w:tab/>
        <w:t>Entretenir des contacts avec les autres institutions de l’UE, les États membres et les parties prenantes, et représenter la Commission au sein des comités, groupes et observatoires concernés.</w:t>
      </w:r>
    </w:p>
    <w:p w14:paraId="22F7D972" w14:textId="77777777" w:rsidR="00F60216" w:rsidRDefault="00F60216" w:rsidP="00527473">
      <w:pPr>
        <w:spacing w:after="0"/>
        <w:jc w:val="left"/>
        <w:rPr>
          <w:lang w:val="de-DE"/>
        </w:rPr>
      </w:pPr>
      <w:r>
        <w:rPr>
          <w:lang w:val="de-DE"/>
        </w:rPr>
        <w:t>•</w:t>
      </w:r>
      <w:r>
        <w:rPr>
          <w:lang w:val="de-DE"/>
        </w:rPr>
        <w:tab/>
        <w:t>Répondre aux demandes d'information et à la correspondance et appuyer le suivi juridique au besoin.</w:t>
      </w:r>
    </w:p>
    <w:p w14:paraId="59404C02" w14:textId="6502440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37DB015D" w:rsidR="00A95A44" w:rsidRPr="00E61551" w:rsidRDefault="00F60216" w:rsidP="00527473">
      <w:pPr>
        <w:spacing w:after="0"/>
        <w:rPr>
          <w:lang w:val="de-DE"/>
        </w:rPr>
      </w:pPr>
      <w:r>
        <w:rPr>
          <w:lang w:val="de-DE"/>
        </w:rPr>
        <w:t xml:space="preserve">Un collègue motivé ayant une solide expérience de la politique agricole commune et une bonne compréhension des marchés décrits dans la description de poste. La connaissance des procédures de l'UE est un atout.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8598878" w:rsidR="0017274D" w:rsidRPr="00E61551" w:rsidRDefault="00F60216"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ABAEE16" w14:textId="77777777" w:rsidR="00F60216" w:rsidRDefault="00F60216" w:rsidP="00527473">
      <w:pPr>
        <w:spacing w:after="0"/>
        <w:rPr>
          <w:lang w:val="de-DE"/>
        </w:rPr>
      </w:pPr>
      <w:r>
        <w:rPr>
          <w:lang w:val="de-DE"/>
        </w:rPr>
        <w:t xml:space="preserve">Das Referat E4 der GD AGRI verwaltet die Wirtschaftlichkeit der Agrarmärkte für Ackerkulturen, Zucker, Olivenöl, Alkohol, Faserpflanzen, Saatgut und Futtermittel, indem es die Marktlage für diese Erzeugnisse überwacht und analysiert, einschließlich Prognosen. </w:t>
      </w:r>
    </w:p>
    <w:p w14:paraId="2A4D1AA6" w14:textId="77777777" w:rsidR="00F60216" w:rsidRDefault="00F60216" w:rsidP="00527473">
      <w:pPr>
        <w:spacing w:after="0"/>
        <w:rPr>
          <w:lang w:val="de-DE"/>
        </w:rPr>
      </w:pPr>
      <w:r>
        <w:rPr>
          <w:lang w:val="de-DE"/>
        </w:rPr>
        <w:t xml:space="preserve">Sie gewährleistet die wirksame Umsetzung und erforderlichenfalls die Anpassung der einschlägigen EU-Marktinstrumente und -vorschriften, auch bei der Durchführung von Verwaltungsausschüssen, Expertengruppen und Gruppen für den zivilen Dialog. </w:t>
      </w:r>
    </w:p>
    <w:p w14:paraId="42B399B3" w14:textId="77777777" w:rsidR="00F60216" w:rsidRDefault="00F60216" w:rsidP="00527473">
      <w:pPr>
        <w:spacing w:after="0"/>
        <w:rPr>
          <w:lang w:val="de-DE"/>
        </w:rPr>
      </w:pPr>
      <w:r>
        <w:rPr>
          <w:lang w:val="de-DE"/>
        </w:rPr>
        <w:t xml:space="preserve">Sie trägt durch Marktbeobachtungsstellen für Getreide und Zucker und die kontinuierliche Aktualisierung von Marktinformationsinstrumenten wie Dashboards und Agrar- und Lebensmitteldatenportalen zu mehr Markttransparenz bei. </w:t>
      </w:r>
    </w:p>
    <w:p w14:paraId="23CC59FD" w14:textId="77777777" w:rsidR="00F60216" w:rsidRDefault="00F60216" w:rsidP="00527473">
      <w:pPr>
        <w:spacing w:after="0"/>
        <w:rPr>
          <w:lang w:val="de-DE"/>
        </w:rPr>
      </w:pPr>
      <w:r>
        <w:rPr>
          <w:lang w:val="de-DE"/>
        </w:rPr>
        <w:t xml:space="preserve">Das Referat unterstützt die Durchführung sektoraler Interventionen in GAP-Strategieplänen und anderen GAP-Instrumenten im Hinblick auf ihre Kohärenz mit Marktentwicklungen für die in die Zuständigkeit des Referats fallenden Sektoren. </w:t>
      </w:r>
    </w:p>
    <w:p w14:paraId="33CD6EF3" w14:textId="77777777" w:rsidR="00F60216" w:rsidRDefault="00F60216" w:rsidP="00527473">
      <w:pPr>
        <w:spacing w:after="0"/>
        <w:rPr>
          <w:lang w:val="de-DE"/>
        </w:rPr>
      </w:pPr>
      <w:r>
        <w:rPr>
          <w:lang w:val="de-DE"/>
        </w:rPr>
        <w:t>Schließlich vertritt das Referat die EU und ihre Verwaltung in internationalen Rohstoffgremien (International Grain Council - IGC, International Sugar Organisation - ISO, International Olive Council - IOC) und verschiedenen institutionellen und Interessenträgertreffen und -veranstaltungen.</w:t>
      </w:r>
    </w:p>
    <w:p w14:paraId="2B6785AE" w14:textId="6004D0D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9C0A02C" w14:textId="77777777" w:rsidR="00F60216" w:rsidRDefault="00F60216" w:rsidP="00527473">
      <w:pPr>
        <w:spacing w:after="0"/>
        <w:rPr>
          <w:lang w:val="de-DE"/>
        </w:rPr>
      </w:pPr>
      <w:r>
        <w:rPr>
          <w:lang w:val="de-DE"/>
        </w:rPr>
        <w:t>•</w:t>
      </w:r>
      <w:r>
        <w:rPr>
          <w:lang w:val="de-DE"/>
        </w:rPr>
        <w:tab/>
        <w:t>Sammeln, validieren und analysieren Sie Multi-Source-Daten zur Überwachung der Zucker-, Faserpflanzen- und Stärkekartoffelmärkte und unterstützen Sie wiederkehrende Outputs (z. B. monatliche Zuckerbilanz und Webpublikation).</w:t>
      </w:r>
    </w:p>
    <w:p w14:paraId="6A2F6FC0" w14:textId="77777777" w:rsidR="00F60216" w:rsidRDefault="00F60216" w:rsidP="00527473">
      <w:pPr>
        <w:spacing w:after="0"/>
        <w:rPr>
          <w:lang w:val="de-DE"/>
        </w:rPr>
      </w:pPr>
      <w:r>
        <w:rPr>
          <w:lang w:val="de-DE"/>
        </w:rPr>
        <w:t>•</w:t>
      </w:r>
      <w:r>
        <w:rPr>
          <w:lang w:val="de-DE"/>
        </w:rPr>
        <w:tab/>
        <w:t xml:space="preserve">Unterstützung der Umsetzung der im EU-Rechtsrahmen festgelegten Aufgaben und Beitrag zu politischen Analysen, Vermerken/Briefings und Entscheidungsfindung in Bezug auf das Marktmanagement in den Sektoren Zucker, Faserpflanzen und Stärkekartoffeln. </w:t>
      </w:r>
    </w:p>
    <w:p w14:paraId="01917CED" w14:textId="77777777" w:rsidR="00F60216" w:rsidRDefault="00F60216" w:rsidP="00527473">
      <w:pPr>
        <w:spacing w:after="0"/>
        <w:rPr>
          <w:lang w:val="de-DE"/>
        </w:rPr>
      </w:pPr>
      <w:r>
        <w:rPr>
          <w:lang w:val="de-DE"/>
        </w:rPr>
        <w:t>•</w:t>
      </w:r>
      <w:r>
        <w:rPr>
          <w:lang w:val="de-DE"/>
        </w:rPr>
        <w:tab/>
        <w:t>Zusammenarbeit mit anderen GD-Arbeiten, um kohärente politische Ansätze für den Zucker-, Faserpflanzen- und Stärkekartoffelsektor und die Angleichung an umfassendere EU-Politiken und internationale Verpflichtungen sicherzustellen.</w:t>
      </w:r>
    </w:p>
    <w:p w14:paraId="124C3720" w14:textId="77777777" w:rsidR="00F60216" w:rsidRDefault="00F60216" w:rsidP="00527473">
      <w:pPr>
        <w:spacing w:after="0"/>
        <w:rPr>
          <w:lang w:val="de-DE"/>
        </w:rPr>
      </w:pPr>
      <w:r>
        <w:rPr>
          <w:lang w:val="de-DE"/>
        </w:rPr>
        <w:t>•</w:t>
      </w:r>
      <w:r>
        <w:rPr>
          <w:lang w:val="de-DE"/>
        </w:rPr>
        <w:tab/>
        <w:t>Pflege von Kontakten zu anderen EU-Institutionen, Mitgliedstaaten und Interessenträgern und Vertretung der Kommission in einschlägigen Ausschüssen, Gruppen und Beobachtungsstellen.</w:t>
      </w:r>
    </w:p>
    <w:p w14:paraId="35FFBA60" w14:textId="77777777" w:rsidR="00F60216" w:rsidRDefault="00F60216" w:rsidP="00527473">
      <w:pPr>
        <w:spacing w:after="0"/>
        <w:rPr>
          <w:lang w:val="de-DE"/>
        </w:rPr>
      </w:pPr>
      <w:r>
        <w:rPr>
          <w:lang w:val="de-DE"/>
        </w:rPr>
        <w:t>•</w:t>
      </w:r>
      <w:r>
        <w:rPr>
          <w:lang w:val="de-DE"/>
        </w:rPr>
        <w:tab/>
        <w:t>Beantworten Sie Informationsanfragen und Korrespondenz und unterstützen Sie bei Bedarf rechtliche Folgemaßnahmen.</w:t>
      </w:r>
    </w:p>
    <w:p w14:paraId="2BE34DBA" w14:textId="10EB82A5"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7594A538" w:rsidR="00792E59" w:rsidRPr="00A10C67" w:rsidRDefault="00F60216" w:rsidP="00527473">
      <w:pPr>
        <w:spacing w:after="0"/>
        <w:rPr>
          <w:lang w:val="en-US"/>
        </w:rPr>
      </w:pPr>
      <w:r>
        <w:rPr>
          <w:lang w:val="en-US"/>
        </w:rPr>
        <w:t xml:space="preserve">Ein motivierter Kollege mit einem starken Hintergrund in der Gemeinsamen Agrarpolitik und einem guten Verständnis der in der Stellenbeschreibung beschriebenen Märkte. Die Kenntnis der EU-Verfahren ist eine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6021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6021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6021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6021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6021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6021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6021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6021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6021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6021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42B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0216"/>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94B46-AE5C-4855-B313-72FDBD131BFC}"/>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3098</Words>
  <Characters>17663</Characters>
  <Application>Microsoft Office Word</Application>
  <DocSecurity>4</DocSecurity>
  <PresentationFormat>Microsoft Word 14.0</PresentationFormat>
  <Lines>147</Lines>
  <Paragraphs>41</Paragraphs>
  <ScaleCrop>true</ScaleCrop>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2026-03-11T17:03:00Z</dcterms:created>
  <dcterms:modified xsi:type="dcterms:W3CDTF">2026-03-11T17:03:00Z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