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5368D81" w:rsidR="005C6DCE" w:rsidRPr="0080358B" w:rsidRDefault="005B4DFF"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B4DF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532C06E" w:rsidR="006938F5" w:rsidRDefault="005B4DFF" w:rsidP="006718D3">
            <w:pPr>
              <w:spacing w:after="0"/>
              <w:jc w:val="left"/>
            </w:pPr>
            <w:r>
              <w:t>EAC.D.2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C26E9DA" w:rsidR="006938F5" w:rsidRDefault="005B4DFF" w:rsidP="006718D3">
            <w:pPr>
              <w:spacing w:after="0"/>
              <w:jc w:val="left"/>
            </w:pPr>
            <w:r>
              <w:t>278702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768F2A2" w:rsidR="4EEB584D" w:rsidRDefault="005B4DFF"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2D04CDA" w:rsidR="006938F5" w:rsidRDefault="005B4DFF"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1D9FB74" w:rsidR="3C2D33B5" w:rsidRDefault="005B4DFF" w:rsidP="14270372">
            <w:pPr>
              <w:spacing w:after="0"/>
              <w:jc w:val="left"/>
            </w:pPr>
            <w:r>
              <w:t>Brussels</w:t>
            </w:r>
          </w:p>
          <w:p w14:paraId="6B7C1AA9" w14:textId="5CA1EF93" w:rsidR="3C2D33B5" w:rsidRDefault="005B4DFF" w:rsidP="14270372">
            <w:pPr>
              <w:spacing w:after="0"/>
              <w:jc w:val="left"/>
            </w:pPr>
            <w:r>
              <w:t>Bruxelles</w:t>
            </w:r>
          </w:p>
          <w:p w14:paraId="5C918E8F" w14:textId="4020E4C7" w:rsidR="3C2D33B5" w:rsidRDefault="005B4DF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99E6E44" w:rsidR="006938F5" w:rsidRDefault="005B4DFF" w:rsidP="006718D3">
            <w:pPr>
              <w:spacing w:after="0"/>
              <w:jc w:val="left"/>
            </w:pPr>
            <w:r>
              <w:t>Cost-free</w:t>
            </w:r>
          </w:p>
          <w:p w14:paraId="02E31856" w14:textId="0E7D9BCD" w:rsidR="006938F5" w:rsidRDefault="005B4DFF" w:rsidP="006718D3">
            <w:pPr>
              <w:spacing w:after="0"/>
              <w:jc w:val="left"/>
            </w:pPr>
            <w:r>
              <w:t>Sans frais</w:t>
            </w:r>
          </w:p>
          <w:p w14:paraId="720FD450" w14:textId="2DE3C292" w:rsidR="006938F5" w:rsidRDefault="005B4DFF"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96AAE8E" w:rsidR="006938F5" w:rsidRDefault="005B4DFF" w:rsidP="006718D3">
            <w:pPr>
              <w:spacing w:after="0"/>
              <w:jc w:val="left"/>
            </w:pPr>
            <w:r>
              <w:t>Member States</w:t>
            </w:r>
          </w:p>
          <w:p w14:paraId="2A7DF233" w14:textId="07C94C32" w:rsidR="006938F5" w:rsidRDefault="005B4DFF" w:rsidP="006718D3">
            <w:pPr>
              <w:spacing w:after="0"/>
              <w:jc w:val="left"/>
            </w:pPr>
            <w:r>
              <w:t>États membres</w:t>
            </w:r>
          </w:p>
          <w:p w14:paraId="13C75E2E" w14:textId="5C5A7BBC" w:rsidR="006938F5" w:rsidRDefault="005B4DF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468F8B6" w:rsidR="006938F5" w:rsidRDefault="005B4DFF"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E8BAB34" w:rsidR="00A95A44" w:rsidRPr="00E61551" w:rsidRDefault="005B4DFF"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C355D76" w14:textId="77777777" w:rsidR="005B4DFF" w:rsidRDefault="005B4DFF" w:rsidP="003C1977">
      <w:pPr>
        <w:spacing w:after="0"/>
      </w:pPr>
      <w:r>
        <w:t>The Directorate-General Education, Youth, Sport and Culture (DG EAC) strives for an inclusive society based on cross-border and inter-cultural cooperation in education, research, youth, culture and sport.</w:t>
      </w:r>
    </w:p>
    <w:p w14:paraId="33ACA578" w14:textId="77777777" w:rsidR="005B4DFF" w:rsidRDefault="005B4DFF" w:rsidP="003C1977">
      <w:pPr>
        <w:spacing w:after="0"/>
      </w:pPr>
      <w:r>
        <w:t>We support young people, students, teachers, researchers and artists by creating opportunities to improve their skills, mobility and to take advantage of jobs and growth.</w:t>
      </w:r>
    </w:p>
    <w:p w14:paraId="45F759E8" w14:textId="77777777" w:rsidR="005B4DFF" w:rsidRDefault="005B4DFF" w:rsidP="003C1977">
      <w:pPr>
        <w:spacing w:after="0"/>
      </w:pPr>
      <w:r>
        <w:t>Our flagship programmes are Erasmus+, the European Solidarity Corps, Marie Skłodowska-Curie actions and the Creative Europe programme.</w:t>
      </w:r>
    </w:p>
    <w:p w14:paraId="50CFBCC3" w14:textId="77777777" w:rsidR="005B4DFF" w:rsidRDefault="005B4DFF" w:rsidP="003C1977">
      <w:pPr>
        <w:spacing w:after="0"/>
      </w:pPr>
      <w:r>
        <w:t>The mission of the Directorate Culture, Creativity and Sport is to promote cultural diversity and the development of the cultural and creative sectors, using the Creative Europe programme to support those policies. The Directorate also manages the sport chapter of the Erasmus+ programme.</w:t>
      </w:r>
    </w:p>
    <w:p w14:paraId="3885D271" w14:textId="77777777" w:rsidR="005B4DFF" w:rsidRDefault="005B4DFF" w:rsidP="003C1977">
      <w:pPr>
        <w:spacing w:after="0"/>
      </w:pPr>
      <w:r>
        <w:t>Unit EAC-D2 “Creative Europe” manages the Culture strand of Creative Europe programme, the only EU programme solely dedicated to supporting the cultural and creative sector. All cultural and creative sectors are covered under the Culture strand except audiovisual which is managed by DG CNECT (MEDIA strand).</w:t>
      </w:r>
    </w:p>
    <w:p w14:paraId="38C1898C" w14:textId="77777777" w:rsidR="005B4DFF" w:rsidRDefault="005B4DFF" w:rsidP="003C1977">
      <w:pPr>
        <w:spacing w:after="0"/>
      </w:pPr>
      <w:r>
        <w:t>The overall management of the programme implies in particular:</w:t>
      </w:r>
    </w:p>
    <w:p w14:paraId="2595DE92" w14:textId="77777777" w:rsidR="005B4DFF" w:rsidRDefault="005B4DFF" w:rsidP="003C1977">
      <w:pPr>
        <w:spacing w:after="0"/>
      </w:pPr>
      <w:r>
        <w:t>- designing the actions and initiatives in support of the cultural sectors;</w:t>
      </w:r>
    </w:p>
    <w:p w14:paraId="0C627976" w14:textId="77777777" w:rsidR="005B4DFF" w:rsidRDefault="005B4DFF" w:rsidP="003C1977">
      <w:pPr>
        <w:spacing w:after="0"/>
      </w:pPr>
      <w:r>
        <w:t>- carrying out the annual programming exercise and budgetary allocations;</w:t>
      </w:r>
    </w:p>
    <w:p w14:paraId="2E523A3E" w14:textId="77777777" w:rsidR="005B4DFF" w:rsidRDefault="005B4DFF" w:rsidP="003C1977">
      <w:pPr>
        <w:spacing w:after="0"/>
      </w:pPr>
      <w:r>
        <w:t>- managing the works of the Programme Committee (comitology);</w:t>
      </w:r>
    </w:p>
    <w:p w14:paraId="11810642" w14:textId="77777777" w:rsidR="005B4DFF" w:rsidRDefault="005B4DFF" w:rsidP="003C1977">
      <w:pPr>
        <w:spacing w:after="0"/>
      </w:pPr>
      <w:r>
        <w:t>- maintaining relations with the European Parliament and other EU institutions with regard to the implementation of Creative Europe;</w:t>
      </w:r>
    </w:p>
    <w:p w14:paraId="0464B8EE" w14:textId="77777777" w:rsidR="005B4DFF" w:rsidRDefault="005B4DFF" w:rsidP="003C1977">
      <w:pPr>
        <w:spacing w:after="0"/>
      </w:pPr>
      <w:r>
        <w:t>- managing the process of association of non-EU countries to the programme;</w:t>
      </w:r>
    </w:p>
    <w:p w14:paraId="3F2CB8FE" w14:textId="77777777" w:rsidR="005B4DFF" w:rsidRDefault="005B4DFF" w:rsidP="003C1977">
      <w:pPr>
        <w:spacing w:after="0"/>
      </w:pPr>
      <w:r>
        <w:t>- carrying out the monitoring and evaluation of programme’s achievements.</w:t>
      </w:r>
    </w:p>
    <w:p w14:paraId="1BD8904A" w14:textId="77777777" w:rsidR="005B4DFF" w:rsidRDefault="005B4DFF" w:rsidP="003C1977">
      <w:pPr>
        <w:spacing w:after="0"/>
      </w:pPr>
      <w:r>
        <w:t>While most of the horizontal actions of the programme are implemented by the Education and Culture Executive Agency, the unit also deals with the special actions such as the flagship initiative European Capitals of Culture, the European Heritage Label, the European Heritage Days, the Day of European Authors as well as the five EU prizes in the area of architecture, literature, music and cultural heritage.</w:t>
      </w:r>
    </w:p>
    <w:p w14:paraId="2EDF75DF" w14:textId="77777777" w:rsidR="005B4DFF" w:rsidRDefault="005B4DFF" w:rsidP="003C1977">
      <w:pPr>
        <w:spacing w:after="0"/>
      </w:pPr>
      <w:r>
        <w:t>We are a small, dynamic and passionate team working closely with EACEA and DG CNECT, projects and stakeholders from the cultural and creative sector but also with other DGs, Cabinet and Member States’ administrations.</w:t>
      </w:r>
    </w:p>
    <w:p w14:paraId="113D8561" w14:textId="77777777" w:rsidR="005B4DFF" w:rsidRDefault="005B4DFF" w:rsidP="003C1977">
      <w:pPr>
        <w:spacing w:after="0"/>
      </w:pPr>
      <w:r>
        <w:t xml:space="preserve">The unit is located in rue Joseph II, 70 (J-70 building), 1040 Brussels. It is composed of 19 staff members of which 7 administrators (officials), 5 assistants (officials), 3 contractual agents and 4 seconded national experts (including the present post). </w:t>
      </w:r>
    </w:p>
    <w:p w14:paraId="30BAFCE7" w14:textId="77777777" w:rsidR="005B4DFF" w:rsidRDefault="005B4DFF" w:rsidP="003C1977">
      <w:pPr>
        <w:spacing w:after="0"/>
      </w:pPr>
    </w:p>
    <w:p w14:paraId="2444BC8A" w14:textId="00329CEE"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3840471" w14:textId="77777777" w:rsidR="005B4DFF" w:rsidRDefault="005B4DFF" w:rsidP="003C1977">
      <w:pPr>
        <w:spacing w:after="0"/>
      </w:pPr>
      <w:r>
        <w:t xml:space="preserve">Reporting to the Head of Unit and the Deputy Head of Unit, under their supervision, the job involves implementing the political priorities of the programme, working with non-EU </w:t>
      </w:r>
      <w:r>
        <w:lastRenderedPageBreak/>
        <w:t xml:space="preserve">countries participating in the programme and taking part in the planning, implementation and evaluation of the programme. </w:t>
      </w:r>
    </w:p>
    <w:p w14:paraId="2060ECA8" w14:textId="77777777" w:rsidR="005B4DFF" w:rsidRDefault="005B4DFF" w:rsidP="003C1977">
      <w:pPr>
        <w:spacing w:after="0"/>
      </w:pPr>
      <w:r>
        <w:t>The tasks will include:</w:t>
      </w:r>
    </w:p>
    <w:p w14:paraId="28EA7132" w14:textId="77777777" w:rsidR="005B4DFF" w:rsidRDefault="005B4DFF" w:rsidP="003C1977">
      <w:pPr>
        <w:spacing w:after="0"/>
      </w:pPr>
      <w:r>
        <w:t>•</w:t>
      </w:r>
      <w:r>
        <w:tab/>
        <w:t>Following the actions funded by Creative Europe. Selecting best practices. Working closely with the Executive Agency for their implementations.</w:t>
      </w:r>
    </w:p>
    <w:p w14:paraId="0AC1A91E" w14:textId="77777777" w:rsidR="005B4DFF" w:rsidRDefault="005B4DFF" w:rsidP="003C1977">
      <w:pPr>
        <w:spacing w:after="0"/>
      </w:pPr>
      <w:r>
        <w:t>•</w:t>
      </w:r>
      <w:r>
        <w:tab/>
        <w:t>Taking part in the conception of the new initiatives, in the final evaluation of the Creative Europe programme and in the preparation of the new programme (2028-2034).</w:t>
      </w:r>
    </w:p>
    <w:p w14:paraId="7F292019" w14:textId="77777777" w:rsidR="005B4DFF" w:rsidRDefault="005B4DFF" w:rsidP="003C1977">
      <w:pPr>
        <w:spacing w:after="0"/>
      </w:pPr>
      <w:r>
        <w:t>•</w:t>
      </w:r>
      <w:r>
        <w:tab/>
        <w:t>Supporting interactions with stakeholders, organisations and projects funded by the programme.</w:t>
      </w:r>
    </w:p>
    <w:p w14:paraId="5B9FB4B6" w14:textId="77777777" w:rsidR="005B4DFF" w:rsidRDefault="005B4DFF" w:rsidP="003C1977">
      <w:pPr>
        <w:spacing w:after="0"/>
      </w:pPr>
      <w:r>
        <w:t>•</w:t>
      </w:r>
      <w:r>
        <w:tab/>
        <w:t>Preparating briefings and notes as well as terms of reference for calls for proposals.</w:t>
      </w:r>
    </w:p>
    <w:p w14:paraId="13450D0E" w14:textId="77777777" w:rsidR="005B4DFF" w:rsidRDefault="005B4DFF" w:rsidP="003C1977">
      <w:pPr>
        <w:spacing w:after="0"/>
      </w:pPr>
      <w:r>
        <w:t>•</w:t>
      </w:r>
      <w:r>
        <w:tab/>
        <w:t>Organising meetings and events inside and outside the Commission, including giving presentations.</w:t>
      </w:r>
    </w:p>
    <w:p w14:paraId="0F94C1DB" w14:textId="77777777" w:rsidR="005B4DFF" w:rsidRDefault="005B4DFF" w:rsidP="003C1977">
      <w:pPr>
        <w:spacing w:after="0"/>
      </w:pPr>
      <w:r>
        <w:t>This period is particularly interesting as it marks the transition to the new programme set to replace Creative Europe under the upcoming Multiannual Financial Framework (2028–2034). It presents a unique opportunity to acquire first-hand insights from the outset of this transformative process.</w:t>
      </w:r>
    </w:p>
    <w:p w14:paraId="4FA38409" w14:textId="7397549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7FF4A52" w14:textId="77777777" w:rsidR="005B4DFF" w:rsidRDefault="005B4DFF" w:rsidP="00527473">
      <w:pPr>
        <w:spacing w:after="0"/>
        <w:jc w:val="left"/>
      </w:pPr>
      <w:r>
        <w:t xml:space="preserve">The unit is looking for an expert who has proven experience in managing projects in the field of culture. </w:t>
      </w:r>
    </w:p>
    <w:p w14:paraId="4D5F4D1D" w14:textId="77777777" w:rsidR="005B4DFF" w:rsidRDefault="005B4DFF" w:rsidP="00527473">
      <w:pPr>
        <w:spacing w:after="0"/>
        <w:jc w:val="left"/>
      </w:pPr>
      <w:r>
        <w:t>A deep knowledge of one or several culture sectors would be an asset. However, if it is not the case, you need to have an interest and the willingness to become one; if you like (or love) culture and cultural expressions in all its forms, be they literature, architecture, music, visual and performing arts, all of it or some of it, you are the person we look for!</w:t>
      </w:r>
    </w:p>
    <w:p w14:paraId="356EB55B" w14:textId="77777777" w:rsidR="005B4DFF" w:rsidRDefault="005B4DFF" w:rsidP="00527473">
      <w:pPr>
        <w:spacing w:after="0"/>
        <w:jc w:val="left"/>
      </w:pPr>
      <w:r>
        <w:t>We are looking for a motivated colleague willing to contribute to the development of the culture dimension of European integration. Good overall knowledge of the EU action is required, as well as developed organisational competencies, sense of teamwork and result-oriented approach to work.</w:t>
      </w:r>
    </w:p>
    <w:p w14:paraId="5439A1F3" w14:textId="77777777" w:rsidR="005B4DFF" w:rsidRDefault="005B4DFF" w:rsidP="00527473">
      <w:pPr>
        <w:spacing w:after="0"/>
        <w:jc w:val="left"/>
      </w:pPr>
      <w:r>
        <w:t>- language(s) necessary for the performance of duties: A very good ability to write and speak with ease in English and/or in French (working languages) is essential. Good knowledge of other EU languages is an asset.</w:t>
      </w:r>
    </w:p>
    <w:p w14:paraId="0DE8C532" w14:textId="1B2E2477"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29F53326" w:rsidR="0017274D" w:rsidRPr="008250D4" w:rsidRDefault="005B4DFF"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A84F54C" w14:textId="77777777" w:rsidR="005B4DFF" w:rsidRDefault="005B4DFF" w:rsidP="00527473">
      <w:pPr>
        <w:spacing w:after="0"/>
        <w:rPr>
          <w:lang w:val="de-DE"/>
        </w:rPr>
      </w:pPr>
      <w:r>
        <w:rPr>
          <w:lang w:val="de-DE"/>
        </w:rPr>
        <w:t>La Direction générale de l'éducation, de la jeunesse, du sport et de la culture (DG EAC) a pour objectif de promouvoir une société inclusive basée sur la coopération transfrontalière et interculturelle dans les domaines de l'éducation, de la recherche, de la jeunesse, de la culture et du sport.</w:t>
      </w:r>
    </w:p>
    <w:p w14:paraId="67CF2BDE" w14:textId="77777777" w:rsidR="005B4DFF" w:rsidRDefault="005B4DFF" w:rsidP="00527473">
      <w:pPr>
        <w:spacing w:after="0"/>
        <w:rPr>
          <w:lang w:val="de-DE"/>
        </w:rPr>
      </w:pPr>
      <w:r>
        <w:rPr>
          <w:lang w:val="de-DE"/>
        </w:rPr>
        <w:t>Nous soutenons les jeunes, les étudiants, les enseignants, les chercheurs et les artistes en créant des opportunités pour améliorer leurs compétences et leur mobilité ainsi que pour les aider à accéder à l’emploi et tirer parti de la croissance.</w:t>
      </w:r>
    </w:p>
    <w:p w14:paraId="61EC5156" w14:textId="77777777" w:rsidR="005B4DFF" w:rsidRDefault="005B4DFF" w:rsidP="00527473">
      <w:pPr>
        <w:spacing w:after="0"/>
        <w:rPr>
          <w:lang w:val="de-DE"/>
        </w:rPr>
      </w:pPr>
      <w:r>
        <w:rPr>
          <w:lang w:val="de-DE"/>
        </w:rPr>
        <w:t>Nos programmes phares sont Erasmus +, le Corps Européen de Solidarité, les actions Marie Skłodowska-Curie et le programme Europe Créative.</w:t>
      </w:r>
    </w:p>
    <w:p w14:paraId="0887277A" w14:textId="77777777" w:rsidR="005B4DFF" w:rsidRDefault="005B4DFF" w:rsidP="00527473">
      <w:pPr>
        <w:spacing w:after="0"/>
        <w:rPr>
          <w:lang w:val="de-DE"/>
        </w:rPr>
      </w:pPr>
      <w:r>
        <w:rPr>
          <w:lang w:val="de-DE"/>
        </w:rPr>
        <w:t>La mission de la Direction Culture, Créativité et Sport est de promouvoir la diversité culturelle et le développement des secteurs culturels et créatifs, en utilisant le programme Europe Créative pour soutenir ces politiques. La Direction gère également le volet sport du programme Erasmus +.</w:t>
      </w:r>
    </w:p>
    <w:p w14:paraId="2C5FCD8E" w14:textId="77777777" w:rsidR="005B4DFF" w:rsidRDefault="005B4DFF" w:rsidP="00527473">
      <w:pPr>
        <w:spacing w:after="0"/>
        <w:rPr>
          <w:lang w:val="de-DE"/>
        </w:rPr>
      </w:pPr>
      <w:r>
        <w:rPr>
          <w:lang w:val="de-DE"/>
        </w:rPr>
        <w:t>L'unité EAC-D2 "Europe Créative" gère le volet Culture du programme Europe Créative, le seul programme de l'UE entièrement dédié au soutien du secteur culturel et créatif. Nous couvrons tous les secteurs culturels et créatifs à l’exception de l’audiovisuel géré par la DG CNECT (volet MEDIA).</w:t>
      </w:r>
    </w:p>
    <w:p w14:paraId="526980F8" w14:textId="77777777" w:rsidR="005B4DFF" w:rsidRDefault="005B4DFF" w:rsidP="00527473">
      <w:pPr>
        <w:spacing w:after="0"/>
        <w:rPr>
          <w:lang w:val="de-DE"/>
        </w:rPr>
      </w:pPr>
      <w:r>
        <w:rPr>
          <w:lang w:val="de-DE"/>
        </w:rPr>
        <w:t>La gestion globale du programme implique notamment :</w:t>
      </w:r>
    </w:p>
    <w:p w14:paraId="0228CDBB" w14:textId="77777777" w:rsidR="005B4DFF" w:rsidRDefault="005B4DFF" w:rsidP="00527473">
      <w:pPr>
        <w:spacing w:after="0"/>
        <w:rPr>
          <w:lang w:val="de-DE"/>
        </w:rPr>
      </w:pPr>
      <w:r>
        <w:rPr>
          <w:lang w:val="de-DE"/>
        </w:rPr>
        <w:t>-</w:t>
      </w:r>
      <w:r>
        <w:rPr>
          <w:lang w:val="de-DE"/>
        </w:rPr>
        <w:tab/>
        <w:t>la conception des actions et des initiatives de soutien aux secteurs culturels ;</w:t>
      </w:r>
    </w:p>
    <w:p w14:paraId="49F909B9" w14:textId="77777777" w:rsidR="005B4DFF" w:rsidRDefault="005B4DFF" w:rsidP="00527473">
      <w:pPr>
        <w:spacing w:after="0"/>
        <w:rPr>
          <w:lang w:val="de-DE"/>
        </w:rPr>
      </w:pPr>
      <w:r>
        <w:rPr>
          <w:lang w:val="de-DE"/>
        </w:rPr>
        <w:t>-</w:t>
      </w:r>
      <w:r>
        <w:rPr>
          <w:lang w:val="de-DE"/>
        </w:rPr>
        <w:tab/>
        <w:t>la préparation de l'exercice annuel de programmation et des allocations budgétaires ;</w:t>
      </w:r>
    </w:p>
    <w:p w14:paraId="460B6513" w14:textId="77777777" w:rsidR="005B4DFF" w:rsidRDefault="005B4DFF" w:rsidP="00527473">
      <w:pPr>
        <w:spacing w:after="0"/>
        <w:rPr>
          <w:lang w:val="de-DE"/>
        </w:rPr>
      </w:pPr>
      <w:r>
        <w:rPr>
          <w:lang w:val="de-DE"/>
        </w:rPr>
        <w:t>-</w:t>
      </w:r>
      <w:r>
        <w:rPr>
          <w:lang w:val="de-DE"/>
        </w:rPr>
        <w:tab/>
        <w:t>la gestion des travaux du comité du programme (comitologie) ;</w:t>
      </w:r>
    </w:p>
    <w:p w14:paraId="08535B9F" w14:textId="77777777" w:rsidR="005B4DFF" w:rsidRDefault="005B4DFF" w:rsidP="00527473">
      <w:pPr>
        <w:spacing w:after="0"/>
        <w:rPr>
          <w:lang w:val="de-DE"/>
        </w:rPr>
      </w:pPr>
      <w:r>
        <w:rPr>
          <w:lang w:val="de-DE"/>
        </w:rPr>
        <w:t>-</w:t>
      </w:r>
      <w:r>
        <w:rPr>
          <w:lang w:val="de-DE"/>
        </w:rPr>
        <w:tab/>
        <w:t>le maintien des relations avec le Parlement européen et d'autres institutions de l'UE en ce qui concerne la mise en œuvre de Europe Créative ;</w:t>
      </w:r>
    </w:p>
    <w:p w14:paraId="5BAD57D7" w14:textId="77777777" w:rsidR="005B4DFF" w:rsidRDefault="005B4DFF" w:rsidP="00527473">
      <w:pPr>
        <w:spacing w:after="0"/>
        <w:rPr>
          <w:lang w:val="de-DE"/>
        </w:rPr>
      </w:pPr>
      <w:r>
        <w:rPr>
          <w:lang w:val="de-DE"/>
        </w:rPr>
        <w:t>-</w:t>
      </w:r>
      <w:r>
        <w:rPr>
          <w:lang w:val="de-DE"/>
        </w:rPr>
        <w:tab/>
        <w:t>la gestion du processus d'association des pays non membres de l'UE au programme ;</w:t>
      </w:r>
    </w:p>
    <w:p w14:paraId="33ED3946" w14:textId="77777777" w:rsidR="005B4DFF" w:rsidRDefault="005B4DFF" w:rsidP="00527473">
      <w:pPr>
        <w:spacing w:after="0"/>
        <w:rPr>
          <w:lang w:val="de-DE"/>
        </w:rPr>
      </w:pPr>
      <w:r>
        <w:rPr>
          <w:lang w:val="de-DE"/>
        </w:rPr>
        <w:t>-</w:t>
      </w:r>
      <w:r>
        <w:rPr>
          <w:lang w:val="de-DE"/>
        </w:rPr>
        <w:tab/>
        <w:t>et le suivi et l'évaluation des réalisations du programme.</w:t>
      </w:r>
    </w:p>
    <w:p w14:paraId="42EDE1BE" w14:textId="77777777" w:rsidR="005B4DFF" w:rsidRDefault="005B4DFF" w:rsidP="00527473">
      <w:pPr>
        <w:spacing w:after="0"/>
        <w:rPr>
          <w:lang w:val="de-DE"/>
        </w:rPr>
      </w:pPr>
      <w:r>
        <w:rPr>
          <w:lang w:val="de-DE"/>
        </w:rPr>
        <w:t xml:space="preserve">Alors que la plupart des actions horizontales du programme sont mises en œuvre par l'Agence exécutive pour l'éducation et la culture, l'unité s'occupe également des actions spéciales telles que l'initiative phare des Capitales européennes de la Culture, le Label du Patrimoine Européen, les Journées européennes du patrimoine, la Journée des auteurs européens ainsi que les cinq prix de l'UE dans les domaines de l'architecture, de la littérature, de la musique et du patrimoine culturel. </w:t>
      </w:r>
    </w:p>
    <w:p w14:paraId="02D3FF67" w14:textId="77777777" w:rsidR="005B4DFF" w:rsidRDefault="005B4DFF" w:rsidP="00527473">
      <w:pPr>
        <w:spacing w:after="0"/>
        <w:rPr>
          <w:lang w:val="de-DE"/>
        </w:rPr>
      </w:pPr>
      <w:r>
        <w:rPr>
          <w:lang w:val="de-DE"/>
        </w:rPr>
        <w:t>Nous sommes une petite équipe dynamique et passionnée qui travaille en étroite collaboration avec l'EACEA, la DG CNECT, les projets et les parties prenantes du secteur culturel et créatif, mais aussi avec d'autres DGs, le Cabinet et les administrations des États membres.</w:t>
      </w:r>
    </w:p>
    <w:p w14:paraId="250E79B7" w14:textId="77777777" w:rsidR="005B4DFF" w:rsidRDefault="005B4DFF" w:rsidP="00527473">
      <w:pPr>
        <w:spacing w:after="0"/>
        <w:rPr>
          <w:lang w:val="de-DE"/>
        </w:rPr>
      </w:pPr>
      <w:r>
        <w:rPr>
          <w:lang w:val="de-DE"/>
        </w:rPr>
        <w:t>L'unité est située rue Joseph II, 70 (bâtiment J-70), 1040 Bruxelles. Elle est composée de 19 membres du personnel, dont 7 administrateurs (fonctionnaires), 5 assistants (fonctionnaires), 3 agents contractuels et 4 experts nationaux détachés (y compris ce poste).</w:t>
      </w:r>
    </w:p>
    <w:p w14:paraId="6810D07E" w14:textId="1FCD60FC"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6B24872" w14:textId="77777777" w:rsidR="005B4DFF" w:rsidRDefault="005B4DFF" w:rsidP="00527473">
      <w:pPr>
        <w:spacing w:after="0"/>
        <w:jc w:val="left"/>
        <w:rPr>
          <w:lang w:val="de-DE"/>
        </w:rPr>
      </w:pPr>
      <w:r>
        <w:rPr>
          <w:lang w:val="de-DE"/>
        </w:rPr>
        <w:t>Sous la supervision du chef d'unité et du chef d'unité adjoint, le poste consiste à mettre en œuvre les priorités politiques du programme, à collaborer avec les pays non membres de l'UE participant au programme et à contribuer à la planification, à la mise en œuvre et à l'évaluation du programme.</w:t>
      </w:r>
    </w:p>
    <w:p w14:paraId="0B4BBB90" w14:textId="77777777" w:rsidR="005B4DFF" w:rsidRDefault="005B4DFF" w:rsidP="00527473">
      <w:pPr>
        <w:spacing w:after="0"/>
        <w:jc w:val="left"/>
        <w:rPr>
          <w:lang w:val="de-DE"/>
        </w:rPr>
      </w:pPr>
      <w:r>
        <w:rPr>
          <w:lang w:val="de-DE"/>
        </w:rPr>
        <w:t>Les tâches comprendront notamment :</w:t>
      </w:r>
    </w:p>
    <w:p w14:paraId="59321A9D" w14:textId="77777777" w:rsidR="005B4DFF" w:rsidRDefault="005B4DFF" w:rsidP="00527473">
      <w:pPr>
        <w:spacing w:after="0"/>
        <w:jc w:val="left"/>
        <w:rPr>
          <w:lang w:val="de-DE"/>
        </w:rPr>
      </w:pPr>
      <w:r>
        <w:rPr>
          <w:lang w:val="de-DE"/>
        </w:rPr>
        <w:t>• le suivi des actions financées par Europe Créative. Sélection des meilleures pratiques. Travail en étroite collaboration avec l'Agence exécutive pour leur mise en œuvre.</w:t>
      </w:r>
    </w:p>
    <w:p w14:paraId="5E258CC9" w14:textId="77777777" w:rsidR="005B4DFF" w:rsidRDefault="005B4DFF" w:rsidP="00527473">
      <w:pPr>
        <w:spacing w:after="0"/>
        <w:jc w:val="left"/>
        <w:rPr>
          <w:lang w:val="de-DE"/>
        </w:rPr>
      </w:pPr>
      <w:r>
        <w:rPr>
          <w:lang w:val="de-DE"/>
        </w:rPr>
        <w:t>• la contribution à la conception de nouvelles initiatives, à l'évaluation finale du programme Europe Créative et à la préparation du nouveau programme (2028-2034).</w:t>
      </w:r>
    </w:p>
    <w:p w14:paraId="1DACD999" w14:textId="77777777" w:rsidR="005B4DFF" w:rsidRDefault="005B4DFF" w:rsidP="00527473">
      <w:pPr>
        <w:spacing w:after="0"/>
        <w:jc w:val="left"/>
        <w:rPr>
          <w:lang w:val="de-DE"/>
        </w:rPr>
      </w:pPr>
      <w:r>
        <w:rPr>
          <w:lang w:val="de-DE"/>
        </w:rPr>
        <w:t>• la participation aux échanges avec les parties prenantes, les organisations et les projets financés par le programme.</w:t>
      </w:r>
    </w:p>
    <w:p w14:paraId="122ADF9B" w14:textId="77777777" w:rsidR="005B4DFF" w:rsidRDefault="005B4DFF" w:rsidP="00527473">
      <w:pPr>
        <w:spacing w:after="0"/>
        <w:jc w:val="left"/>
        <w:rPr>
          <w:lang w:val="de-DE"/>
        </w:rPr>
      </w:pPr>
      <w:r>
        <w:rPr>
          <w:lang w:val="de-DE"/>
        </w:rPr>
        <w:t>• la préparation de notes et de briefings ainsi que des termes de référence pour les appels à proposition.</w:t>
      </w:r>
    </w:p>
    <w:p w14:paraId="1841DA3A" w14:textId="77777777" w:rsidR="005B4DFF" w:rsidRDefault="005B4DFF" w:rsidP="00527473">
      <w:pPr>
        <w:spacing w:after="0"/>
        <w:jc w:val="left"/>
        <w:rPr>
          <w:lang w:val="de-DE"/>
        </w:rPr>
      </w:pPr>
      <w:r>
        <w:rPr>
          <w:lang w:val="de-DE"/>
        </w:rPr>
        <w:t>• l’organisation de réunions et d'événements au sein et en dehors de la Commission, y compris des présentations.</w:t>
      </w:r>
    </w:p>
    <w:p w14:paraId="22358C7C" w14:textId="77777777" w:rsidR="005B4DFF" w:rsidRDefault="005B4DFF" w:rsidP="00527473">
      <w:pPr>
        <w:spacing w:after="0"/>
        <w:jc w:val="left"/>
        <w:rPr>
          <w:lang w:val="de-DE"/>
        </w:rPr>
      </w:pPr>
      <w:r>
        <w:rPr>
          <w:lang w:val="de-DE"/>
        </w:rPr>
        <w:t>Cette période est particulièrement intéressante car elle marque la transition vers le nouveau programme destiné à remplacer Europe créative dans le cadre du prochain Cadre Financier Pluriannuel (2028–2034). Cela offre une occasion unique d'obtenir des perspectives directes dès le début de ce processus de transformation.</w:t>
      </w:r>
    </w:p>
    <w:p w14:paraId="59404C02" w14:textId="5DD3D23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FEDFD01" w14:textId="77777777" w:rsidR="005B4DFF" w:rsidRDefault="005B4DFF" w:rsidP="00527473">
      <w:pPr>
        <w:spacing w:after="0"/>
        <w:rPr>
          <w:lang w:val="de-DE"/>
        </w:rPr>
      </w:pPr>
      <w:r>
        <w:rPr>
          <w:lang w:val="de-DE"/>
        </w:rPr>
        <w:t xml:space="preserve">L'unité recherche un expert ayant une expérience avérée dans la gestion de projets dans le domaine de la culture. </w:t>
      </w:r>
    </w:p>
    <w:p w14:paraId="216BA0B2" w14:textId="77777777" w:rsidR="005B4DFF" w:rsidRDefault="005B4DFF" w:rsidP="00527473">
      <w:pPr>
        <w:spacing w:after="0"/>
        <w:rPr>
          <w:lang w:val="de-DE"/>
        </w:rPr>
      </w:pPr>
      <w:r>
        <w:rPr>
          <w:lang w:val="de-DE"/>
        </w:rPr>
        <w:t>Une connaissance approfondie d'un ou plusieurs secteurs culturels serait un atout. Cependant, si ce n'est pas le cas, vous devez avoir un intérêt et une volonté de vous investir dans ce domaine ; si vous appréciez (ou adorez) la culture et les expressions culturelles sous toutes leurs formes, qu'il s'agisse de littérature, d'architecture, de musique, d'arts visuels et du spectacle, en partie ou en totalité, vous êtes la personne que nous recherchons !</w:t>
      </w:r>
    </w:p>
    <w:p w14:paraId="734E0786" w14:textId="77777777" w:rsidR="005B4DFF" w:rsidRDefault="005B4DFF" w:rsidP="00527473">
      <w:pPr>
        <w:spacing w:after="0"/>
        <w:rPr>
          <w:lang w:val="de-DE"/>
        </w:rPr>
      </w:pPr>
      <w:r>
        <w:rPr>
          <w:lang w:val="de-DE"/>
        </w:rPr>
        <w:t>Nous recherchons un collègue motivé souhaitant contribuer au développement de la dimension culturelle de l'intégration européenne. Une bonne connaissance globale de l'action de l'UE est requise, ainsi que des compétences organisationnelles développées, un sens du travail d'équipe et une approche du travail axée sur les résultats.</w:t>
      </w:r>
    </w:p>
    <w:p w14:paraId="06CEEE27" w14:textId="77777777" w:rsidR="005B4DFF" w:rsidRDefault="005B4DFF" w:rsidP="00527473">
      <w:pPr>
        <w:spacing w:after="0"/>
        <w:rPr>
          <w:lang w:val="de-DE"/>
        </w:rPr>
      </w:pPr>
      <w:r>
        <w:rPr>
          <w:lang w:val="de-DE"/>
        </w:rPr>
        <w:t>-</w:t>
      </w:r>
      <w:r>
        <w:rPr>
          <w:lang w:val="de-DE"/>
        </w:rPr>
        <w:tab/>
        <w:t>Langue(s) nécessaire(s) à l'exercice des fonctions : Une très bonne capacité rédactionelle et d’expression en anglais et/ou en français (langues de travail) est essentielle. Une bonne connaissance d'autres langues de l'UE est un atout.</w:t>
      </w:r>
    </w:p>
    <w:p w14:paraId="7B92B82C" w14:textId="3BECCF0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63D1ACA" w:rsidR="0017274D" w:rsidRPr="00E61551" w:rsidRDefault="005B4DFF"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8D28584" w14:textId="77777777" w:rsidR="005B4DFF" w:rsidRDefault="005B4DFF" w:rsidP="00527473">
      <w:pPr>
        <w:spacing w:after="0"/>
        <w:rPr>
          <w:lang w:val="de-DE"/>
        </w:rPr>
      </w:pPr>
      <w:r>
        <w:rPr>
          <w:lang w:val="de-DE"/>
        </w:rPr>
        <w:t xml:space="preserve">Die Generaldirektion Bildung, Jugend, Sport und Kultur (GD EAC) strebt eine integrative Gesellschaft an, die auf einer grenzüberschreitenden und interkulturellen Zusammenarbeit in den Bereichen Bildung, Forschung, Jugend, Kultur und Sport beruht. </w:t>
      </w:r>
    </w:p>
    <w:p w14:paraId="78D109B1" w14:textId="77777777" w:rsidR="005B4DFF" w:rsidRDefault="005B4DFF" w:rsidP="00527473">
      <w:pPr>
        <w:spacing w:after="0"/>
        <w:rPr>
          <w:lang w:val="de-DE"/>
        </w:rPr>
      </w:pPr>
      <w:r>
        <w:rPr>
          <w:lang w:val="de-DE"/>
        </w:rPr>
        <w:t xml:space="preserve">Wir unterstützen junge Menschen, Studierende, Lehrkräfte, Forschende und Kulturschaffende, indem wir ihnen Möglichkeiten bieten, ihre Kompetenzen und Mobilität zu fördern, und Nutzen aus Arbeitsplätzen und Wachstum zu ziehen. </w:t>
      </w:r>
    </w:p>
    <w:p w14:paraId="18A0EB17" w14:textId="77777777" w:rsidR="005B4DFF" w:rsidRDefault="005B4DFF" w:rsidP="00527473">
      <w:pPr>
        <w:spacing w:after="0"/>
        <w:rPr>
          <w:lang w:val="de-DE"/>
        </w:rPr>
      </w:pPr>
      <w:r>
        <w:rPr>
          <w:lang w:val="de-DE"/>
        </w:rPr>
        <w:t xml:space="preserve">Unsere Leitprogramme sind Erasmus+, das Europäische Solidaritätskorps, Marie-Skłodowska-Curie-Maßnahmen und das Programm Kreatives Europa. </w:t>
      </w:r>
    </w:p>
    <w:p w14:paraId="6D722964" w14:textId="77777777" w:rsidR="005B4DFF" w:rsidRDefault="005B4DFF" w:rsidP="00527473">
      <w:pPr>
        <w:spacing w:after="0"/>
        <w:rPr>
          <w:lang w:val="de-DE"/>
        </w:rPr>
      </w:pPr>
      <w:r>
        <w:rPr>
          <w:lang w:val="de-DE"/>
        </w:rPr>
        <w:t xml:space="preserve">Aufgabe der Direktion Kultur, Kreativität und Sport ist es, die kulturelle Vielfalt und die Entwicklung des Kultur- und Kreativsektors mithilfe des Programms Kreatives Europa zur Unterstützung dieser Maßnahmen zu fördern. Die Direktion verwaltet auch das Sportkapitel des Programms Erasmus+. </w:t>
      </w:r>
    </w:p>
    <w:p w14:paraId="6E1EFCC1" w14:textId="77777777" w:rsidR="005B4DFF" w:rsidRDefault="005B4DFF" w:rsidP="00527473">
      <w:pPr>
        <w:spacing w:after="0"/>
        <w:rPr>
          <w:lang w:val="de-DE"/>
        </w:rPr>
      </w:pPr>
      <w:r>
        <w:rPr>
          <w:lang w:val="de-DE"/>
        </w:rPr>
        <w:t>Das Referat EAC-D2 „Kreatives Europa“ verwaltet den Kulturbereich des Programms Kreatives Europa, das einzige EU-Programm, das ausschließlich der Unterstützung des Kultur- und Kreativsektors dient. Alle Kultur- und Kreativsektoren sind im Kulturbereich abgedeckt, mit Ausnahme der audiovisuellen Branchen, die von GD CNECT (MEDIA-Bereich) verwaltet wird.</w:t>
      </w:r>
    </w:p>
    <w:p w14:paraId="39E11A1E" w14:textId="77777777" w:rsidR="005B4DFF" w:rsidRDefault="005B4DFF" w:rsidP="00527473">
      <w:pPr>
        <w:spacing w:after="0"/>
        <w:rPr>
          <w:lang w:val="de-DE"/>
        </w:rPr>
      </w:pPr>
      <w:r>
        <w:rPr>
          <w:lang w:val="de-DE"/>
        </w:rPr>
        <w:t xml:space="preserve">Die Gesamtverwaltung des Programms setzt insbesondere Folgendes voraus: </w:t>
      </w:r>
    </w:p>
    <w:p w14:paraId="09EE97ED" w14:textId="77777777" w:rsidR="005B4DFF" w:rsidRDefault="005B4DFF" w:rsidP="00527473">
      <w:pPr>
        <w:spacing w:after="0"/>
        <w:rPr>
          <w:lang w:val="de-DE"/>
        </w:rPr>
      </w:pPr>
      <w:r>
        <w:rPr>
          <w:lang w:val="de-DE"/>
        </w:rPr>
        <w:t>-</w:t>
      </w:r>
      <w:r>
        <w:rPr>
          <w:lang w:val="de-DE"/>
        </w:rPr>
        <w:tab/>
        <w:t xml:space="preserve">Konzeption der Maßnahmen und Initiativen zur Unterstützung des Kultursektors; </w:t>
      </w:r>
    </w:p>
    <w:p w14:paraId="3C503DB7" w14:textId="77777777" w:rsidR="005B4DFF" w:rsidRDefault="005B4DFF" w:rsidP="00527473">
      <w:pPr>
        <w:spacing w:after="0"/>
        <w:rPr>
          <w:lang w:val="de-DE"/>
        </w:rPr>
      </w:pPr>
      <w:r>
        <w:rPr>
          <w:lang w:val="de-DE"/>
        </w:rPr>
        <w:t>-</w:t>
      </w:r>
      <w:r>
        <w:rPr>
          <w:lang w:val="de-DE"/>
        </w:rPr>
        <w:tab/>
        <w:t xml:space="preserve">Durchführung der jährlichen Programmplanung und der Mittelzuweisungen; </w:t>
      </w:r>
    </w:p>
    <w:p w14:paraId="72464FD8" w14:textId="77777777" w:rsidR="005B4DFF" w:rsidRDefault="005B4DFF" w:rsidP="00527473">
      <w:pPr>
        <w:spacing w:after="0"/>
        <w:rPr>
          <w:lang w:val="de-DE"/>
        </w:rPr>
      </w:pPr>
      <w:r>
        <w:rPr>
          <w:lang w:val="de-DE"/>
        </w:rPr>
        <w:t>-</w:t>
      </w:r>
      <w:r>
        <w:rPr>
          <w:lang w:val="de-DE"/>
        </w:rPr>
        <w:tab/>
        <w:t xml:space="preserve">Verwaltung der Arbeiten des Programmausschusses (Komitologie); </w:t>
      </w:r>
    </w:p>
    <w:p w14:paraId="47147CB7" w14:textId="77777777" w:rsidR="005B4DFF" w:rsidRDefault="005B4DFF" w:rsidP="00527473">
      <w:pPr>
        <w:spacing w:after="0"/>
        <w:rPr>
          <w:lang w:val="de-DE"/>
        </w:rPr>
      </w:pPr>
      <w:r>
        <w:rPr>
          <w:lang w:val="de-DE"/>
        </w:rPr>
        <w:t>-</w:t>
      </w:r>
      <w:r>
        <w:rPr>
          <w:lang w:val="de-DE"/>
        </w:rPr>
        <w:tab/>
        <w:t xml:space="preserve">Pflege der Beziehungen zum Europäischen Parlament und zu anderen EU-Organen im Hinblick auf die Umsetzung des Programms Kreatives Europa; </w:t>
      </w:r>
    </w:p>
    <w:p w14:paraId="6492130A" w14:textId="77777777" w:rsidR="005B4DFF" w:rsidRDefault="005B4DFF" w:rsidP="00527473">
      <w:pPr>
        <w:spacing w:after="0"/>
        <w:rPr>
          <w:lang w:val="de-DE"/>
        </w:rPr>
      </w:pPr>
      <w:r>
        <w:rPr>
          <w:lang w:val="de-DE"/>
        </w:rPr>
        <w:t>-</w:t>
      </w:r>
      <w:r>
        <w:rPr>
          <w:lang w:val="de-DE"/>
        </w:rPr>
        <w:tab/>
        <w:t xml:space="preserve">Verwaltung des Prozesses der Assoziierung von Nicht-EU-Ländern mit dem Programm; </w:t>
      </w:r>
    </w:p>
    <w:p w14:paraId="7B1595C9" w14:textId="77777777" w:rsidR="005B4DFF" w:rsidRDefault="005B4DFF" w:rsidP="00527473">
      <w:pPr>
        <w:spacing w:after="0"/>
        <w:rPr>
          <w:lang w:val="de-DE"/>
        </w:rPr>
      </w:pPr>
      <w:r>
        <w:rPr>
          <w:lang w:val="de-DE"/>
        </w:rPr>
        <w:t>-</w:t>
      </w:r>
      <w:r>
        <w:rPr>
          <w:lang w:val="de-DE"/>
        </w:rPr>
        <w:tab/>
        <w:t xml:space="preserve">Monitoring und Evaluierung der Programmergebnisse. </w:t>
      </w:r>
    </w:p>
    <w:p w14:paraId="647151DA" w14:textId="77777777" w:rsidR="005B4DFF" w:rsidRDefault="005B4DFF" w:rsidP="00527473">
      <w:pPr>
        <w:spacing w:after="0"/>
        <w:rPr>
          <w:lang w:val="de-DE"/>
        </w:rPr>
      </w:pPr>
      <w:r>
        <w:rPr>
          <w:lang w:val="de-DE"/>
        </w:rPr>
        <w:t>Während die meisten horizontalen Maßnahmen des Programms von der Exekutivagentur Bildung und Kultur durchgeführt werden, befasst sich das Referat auch mit besonderen Maßnahmen wie der Leitinitiative „Kulturhauptstädte Europas“, dem Europäischen Kulturerbe-Siegel, den Europäischen Tagen des Kulturerbes, dem Tag der europäischen Autoren sowie den fünf EU-Preisen in den Bereichen Architektur, Literatur, Musik und Kulturerbe.</w:t>
      </w:r>
    </w:p>
    <w:p w14:paraId="626E672D" w14:textId="77777777" w:rsidR="005B4DFF" w:rsidRDefault="005B4DFF" w:rsidP="00527473">
      <w:pPr>
        <w:spacing w:after="0"/>
        <w:rPr>
          <w:lang w:val="de-DE"/>
        </w:rPr>
      </w:pPr>
      <w:r>
        <w:rPr>
          <w:lang w:val="de-DE"/>
        </w:rPr>
        <w:t xml:space="preserve">Wir sind ein kleines, dynamisches und engagiertes Team, das eng mit der Exekutivagentur und GD CNECT, Projekten und Interessenvertretern/innen aus dem Kultur- und Kreativsektor, aber auch mit anderen Generaldirektionen, dem Kabinett des Kommissars und den Verwaltungen der Mitgliedstaaten zusammenarbeitet.  </w:t>
      </w:r>
    </w:p>
    <w:p w14:paraId="59ABB309" w14:textId="77777777" w:rsidR="005B4DFF" w:rsidRDefault="005B4DFF" w:rsidP="00527473">
      <w:pPr>
        <w:spacing w:after="0"/>
        <w:rPr>
          <w:lang w:val="de-DE"/>
        </w:rPr>
      </w:pPr>
      <w:r>
        <w:rPr>
          <w:lang w:val="de-DE"/>
        </w:rPr>
        <w:t>Das Referat befindet sich in der Rue Joseph II, 70 (Gebäude J-70), B-1040 Brüssel. Es setzt sich aus 19 Bediensteten zusammen, davon 7 Verwaltungsbeamte (Beamte), 5 Assistenten (Beamte), 3 Vertragsbedienstete und 4 abgeordnete nationale Experten (einschließlich der aktuellen Stelle).</w:t>
      </w:r>
    </w:p>
    <w:p w14:paraId="2B6785AE" w14:textId="7FCC3F7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02A47F4" w14:textId="77777777" w:rsidR="005B4DFF" w:rsidRDefault="005B4DFF" w:rsidP="00527473">
      <w:pPr>
        <w:spacing w:after="0"/>
        <w:rPr>
          <w:lang w:val="de-DE"/>
        </w:rPr>
      </w:pPr>
      <w:r>
        <w:rPr>
          <w:lang w:val="de-DE"/>
        </w:rPr>
        <w:t xml:space="preserve">Unter Aufsicht des/der Referatsleiter/in und des/der stellvertretenden Referatsleiter/in umfasst die Stelle die Umsetzung der politischen Prioritäten des Programms, die Zusammenarbeit mit den am Programm teilnehmenden Nicht-EU-Ländern sowie die Mitwirkung an der Planung, Durchführung und Evaluierung des Programms. </w:t>
      </w:r>
    </w:p>
    <w:p w14:paraId="63AD72DE" w14:textId="77777777" w:rsidR="005B4DFF" w:rsidRDefault="005B4DFF" w:rsidP="00527473">
      <w:pPr>
        <w:spacing w:after="0"/>
        <w:rPr>
          <w:lang w:val="de-DE"/>
        </w:rPr>
      </w:pPr>
      <w:r>
        <w:rPr>
          <w:lang w:val="de-DE"/>
        </w:rPr>
        <w:t xml:space="preserve">Zu den Aufgaben gehören: </w:t>
      </w:r>
    </w:p>
    <w:p w14:paraId="6609AE71" w14:textId="77777777" w:rsidR="005B4DFF" w:rsidRDefault="005B4DFF" w:rsidP="00527473">
      <w:pPr>
        <w:spacing w:after="0"/>
        <w:rPr>
          <w:lang w:val="de-DE"/>
        </w:rPr>
      </w:pPr>
      <w:r>
        <w:rPr>
          <w:lang w:val="de-DE"/>
        </w:rPr>
        <w:t xml:space="preserve">• Begleitung der Maßnahmen, die im Rahmen von Kreatives Europa finanziert werden, Auswahl bewährter Verfahren, sowie die enge Zusammenarbeit mit der Exekutivagentur bei der Umsetzung. </w:t>
      </w:r>
    </w:p>
    <w:p w14:paraId="7886428E" w14:textId="77777777" w:rsidR="005B4DFF" w:rsidRDefault="005B4DFF" w:rsidP="00527473">
      <w:pPr>
        <w:spacing w:after="0"/>
        <w:rPr>
          <w:lang w:val="de-DE"/>
        </w:rPr>
      </w:pPr>
      <w:r>
        <w:rPr>
          <w:lang w:val="de-DE"/>
        </w:rPr>
        <w:t>• Teilnahme an der Konzeption neuer Initiativen, an der Endbewertung des Programms Kreatives Europa und an der Vorbereitung des neuen Programms (2028-2034).</w:t>
      </w:r>
    </w:p>
    <w:p w14:paraId="69E6EEFA" w14:textId="77777777" w:rsidR="005B4DFF" w:rsidRDefault="005B4DFF" w:rsidP="00527473">
      <w:pPr>
        <w:spacing w:after="0"/>
        <w:rPr>
          <w:lang w:val="de-DE"/>
        </w:rPr>
      </w:pPr>
      <w:r>
        <w:rPr>
          <w:lang w:val="de-DE"/>
        </w:rPr>
        <w:t>• Unterstützung beim Austausch mit Interessengruppen, Organisationen und durch das Programm finanzierten Projekten.</w:t>
      </w:r>
    </w:p>
    <w:p w14:paraId="2FEB92AA" w14:textId="77777777" w:rsidR="005B4DFF" w:rsidRDefault="005B4DFF" w:rsidP="00527473">
      <w:pPr>
        <w:spacing w:after="0"/>
        <w:rPr>
          <w:lang w:val="de-DE"/>
        </w:rPr>
      </w:pPr>
      <w:r>
        <w:rPr>
          <w:lang w:val="de-DE"/>
        </w:rPr>
        <w:t xml:space="preserve">• Vorbereitung von Terminvorbereitungen und Vermerken, Ausarbeitung der Leistungsbeschreibung für Ausschreibungen (call for proposals).  </w:t>
      </w:r>
    </w:p>
    <w:p w14:paraId="1EF17395" w14:textId="77777777" w:rsidR="005B4DFF" w:rsidRDefault="005B4DFF" w:rsidP="00527473">
      <w:pPr>
        <w:spacing w:after="0"/>
        <w:rPr>
          <w:lang w:val="de-DE"/>
        </w:rPr>
      </w:pPr>
      <w:r>
        <w:rPr>
          <w:lang w:val="de-DE"/>
        </w:rPr>
        <w:t>• Organisation von Sitzungen und Veranstaltungen innerhalb und außerhalb der Kommission, einschließlich Präsentationen.</w:t>
      </w:r>
    </w:p>
    <w:p w14:paraId="3D97A461" w14:textId="77777777" w:rsidR="005B4DFF" w:rsidRDefault="005B4DFF" w:rsidP="00527473">
      <w:pPr>
        <w:spacing w:after="0"/>
        <w:rPr>
          <w:lang w:val="de-DE"/>
        </w:rPr>
      </w:pPr>
      <w:r>
        <w:rPr>
          <w:lang w:val="de-DE"/>
        </w:rPr>
        <w:t>Diese Periode ist besonders interessant, da sie den Übergang zum neuen Programm markiert, das im kommenden Mehrjährigen Finanzrahmen (2028–2034) Kreatives Europa ersetzen soll. Sie bietet eine einzigartige Gelegenheit, von Anfang an direkte Einblicke in diesen transformierenden Prozess zu gewinnen.</w:t>
      </w:r>
    </w:p>
    <w:p w14:paraId="2BE34DBA" w14:textId="07615F74"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165D6AC" w14:textId="77777777" w:rsidR="005B4DFF" w:rsidRDefault="005B4DFF" w:rsidP="00527473">
      <w:pPr>
        <w:spacing w:after="0"/>
        <w:rPr>
          <w:lang w:val="en-US"/>
        </w:rPr>
      </w:pPr>
      <w:r>
        <w:rPr>
          <w:lang w:val="en-US"/>
        </w:rPr>
        <w:t xml:space="preserve">Das Referat sucht einen Experten/eine Expertin, der/die nachweislich Erfahrung in der Projektleitung im Kulturbereich hat. </w:t>
      </w:r>
    </w:p>
    <w:p w14:paraId="62573008" w14:textId="77777777" w:rsidR="005B4DFF" w:rsidRDefault="005B4DFF" w:rsidP="00527473">
      <w:pPr>
        <w:spacing w:after="0"/>
        <w:rPr>
          <w:lang w:val="en-US"/>
        </w:rPr>
      </w:pPr>
      <w:r>
        <w:rPr>
          <w:lang w:val="en-US"/>
        </w:rPr>
        <w:t>Vertiefte Kenntnisse in einem oder mehreren Kulturbereichen wäre von Vorteil. Falls dies nicht der Fall ist, sollten Sie Interesse und die Bereitschaft haben, sich darin zu vertiefen; wenn Sie Kultur und kulturelle Ausdrucksformen in all ihren Formen mögen (oder lieben), sei es Literatur, Architektur, Musik, bildende oder darstellende Kunst, ganz oder teilweise, dann sind Sie die Person, die wir suchen!</w:t>
      </w:r>
    </w:p>
    <w:p w14:paraId="361BCD74" w14:textId="77777777" w:rsidR="005B4DFF" w:rsidRDefault="005B4DFF" w:rsidP="00527473">
      <w:pPr>
        <w:spacing w:after="0"/>
        <w:rPr>
          <w:lang w:val="en-US"/>
        </w:rPr>
      </w:pPr>
      <w:r>
        <w:rPr>
          <w:lang w:val="en-US"/>
        </w:rPr>
        <w:t>Wir suchen eine/n motivierte/n Kollegen/Kollegin, der/die bereit ist, zur Entwicklung der kulturellen Dimension der europäischen Integration beizutragen. Gute allgemeine Kenntnisse der EU-Politiken sind erforderlich, sowie ausgeprägte organisatorische Fähigkeiten, Teamgeist und eine ergebnisorientierte Arbeitsweise.</w:t>
      </w:r>
    </w:p>
    <w:p w14:paraId="230289F1" w14:textId="77777777" w:rsidR="005B4DFF" w:rsidRDefault="005B4DFF" w:rsidP="00527473">
      <w:pPr>
        <w:spacing w:after="0"/>
        <w:rPr>
          <w:lang w:val="en-US"/>
        </w:rPr>
      </w:pPr>
      <w:r>
        <w:rPr>
          <w:lang w:val="en-US"/>
        </w:rPr>
        <w:t>•</w:t>
      </w:r>
      <w:r>
        <w:rPr>
          <w:lang w:val="en-US"/>
        </w:rPr>
        <w:tab/>
        <w:t>Erforderliche Sprache(n) für die Ausübung der Aufgaben: Eine sehr gute Fähigkeit, mündlich und schriftlich sicher in Englisch und/oder Französisch (Arbeitssprachen) zu kommunizieren, ist unerlässlich. Gute Kenntnisse anderer EU-Sprachen sind von Vorteil.</w:t>
      </w:r>
    </w:p>
    <w:p w14:paraId="7DFF067A" w14:textId="64F4EBA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B4DF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B4DF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B4DF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B4DF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B4DF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B4DF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B4DF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B4DF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B4DF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B4DF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B4DF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35C2"/>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13BCB73A-9865-4A51-90DD-CE28CE2276A7}"/>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4302</Words>
  <Characters>24527</Characters>
  <Application>Microsoft Office Word</Application>
  <DocSecurity>4</DocSecurity>
  <PresentationFormat>Microsoft Word 14.0</PresentationFormat>
  <Lines>204</Lines>
  <Paragraphs>57</Paragraphs>
  <ScaleCrop>true</ScaleCrop>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2026-03-11T17:06:00Z</dcterms:created>
  <dcterms:modified xsi:type="dcterms:W3CDTF">2026-03-11T17:06:00Z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